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6BD6" w14:textId="5AC29EA8" w:rsidR="00491E21" w:rsidRPr="001E7BA5" w:rsidRDefault="00EF649C" w:rsidP="00491E21">
      <w:pPr>
        <w:pStyle w:val="Heading1"/>
        <w:rPr>
          <w:b/>
          <w:color w:val="D7153A"/>
          <w:lang w:val="en-US"/>
        </w:rPr>
      </w:pPr>
      <w:r>
        <w:rPr>
          <w:b/>
          <w:color w:val="D7153A"/>
          <w:lang w:val="en-US"/>
        </w:rPr>
        <w:t xml:space="preserve">Fact sheet - </w:t>
      </w:r>
      <w:r w:rsidR="00491E21" w:rsidRPr="001E7BA5">
        <w:rPr>
          <w:b/>
          <w:color w:val="D7153A"/>
          <w:lang w:val="en-US"/>
        </w:rPr>
        <w:t xml:space="preserve">Considerations for business continuity </w:t>
      </w:r>
    </w:p>
    <w:p w14:paraId="1192BD19" w14:textId="788F7640" w:rsidR="00696B7E" w:rsidRDefault="008B578B">
      <w:pPr>
        <w:rPr>
          <w:lang w:val="en-US"/>
        </w:rPr>
      </w:pPr>
      <w:r>
        <w:rPr>
          <w:lang w:val="en-US"/>
        </w:rPr>
        <w:t>The</w:t>
      </w:r>
      <w:r w:rsidR="00EF649C">
        <w:rPr>
          <w:lang w:val="en-US"/>
        </w:rPr>
        <w:t xml:space="preserve"> fact sheet (current as of 16 March 2020) </w:t>
      </w:r>
      <w:r>
        <w:rPr>
          <w:lang w:val="en-US"/>
        </w:rPr>
        <w:t xml:space="preserve">aims </w:t>
      </w:r>
      <w:r w:rsidR="00EF649C">
        <w:rPr>
          <w:lang w:val="en-US"/>
        </w:rPr>
        <w:t>to support services</w:t>
      </w:r>
      <w:r w:rsidR="00B221A6">
        <w:rPr>
          <w:lang w:val="en-US"/>
        </w:rPr>
        <w:t xml:space="preserve"> to develop a</w:t>
      </w:r>
      <w:r w:rsidR="00EF649C">
        <w:rPr>
          <w:lang w:val="en-US"/>
        </w:rPr>
        <w:t xml:space="preserve"> business continuity plan </w:t>
      </w:r>
      <w:r>
        <w:rPr>
          <w:lang w:val="en-US"/>
        </w:rPr>
        <w:t>in the event that</w:t>
      </w:r>
      <w:r w:rsidR="00EF649C">
        <w:rPr>
          <w:lang w:val="en-US"/>
        </w:rPr>
        <w:t xml:space="preserve"> </w:t>
      </w:r>
      <w:r w:rsidR="00B221A6">
        <w:rPr>
          <w:lang w:val="en-US"/>
        </w:rPr>
        <w:t>your service</w:t>
      </w:r>
      <w:r w:rsidR="00EF649C">
        <w:rPr>
          <w:lang w:val="en-US"/>
        </w:rPr>
        <w:t xml:space="preserve"> is affected by COVID-19. </w:t>
      </w:r>
      <w:r>
        <w:rPr>
          <w:lang w:val="en-US"/>
        </w:rPr>
        <w:t xml:space="preserve">The fact sheet is intended to be used in conjunction with the </w:t>
      </w:r>
      <w:r w:rsidRPr="008B578B">
        <w:rPr>
          <w:i/>
          <w:lang w:val="en-US"/>
        </w:rPr>
        <w:t>COVID-19 Checklist for AOD NGO Services</w:t>
      </w:r>
      <w:r>
        <w:rPr>
          <w:lang w:val="en-US"/>
        </w:rPr>
        <w:t xml:space="preserve"> to prepare your service for contingency planning. Below are k</w:t>
      </w:r>
      <w:r w:rsidR="00626677">
        <w:rPr>
          <w:lang w:val="en-US"/>
        </w:rPr>
        <w:t>ey factors for consideration i</w:t>
      </w:r>
      <w:r w:rsidR="00696B7E">
        <w:rPr>
          <w:lang w:val="en-US"/>
        </w:rPr>
        <w:t>n developing a business continuity plan</w:t>
      </w:r>
      <w:r>
        <w:rPr>
          <w:lang w:val="en-US"/>
        </w:rPr>
        <w:t xml:space="preserve">. </w:t>
      </w:r>
      <w:bookmarkStart w:id="0" w:name="_GoBack"/>
      <w:bookmarkEnd w:id="0"/>
    </w:p>
    <w:p w14:paraId="456D1F14" w14:textId="77777777" w:rsidR="00185C70" w:rsidRPr="001E7BA5" w:rsidRDefault="00185C70" w:rsidP="00185C70">
      <w:pPr>
        <w:pStyle w:val="Heading2"/>
        <w:rPr>
          <w:b/>
          <w:color w:val="002060"/>
          <w:lang w:val="en-US"/>
        </w:rPr>
      </w:pPr>
      <w:r w:rsidRPr="001E7BA5">
        <w:rPr>
          <w:b/>
          <w:color w:val="002060"/>
          <w:lang w:val="en-US"/>
        </w:rPr>
        <w:t xml:space="preserve">Clients: </w:t>
      </w:r>
    </w:p>
    <w:p w14:paraId="064E288C" w14:textId="77777777" w:rsidR="00185C70" w:rsidRPr="001E7BA5" w:rsidRDefault="00185C70" w:rsidP="00185C70">
      <w:pPr>
        <w:pStyle w:val="Heading3"/>
        <w:rPr>
          <w:color w:val="002060"/>
          <w:lang w:val="en-US"/>
        </w:rPr>
      </w:pPr>
      <w:r w:rsidRPr="001E7BA5">
        <w:rPr>
          <w:color w:val="002060"/>
          <w:lang w:val="en-US"/>
        </w:rPr>
        <w:t>Does the plan consider?</w:t>
      </w:r>
    </w:p>
    <w:p w14:paraId="7F763402" w14:textId="77777777" w:rsidR="00185C70" w:rsidRPr="0042724C" w:rsidRDefault="00185C70" w:rsidP="00185C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Management and acknowledgement of fear and anxiety experienced by clients.</w:t>
      </w:r>
    </w:p>
    <w:p w14:paraId="74B636EC" w14:textId="6F9C19B9" w:rsidR="00185C70" w:rsidRDefault="00185C70" w:rsidP="003B4C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Impacts on vulnerable populations (pregnant women, elderly, people with comorbidities, </w:t>
      </w:r>
      <w:r w:rsidRPr="00185C70">
        <w:rPr>
          <w:lang w:val="en-US"/>
        </w:rPr>
        <w:t>Aboriginal and Torres Strait Islander communities</w:t>
      </w:r>
      <w:r w:rsidR="0070125B">
        <w:rPr>
          <w:lang w:val="en-US"/>
        </w:rPr>
        <w:t xml:space="preserve">, </w:t>
      </w:r>
      <w:proofErr w:type="spellStart"/>
      <w:r w:rsidR="0070125B">
        <w:rPr>
          <w:lang w:val="en-US"/>
        </w:rPr>
        <w:t>carers</w:t>
      </w:r>
      <w:proofErr w:type="spellEnd"/>
      <w:r w:rsidR="0070125B">
        <w:rPr>
          <w:lang w:val="en-US"/>
        </w:rPr>
        <w:t xml:space="preserve">) </w:t>
      </w:r>
    </w:p>
    <w:p w14:paraId="1291EC39" w14:textId="59BE7461" w:rsidR="00433795" w:rsidRPr="003B4C46" w:rsidRDefault="00433795" w:rsidP="003B4C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special requirements related to the age, demographics and comorbidity of your clients</w:t>
      </w:r>
    </w:p>
    <w:p w14:paraId="66427A3B" w14:textId="365E0FED" w:rsidR="00185C70" w:rsidRDefault="00185C70" w:rsidP="00185C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for clients to a</w:t>
      </w:r>
      <w:r w:rsidR="003301E8">
        <w:rPr>
          <w:lang w:val="en-US"/>
        </w:rPr>
        <w:t>cc</w:t>
      </w:r>
      <w:r>
        <w:rPr>
          <w:lang w:val="en-US"/>
        </w:rPr>
        <w:t>ess treatment service, should service closure occur.</w:t>
      </w:r>
    </w:p>
    <w:p w14:paraId="40166EC6" w14:textId="729E1A26" w:rsidR="00403718" w:rsidRPr="00570B15" w:rsidRDefault="003301E8" w:rsidP="004037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Whether c</w:t>
      </w:r>
      <w:r w:rsidR="00403718">
        <w:rPr>
          <w:lang w:val="en-US"/>
        </w:rPr>
        <w:t>lients can access take home naloxone at community pharmacies</w:t>
      </w:r>
      <w:r w:rsidR="005A4BAA">
        <w:rPr>
          <w:lang w:val="en-US"/>
        </w:rPr>
        <w:t xml:space="preserve"> (F</w:t>
      </w:r>
      <w:r w:rsidR="00403718">
        <w:rPr>
          <w:lang w:val="en-US"/>
        </w:rPr>
        <w:t>or</w:t>
      </w:r>
      <w:r w:rsidR="005A4BAA">
        <w:rPr>
          <w:lang w:val="en-US"/>
        </w:rPr>
        <w:t xml:space="preserve"> a</w:t>
      </w:r>
      <w:r w:rsidR="00403718">
        <w:rPr>
          <w:lang w:val="en-US"/>
        </w:rPr>
        <w:t xml:space="preserve"> list of services supplying take home naloxone go to </w:t>
      </w:r>
      <w:hyperlink r:id="rId7" w:history="1">
        <w:r w:rsidR="00403718" w:rsidRPr="00493C84">
          <w:rPr>
            <w:rStyle w:val="Hyperlink"/>
            <w:lang w:val="en-US"/>
          </w:rPr>
          <w:t>https://yourroom.health.nsw.gov.au/getting-help/Pages/Naloxone.aspx</w:t>
        </w:r>
      </w:hyperlink>
      <w:r>
        <w:rPr>
          <w:rStyle w:val="Hyperlink"/>
          <w:lang w:val="en-US"/>
        </w:rPr>
        <w:t>)</w:t>
      </w:r>
      <w:r w:rsidR="00403718">
        <w:rPr>
          <w:lang w:val="en-US"/>
        </w:rPr>
        <w:t xml:space="preserve"> </w:t>
      </w:r>
      <w:r w:rsidR="00403718" w:rsidRPr="00403718">
        <w:rPr>
          <w:lang w:val="en-US"/>
        </w:rPr>
        <w:t xml:space="preserve">  </w:t>
      </w:r>
      <w:r w:rsidR="00403718">
        <w:rPr>
          <w:lang w:val="en-US"/>
        </w:rPr>
        <w:t xml:space="preserve"> </w:t>
      </w:r>
      <w:r w:rsidR="00403718" w:rsidRPr="00403718">
        <w:rPr>
          <w:lang w:val="en-US"/>
        </w:rPr>
        <w:t xml:space="preserve"> </w:t>
      </w:r>
    </w:p>
    <w:p w14:paraId="1F580A9E" w14:textId="4F350333" w:rsidR="00185C70" w:rsidRDefault="00185C70" w:rsidP="003B4C46">
      <w:pPr>
        <w:pStyle w:val="ListParagraph"/>
        <w:numPr>
          <w:ilvl w:val="0"/>
          <w:numId w:val="1"/>
        </w:numPr>
        <w:spacing w:before="160" w:after="0" w:line="260" w:lineRule="atLeast"/>
        <w:rPr>
          <w:bCs/>
        </w:rPr>
      </w:pPr>
      <w:r>
        <w:rPr>
          <w:bCs/>
        </w:rPr>
        <w:t>Communication about i</w:t>
      </w:r>
      <w:r w:rsidRPr="00C97CDD">
        <w:rPr>
          <w:bCs/>
        </w:rPr>
        <w:t>solation</w:t>
      </w:r>
      <w:r>
        <w:rPr>
          <w:bCs/>
        </w:rPr>
        <w:t xml:space="preserve"> and treatment access should an individual become infected or be at risk of infection</w:t>
      </w:r>
      <w:r w:rsidR="003301E8">
        <w:rPr>
          <w:bCs/>
        </w:rPr>
        <w:t xml:space="preserve"> (i.e. through travel or contact with a known case)</w:t>
      </w:r>
      <w:r>
        <w:rPr>
          <w:bCs/>
        </w:rPr>
        <w:t xml:space="preserve">. </w:t>
      </w:r>
    </w:p>
    <w:p w14:paraId="0F9C196E" w14:textId="2856889F" w:rsidR="00185C70" w:rsidRPr="00C97CDD" w:rsidRDefault="003301E8" w:rsidP="00185C70">
      <w:pPr>
        <w:pStyle w:val="ListParagraph"/>
        <w:numPr>
          <w:ilvl w:val="0"/>
          <w:numId w:val="1"/>
        </w:numPr>
        <w:spacing w:before="160" w:after="0" w:line="260" w:lineRule="atLeast"/>
        <w:rPr>
          <w:bCs/>
        </w:rPr>
      </w:pPr>
      <w:r>
        <w:rPr>
          <w:lang w:val="en-US"/>
        </w:rPr>
        <w:t>A</w:t>
      </w:r>
      <w:r w:rsidR="00185C70">
        <w:rPr>
          <w:lang w:val="en-US"/>
        </w:rPr>
        <w:t xml:space="preserve">ccess </w:t>
      </w:r>
      <w:r>
        <w:rPr>
          <w:lang w:val="en-US"/>
        </w:rPr>
        <w:t xml:space="preserve">and distribution </w:t>
      </w:r>
      <w:r w:rsidR="00185C70">
        <w:rPr>
          <w:lang w:val="en-US"/>
        </w:rPr>
        <w:t>of up-to-date information about COVID-19.</w:t>
      </w:r>
    </w:p>
    <w:p w14:paraId="2651598E" w14:textId="77777777" w:rsidR="0020490C" w:rsidRDefault="0020490C" w:rsidP="001E7BA5">
      <w:pPr>
        <w:pStyle w:val="Heading2"/>
        <w:rPr>
          <w:b/>
          <w:color w:val="002060"/>
          <w:lang w:val="en-US"/>
        </w:rPr>
      </w:pPr>
    </w:p>
    <w:p w14:paraId="45D29728" w14:textId="48AC0DFC" w:rsidR="00491E21" w:rsidRPr="001E7BA5" w:rsidRDefault="00491E21" w:rsidP="001E7BA5">
      <w:pPr>
        <w:pStyle w:val="Heading2"/>
        <w:rPr>
          <w:b/>
          <w:color w:val="002060"/>
          <w:lang w:val="en-US"/>
        </w:rPr>
      </w:pPr>
      <w:r w:rsidRPr="001E7BA5">
        <w:rPr>
          <w:b/>
          <w:color w:val="002060"/>
          <w:lang w:val="en-US"/>
        </w:rPr>
        <w:t>Staffing, education and training</w:t>
      </w:r>
      <w:r w:rsidR="003B4C46">
        <w:rPr>
          <w:b/>
          <w:color w:val="002060"/>
          <w:lang w:val="en-US"/>
        </w:rPr>
        <w:t>:</w:t>
      </w:r>
    </w:p>
    <w:p w14:paraId="3AFDC175" w14:textId="77777777" w:rsidR="00C97CDD" w:rsidRPr="001E7BA5" w:rsidRDefault="00C97CDD" w:rsidP="001E7BA5">
      <w:pPr>
        <w:pStyle w:val="Heading3"/>
        <w:rPr>
          <w:color w:val="002060"/>
          <w:lang w:val="en-US"/>
        </w:rPr>
      </w:pPr>
      <w:r w:rsidRPr="001E7BA5">
        <w:rPr>
          <w:color w:val="002060"/>
          <w:lang w:val="en-US"/>
        </w:rPr>
        <w:t xml:space="preserve">Does </w:t>
      </w:r>
      <w:r w:rsidR="00185C70">
        <w:rPr>
          <w:color w:val="002060"/>
          <w:lang w:val="en-US"/>
        </w:rPr>
        <w:t>the</w:t>
      </w:r>
      <w:r w:rsidRPr="001E7BA5">
        <w:rPr>
          <w:color w:val="002060"/>
          <w:lang w:val="en-US"/>
        </w:rPr>
        <w:t xml:space="preserve"> plan consider? </w:t>
      </w:r>
    </w:p>
    <w:p w14:paraId="539E9E07" w14:textId="77777777" w:rsidR="003B4C46" w:rsidRDefault="00C97CDD" w:rsidP="00C97C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Management and acknowledgement of</w:t>
      </w:r>
      <w:r w:rsidR="00C67262">
        <w:rPr>
          <w:lang w:val="en-US"/>
        </w:rPr>
        <w:t xml:space="preserve"> </w:t>
      </w:r>
      <w:r>
        <w:rPr>
          <w:lang w:val="en-US"/>
        </w:rPr>
        <w:t>fear and anxiety experienced by staff</w:t>
      </w:r>
      <w:r w:rsidR="003B4C46">
        <w:rPr>
          <w:lang w:val="en-US"/>
        </w:rPr>
        <w:t>.</w:t>
      </w:r>
    </w:p>
    <w:p w14:paraId="33F37CDF" w14:textId="2B82BB89" w:rsidR="00C97CDD" w:rsidRPr="00C97CDD" w:rsidRDefault="003B4C46" w:rsidP="00C97C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Monitoring staff wellbeing and fatigue if extended working hours are required. </w:t>
      </w:r>
    </w:p>
    <w:p w14:paraId="1F0A48E9" w14:textId="5195D522" w:rsidR="00491E21" w:rsidRPr="003B4C46" w:rsidRDefault="00C67262" w:rsidP="003B4C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6B1CD2" w:rsidRPr="0080086A">
        <w:rPr>
          <w:lang w:val="en-US"/>
        </w:rPr>
        <w:t xml:space="preserve">solation or segregation </w:t>
      </w:r>
      <w:r w:rsidR="006B1CD2">
        <w:rPr>
          <w:lang w:val="en-US"/>
        </w:rPr>
        <w:t xml:space="preserve">of staff </w:t>
      </w:r>
      <w:r>
        <w:rPr>
          <w:lang w:val="en-US"/>
        </w:rPr>
        <w:t>(</w:t>
      </w:r>
      <w:r w:rsidR="006B1CD2" w:rsidRPr="0080086A">
        <w:rPr>
          <w:lang w:val="en-US"/>
        </w:rPr>
        <w:t xml:space="preserve">if </w:t>
      </w:r>
      <w:r w:rsidR="003301E8">
        <w:rPr>
          <w:lang w:val="en-US"/>
        </w:rPr>
        <w:t>required</w:t>
      </w:r>
      <w:r>
        <w:rPr>
          <w:lang w:val="en-US"/>
        </w:rPr>
        <w:t xml:space="preserve">) </w:t>
      </w:r>
      <w:r w:rsidR="006B1CD2">
        <w:rPr>
          <w:lang w:val="en-US"/>
        </w:rPr>
        <w:t xml:space="preserve">and </w:t>
      </w:r>
      <w:r>
        <w:rPr>
          <w:lang w:val="en-US"/>
        </w:rPr>
        <w:t>what</w:t>
      </w:r>
      <w:r w:rsidR="006B1CD2">
        <w:rPr>
          <w:lang w:val="en-US"/>
        </w:rPr>
        <w:t xml:space="preserve"> this mean</w:t>
      </w:r>
      <w:r>
        <w:rPr>
          <w:lang w:val="en-US"/>
        </w:rPr>
        <w:t>s</w:t>
      </w:r>
      <w:r w:rsidR="006B1CD2">
        <w:rPr>
          <w:lang w:val="en-US"/>
        </w:rPr>
        <w:t xml:space="preserve"> for service capacity</w:t>
      </w:r>
      <w:r w:rsidR="003B4C46">
        <w:rPr>
          <w:lang w:val="en-US"/>
        </w:rPr>
        <w:t>.</w:t>
      </w:r>
    </w:p>
    <w:p w14:paraId="689BDA93" w14:textId="6A629B1F" w:rsidR="0042724C" w:rsidRPr="0042724C" w:rsidRDefault="003B4C46" w:rsidP="004272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91E21">
        <w:rPr>
          <w:lang w:val="en-US"/>
        </w:rPr>
        <w:t>raining and education in infection control measures such as hand hygiene</w:t>
      </w:r>
      <w:r w:rsidR="006B1CD2">
        <w:rPr>
          <w:lang w:val="en-US"/>
        </w:rPr>
        <w:t xml:space="preserve"> and use of Personal </w:t>
      </w:r>
      <w:r w:rsidR="006B1CD2" w:rsidRPr="0080086A">
        <w:rPr>
          <w:lang w:val="en-US"/>
        </w:rPr>
        <w:t>P</w:t>
      </w:r>
      <w:r w:rsidR="006B1CD2">
        <w:rPr>
          <w:lang w:val="en-US"/>
        </w:rPr>
        <w:t>rotection Equipment (PPE)</w:t>
      </w:r>
      <w:r>
        <w:rPr>
          <w:lang w:val="en-US"/>
        </w:rPr>
        <w:t>.</w:t>
      </w:r>
    </w:p>
    <w:p w14:paraId="3E1D21A1" w14:textId="1D6A58B4" w:rsidR="00491E21" w:rsidRDefault="00C97CDD" w:rsidP="00491E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="00CC3D5D">
        <w:rPr>
          <w:lang w:val="en-US"/>
        </w:rPr>
        <w:t xml:space="preserve"> </w:t>
      </w:r>
      <w:r w:rsidR="00491E21">
        <w:rPr>
          <w:lang w:val="en-US"/>
        </w:rPr>
        <w:t>criticality of</w:t>
      </w:r>
      <w:r w:rsidR="0042724C">
        <w:rPr>
          <w:lang w:val="en-US"/>
        </w:rPr>
        <w:t xml:space="preserve"> your</w:t>
      </w:r>
      <w:r w:rsidR="00CC3D5D" w:rsidRPr="00CC3D5D">
        <w:rPr>
          <w:lang w:val="en-US"/>
        </w:rPr>
        <w:t xml:space="preserve"> </w:t>
      </w:r>
      <w:r w:rsidR="00CC3D5D">
        <w:rPr>
          <w:lang w:val="en-US"/>
        </w:rPr>
        <w:t>service/s</w:t>
      </w:r>
      <w:r w:rsidR="0042724C">
        <w:rPr>
          <w:lang w:val="en-US"/>
        </w:rPr>
        <w:t>.</w:t>
      </w:r>
      <w:r w:rsidR="00CC3D5D" w:rsidRPr="00CC3D5D">
        <w:rPr>
          <w:i/>
          <w:lang w:val="en-US"/>
        </w:rPr>
        <w:t xml:space="preserve"> </w:t>
      </w:r>
      <w:r>
        <w:rPr>
          <w:i/>
          <w:lang w:val="en-US"/>
        </w:rPr>
        <w:t xml:space="preserve">You can seek </w:t>
      </w:r>
      <w:r w:rsidR="003B4C46">
        <w:rPr>
          <w:i/>
          <w:lang w:val="en-US"/>
        </w:rPr>
        <w:t xml:space="preserve">this </w:t>
      </w:r>
      <w:r>
        <w:rPr>
          <w:i/>
          <w:lang w:val="en-US"/>
        </w:rPr>
        <w:t>information by contacting your local Emergency Response Unit.</w:t>
      </w:r>
    </w:p>
    <w:p w14:paraId="57EED98F" w14:textId="1A2F234F" w:rsidR="00C97CDD" w:rsidRPr="00CC3D5D" w:rsidRDefault="003B4C46" w:rsidP="00CC3D5D">
      <w:pPr>
        <w:pStyle w:val="ListParagraph"/>
        <w:numPr>
          <w:ilvl w:val="0"/>
          <w:numId w:val="1"/>
        </w:numPr>
        <w:spacing w:before="160" w:after="0" w:line="260" w:lineRule="atLeast"/>
        <w:rPr>
          <w:bCs/>
        </w:rPr>
      </w:pPr>
      <w:r>
        <w:rPr>
          <w:lang w:val="en-US"/>
        </w:rPr>
        <w:t xml:space="preserve">Distribution and access </w:t>
      </w:r>
      <w:r w:rsidR="00C97CDD">
        <w:rPr>
          <w:lang w:val="en-US"/>
        </w:rPr>
        <w:t>of up-to-date information about COVID-19</w:t>
      </w:r>
      <w:r>
        <w:rPr>
          <w:lang w:val="en-US"/>
        </w:rPr>
        <w:t>.</w:t>
      </w:r>
    </w:p>
    <w:p w14:paraId="58335D08" w14:textId="77777777" w:rsidR="00CC3D5D" w:rsidRPr="00CC3D5D" w:rsidRDefault="00CC3D5D" w:rsidP="00C97CDD">
      <w:pPr>
        <w:pStyle w:val="ListParagraph"/>
        <w:spacing w:before="160" w:after="0" w:line="260" w:lineRule="atLeast"/>
        <w:ind w:left="772"/>
        <w:rPr>
          <w:lang w:val="en-US"/>
        </w:rPr>
      </w:pPr>
    </w:p>
    <w:p w14:paraId="165EC2A0" w14:textId="77777777" w:rsidR="00491E21" w:rsidRPr="001E7BA5" w:rsidRDefault="00491E21" w:rsidP="001E7BA5">
      <w:pPr>
        <w:pStyle w:val="Heading2"/>
        <w:rPr>
          <w:b/>
          <w:color w:val="002060"/>
          <w:lang w:val="en-US"/>
        </w:rPr>
      </w:pPr>
      <w:r w:rsidRPr="001E7BA5">
        <w:rPr>
          <w:b/>
          <w:color w:val="002060"/>
          <w:lang w:val="en-US"/>
        </w:rPr>
        <w:t xml:space="preserve">Resources, service impacts and logistical impacts: </w:t>
      </w:r>
    </w:p>
    <w:p w14:paraId="2E719468" w14:textId="132CBD33" w:rsidR="001E7BA5" w:rsidRPr="00BA2D64" w:rsidRDefault="00CC3D5D" w:rsidP="00BA2D64">
      <w:pPr>
        <w:rPr>
          <w:lang w:val="en-US"/>
        </w:rPr>
      </w:pPr>
      <w:r w:rsidRPr="00BA2D64">
        <w:rPr>
          <w:color w:val="002060"/>
          <w:lang w:val="en-US"/>
        </w:rPr>
        <w:t xml:space="preserve">Does </w:t>
      </w:r>
      <w:r w:rsidR="00185C70" w:rsidRPr="00BA2D64">
        <w:rPr>
          <w:color w:val="002060"/>
          <w:lang w:val="en-US"/>
        </w:rPr>
        <w:t xml:space="preserve">the </w:t>
      </w:r>
      <w:r w:rsidRPr="00BA2D64">
        <w:rPr>
          <w:color w:val="002060"/>
          <w:lang w:val="en-US"/>
        </w:rPr>
        <w:t>plan consider?</w:t>
      </w:r>
    </w:p>
    <w:p w14:paraId="56572ED3" w14:textId="77777777" w:rsidR="006B1CD2" w:rsidRDefault="00CC3D5D" w:rsidP="00491E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491E21">
        <w:rPr>
          <w:lang w:val="en-US"/>
        </w:rPr>
        <w:t>nfection control and cleaning</w:t>
      </w:r>
      <w:r>
        <w:rPr>
          <w:lang w:val="en-US"/>
        </w:rPr>
        <w:t xml:space="preserve"> procedures</w:t>
      </w:r>
      <w:r w:rsidR="006B1CD2">
        <w:rPr>
          <w:lang w:val="en-US"/>
        </w:rPr>
        <w:t xml:space="preserve"> such as:</w:t>
      </w:r>
    </w:p>
    <w:p w14:paraId="69AC34B5" w14:textId="3662F6D0" w:rsidR="006B1CD2" w:rsidRDefault="006B1CD2" w:rsidP="001E7BA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Client and/or staff isolation</w:t>
      </w:r>
      <w:r w:rsidR="00CC3D5D">
        <w:rPr>
          <w:lang w:val="en-US"/>
        </w:rPr>
        <w:t>,</w:t>
      </w:r>
    </w:p>
    <w:p w14:paraId="0E6EFEB7" w14:textId="77777777" w:rsidR="006B1CD2" w:rsidRDefault="006B1CD2" w:rsidP="001E7BA5">
      <w:pPr>
        <w:pStyle w:val="ListParagraph"/>
        <w:numPr>
          <w:ilvl w:val="1"/>
          <w:numId w:val="1"/>
        </w:numPr>
        <w:rPr>
          <w:lang w:val="en-US"/>
        </w:rPr>
      </w:pPr>
      <w:r w:rsidRPr="001E7BA5">
        <w:rPr>
          <w:lang w:val="en-US"/>
        </w:rPr>
        <w:t xml:space="preserve">Increase surface cleaning and disinfecting, </w:t>
      </w:r>
    </w:p>
    <w:p w14:paraId="532E68BA" w14:textId="77777777" w:rsidR="001E7BA5" w:rsidRPr="001E7BA5" w:rsidRDefault="001E7BA5" w:rsidP="001E7BA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Increase supply, use and stock </w:t>
      </w:r>
      <w:r w:rsidR="006B1CD2">
        <w:rPr>
          <w:lang w:val="en-US"/>
        </w:rPr>
        <w:t xml:space="preserve">of </w:t>
      </w:r>
      <w:r w:rsidRPr="001E7BA5">
        <w:rPr>
          <w:lang w:val="en-US"/>
        </w:rPr>
        <w:t xml:space="preserve">Personal Protection Equipment </w:t>
      </w:r>
      <w:r w:rsidRPr="001E7BA5">
        <w:rPr>
          <w:bCs/>
        </w:rPr>
        <w:t>(PPE)</w:t>
      </w:r>
      <w:r>
        <w:rPr>
          <w:bCs/>
        </w:rPr>
        <w:t>,</w:t>
      </w:r>
    </w:p>
    <w:p w14:paraId="367494E4" w14:textId="77777777" w:rsidR="006B1CD2" w:rsidRDefault="001E7BA5" w:rsidP="001E7BA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Ensure normal</w:t>
      </w:r>
      <w:r w:rsidR="006B1CD2" w:rsidRPr="001E7BA5">
        <w:rPr>
          <w:lang w:val="en-US"/>
        </w:rPr>
        <w:t xml:space="preserve"> infectious clinical waste processes</w:t>
      </w:r>
      <w:r w:rsidRPr="001E7BA5">
        <w:rPr>
          <w:lang w:val="en-US"/>
        </w:rPr>
        <w:t xml:space="preserve"> and management</w:t>
      </w:r>
      <w:r w:rsidR="006B1CD2" w:rsidRPr="001E7BA5">
        <w:rPr>
          <w:lang w:val="en-US"/>
        </w:rPr>
        <w:t>,</w:t>
      </w:r>
    </w:p>
    <w:p w14:paraId="3180C931" w14:textId="77777777" w:rsidR="006B1CD2" w:rsidRPr="001E7BA5" w:rsidRDefault="001E7BA5" w:rsidP="001E7BA5">
      <w:pPr>
        <w:pStyle w:val="ListParagraph"/>
        <w:numPr>
          <w:ilvl w:val="1"/>
          <w:numId w:val="1"/>
        </w:numPr>
        <w:rPr>
          <w:lang w:val="en-US"/>
        </w:rPr>
      </w:pPr>
      <w:r w:rsidRPr="001E7BA5">
        <w:rPr>
          <w:lang w:val="en-US"/>
        </w:rPr>
        <w:t xml:space="preserve">Ensure normal </w:t>
      </w:r>
      <w:r>
        <w:rPr>
          <w:lang w:val="en-US"/>
        </w:rPr>
        <w:t>l</w:t>
      </w:r>
      <w:r w:rsidR="006B1CD2" w:rsidRPr="001E7BA5">
        <w:rPr>
          <w:lang w:val="en-US"/>
        </w:rPr>
        <w:t>inen management processes.</w:t>
      </w:r>
    </w:p>
    <w:p w14:paraId="34B338E3" w14:textId="77777777" w:rsidR="001E7BA5" w:rsidRDefault="00CC3D5D" w:rsidP="00CC3D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Pr="00570B15">
        <w:rPr>
          <w:lang w:val="en-US"/>
        </w:rPr>
        <w:t>edication supply and delivery options</w:t>
      </w:r>
      <w:r w:rsidR="001E7BA5">
        <w:rPr>
          <w:lang w:val="en-US"/>
        </w:rPr>
        <w:t>.</w:t>
      </w:r>
    </w:p>
    <w:p w14:paraId="5A9A3F5E" w14:textId="2B75AD9B" w:rsidR="00CC3D5D" w:rsidRDefault="00CC3D5D" w:rsidP="001E7BA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1E7BA5">
        <w:rPr>
          <w:lang w:val="en-US"/>
        </w:rPr>
        <w:t>Consider</w:t>
      </w:r>
      <w:r>
        <w:rPr>
          <w:lang w:val="en-US"/>
        </w:rPr>
        <w:t xml:space="preserve"> impact of supply chains and other</w:t>
      </w:r>
      <w:r w:rsidR="00EB0525">
        <w:rPr>
          <w:lang w:val="en-US"/>
        </w:rPr>
        <w:t xml:space="preserve"> </w:t>
      </w:r>
      <w:r>
        <w:rPr>
          <w:lang w:val="en-US"/>
        </w:rPr>
        <w:t>logistics</w:t>
      </w:r>
      <w:r w:rsidR="001E7BA5">
        <w:rPr>
          <w:lang w:val="en-US"/>
        </w:rPr>
        <w:t>.</w:t>
      </w:r>
    </w:p>
    <w:p w14:paraId="6A7DF05B" w14:textId="77777777" w:rsidR="00C97CDD" w:rsidRDefault="00CC3D5D" w:rsidP="00C97CD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alternate modes of service delivery, where possible and appropriate</w:t>
      </w:r>
      <w:r w:rsidR="001E7BA5">
        <w:rPr>
          <w:lang w:val="en-US"/>
        </w:rPr>
        <w:t>:</w:t>
      </w:r>
    </w:p>
    <w:p w14:paraId="7C7AD2E2" w14:textId="77777777" w:rsidR="00CC3D5D" w:rsidRDefault="001E7BA5" w:rsidP="00C97CD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</w:t>
      </w:r>
      <w:r w:rsidR="00CC3D5D">
        <w:rPr>
          <w:lang w:val="en-US"/>
        </w:rPr>
        <w:t>ac</w:t>
      </w:r>
      <w:r w:rsidR="00C97CDD">
        <w:rPr>
          <w:lang w:val="en-US"/>
        </w:rPr>
        <w:t>e</w:t>
      </w:r>
      <w:r>
        <w:rPr>
          <w:lang w:val="en-US"/>
        </w:rPr>
        <w:t>-</w:t>
      </w:r>
      <w:r w:rsidR="00C97CDD">
        <w:rPr>
          <w:lang w:val="en-US"/>
        </w:rPr>
        <w:t>to</w:t>
      </w:r>
      <w:r>
        <w:rPr>
          <w:lang w:val="en-US"/>
        </w:rPr>
        <w:t>-</w:t>
      </w:r>
      <w:r w:rsidR="00C97CDD">
        <w:rPr>
          <w:lang w:val="en-US"/>
        </w:rPr>
        <w:t xml:space="preserve">face, telehealth, digital. </w:t>
      </w:r>
    </w:p>
    <w:p w14:paraId="0EF923A9" w14:textId="77777777" w:rsidR="001E7BA5" w:rsidRDefault="001E7BA5" w:rsidP="001E7B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Impact of community service closures:</w:t>
      </w:r>
    </w:p>
    <w:p w14:paraId="06D9D21B" w14:textId="77777777" w:rsidR="001E7BA5" w:rsidRDefault="001E7BA5" w:rsidP="001E7BA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GPs and pharmacies</w:t>
      </w:r>
    </w:p>
    <w:p w14:paraId="6069DFD8" w14:textId="77777777" w:rsidR="00EB0525" w:rsidRDefault="00EB0525" w:rsidP="00EB05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Emergency care for high risk clients.</w:t>
      </w:r>
    </w:p>
    <w:p w14:paraId="5C91CCC7" w14:textId="730E4407" w:rsidR="00EB0525" w:rsidRDefault="00EB0525" w:rsidP="00BA2D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management of OTP should nurses be unable to work.</w:t>
      </w:r>
    </w:p>
    <w:p w14:paraId="10CC08C9" w14:textId="45DD0057" w:rsidR="004F49D6" w:rsidRPr="00BA2D64" w:rsidRDefault="004F49D6" w:rsidP="00BA2D64">
      <w:pPr>
        <w:pStyle w:val="ListParagraph"/>
        <w:numPr>
          <w:ilvl w:val="0"/>
          <w:numId w:val="1"/>
        </w:numPr>
        <w:rPr>
          <w:bCs/>
        </w:rPr>
      </w:pPr>
      <w:r w:rsidRPr="004F49D6">
        <w:rPr>
          <w:bCs/>
        </w:rPr>
        <w:t>Identifying the key contacts within your LHD and community</w:t>
      </w:r>
      <w:r>
        <w:rPr>
          <w:bCs/>
        </w:rPr>
        <w:t>.</w:t>
      </w:r>
    </w:p>
    <w:p w14:paraId="733E5ED0" w14:textId="77777777" w:rsidR="001E7BA5" w:rsidRDefault="001E7BA5" w:rsidP="00BA2D64">
      <w:pPr>
        <w:pStyle w:val="Heading2"/>
        <w:rPr>
          <w:b/>
          <w:color w:val="002060"/>
          <w:lang w:val="en-US"/>
        </w:rPr>
      </w:pPr>
    </w:p>
    <w:p w14:paraId="3AC8519E" w14:textId="19E55AC7" w:rsidR="00696B7E" w:rsidRPr="00BA2D64" w:rsidRDefault="0080086A" w:rsidP="00BA2D64">
      <w:pPr>
        <w:pStyle w:val="Heading1"/>
        <w:rPr>
          <w:b/>
          <w:color w:val="D7153A"/>
        </w:rPr>
      </w:pPr>
      <w:r w:rsidRPr="00BA2D64">
        <w:rPr>
          <w:b/>
          <w:color w:val="D7153A"/>
        </w:rPr>
        <w:t>Infection prevention and control</w:t>
      </w:r>
      <w:r w:rsidR="00185C70" w:rsidRPr="00BA2D64">
        <w:rPr>
          <w:b/>
          <w:color w:val="D7153A"/>
        </w:rPr>
        <w:t xml:space="preserve"> examples:</w:t>
      </w:r>
      <w:r w:rsidR="006B1CD2" w:rsidRPr="00BA2D64">
        <w:rPr>
          <w:b/>
          <w:color w:val="D7153A"/>
        </w:rPr>
        <w:t xml:space="preserve"> </w:t>
      </w:r>
      <w:r w:rsidRPr="00BA2D64">
        <w:rPr>
          <w:b/>
          <w:color w:val="D7153A"/>
        </w:rPr>
        <w:t xml:space="preserve"> </w:t>
      </w:r>
    </w:p>
    <w:p w14:paraId="31EFDE36" w14:textId="77777777" w:rsidR="001E7BA5" w:rsidRPr="00BA2D64" w:rsidRDefault="001E7BA5" w:rsidP="00BA2D64">
      <w:pPr>
        <w:pStyle w:val="Heading3"/>
        <w:rPr>
          <w:color w:val="002060"/>
          <w:lang w:val="en-US"/>
        </w:rPr>
      </w:pPr>
      <w:r w:rsidRPr="00BA2D64">
        <w:rPr>
          <w:color w:val="002060"/>
          <w:lang w:val="en-US"/>
        </w:rPr>
        <w:t>Refer to NSW Health website for updated infection control measures</w:t>
      </w:r>
    </w:p>
    <w:p w14:paraId="5A2C7FDA" w14:textId="0BA14DB3" w:rsidR="0080086A" w:rsidRDefault="006B1CD2" w:rsidP="00800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Undertake routine</w:t>
      </w:r>
      <w:r w:rsidR="0080086A" w:rsidRPr="0080086A">
        <w:rPr>
          <w:lang w:val="en-US"/>
        </w:rPr>
        <w:t xml:space="preserve"> transmission based precautions</w:t>
      </w:r>
    </w:p>
    <w:p w14:paraId="7831BDE9" w14:textId="462E74A3" w:rsidR="0080086A" w:rsidRDefault="0080086A" w:rsidP="00800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Enhance hand hygiene by washing hands via hand rub technique</w:t>
      </w:r>
      <w:r w:rsidRPr="0080086A">
        <w:rPr>
          <w:lang w:val="en-US"/>
        </w:rPr>
        <w:t xml:space="preserve"> </w:t>
      </w:r>
      <w:r w:rsidR="006B1CD2">
        <w:rPr>
          <w:lang w:val="en-US"/>
        </w:rPr>
        <w:t xml:space="preserve">with soap and water </w:t>
      </w:r>
      <w:r w:rsidRPr="0080086A">
        <w:rPr>
          <w:lang w:val="en-US"/>
        </w:rPr>
        <w:t>and/or alcohol-based hand rub</w:t>
      </w:r>
    </w:p>
    <w:p w14:paraId="274F8D2E" w14:textId="7F3D7C49" w:rsidR="0080086A" w:rsidRDefault="0080086A" w:rsidP="00800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Encourage appropriate r</w:t>
      </w:r>
      <w:r w:rsidRPr="0080086A">
        <w:rPr>
          <w:lang w:val="en-US"/>
        </w:rPr>
        <w:t xml:space="preserve">espiratory etiquette </w:t>
      </w:r>
      <w:r>
        <w:rPr>
          <w:lang w:val="en-US"/>
        </w:rPr>
        <w:t>for example coughing and sneezing into elbow</w:t>
      </w:r>
    </w:p>
    <w:p w14:paraId="142188C5" w14:textId="77777777" w:rsidR="006B3FC4" w:rsidRDefault="006B3FC4" w:rsidP="00BA2D64">
      <w:pPr>
        <w:pStyle w:val="Heading2"/>
        <w:rPr>
          <w:color w:val="D7153A"/>
          <w:lang w:val="en-US"/>
        </w:rPr>
      </w:pPr>
    </w:p>
    <w:p w14:paraId="6588B412" w14:textId="77777777" w:rsidR="006B3FC4" w:rsidRPr="00BA2D64" w:rsidRDefault="006B3FC4" w:rsidP="00BA2D64">
      <w:pPr>
        <w:pStyle w:val="Heading2"/>
        <w:jc w:val="center"/>
        <w:rPr>
          <w:color w:val="D7153A"/>
          <w:sz w:val="48"/>
          <w:lang w:val="en-US"/>
        </w:rPr>
      </w:pPr>
    </w:p>
    <w:p w14:paraId="31E7E92A" w14:textId="487113D2" w:rsidR="001E7BA5" w:rsidRPr="00BA2D64" w:rsidRDefault="001E7BA5" w:rsidP="00BA2D64">
      <w:pPr>
        <w:pStyle w:val="Heading2"/>
        <w:jc w:val="center"/>
        <w:rPr>
          <w:b/>
          <w:color w:val="D7153A"/>
          <w:sz w:val="48"/>
          <w:lang w:val="en-US"/>
        </w:rPr>
      </w:pPr>
      <w:r w:rsidRPr="00BA2D64">
        <w:rPr>
          <w:color w:val="D7153A"/>
          <w:sz w:val="48"/>
          <w:lang w:val="en-US"/>
        </w:rPr>
        <w:t xml:space="preserve">Keep yourself updated on COVID-19 by visiting the </w:t>
      </w:r>
      <w:hyperlink r:id="rId8" w:history="1">
        <w:r w:rsidRPr="00BA2D64">
          <w:rPr>
            <w:rStyle w:val="Hyperlink"/>
            <w:b/>
            <w:color w:val="D7153A"/>
            <w:sz w:val="48"/>
            <w:lang w:val="en-US"/>
          </w:rPr>
          <w:t>NSW Health website</w:t>
        </w:r>
      </w:hyperlink>
    </w:p>
    <w:p w14:paraId="28E8C6BA" w14:textId="77777777" w:rsidR="006B1CD2" w:rsidRDefault="006B1CD2">
      <w:pPr>
        <w:rPr>
          <w:highlight w:val="yellow"/>
          <w:lang w:val="en-US"/>
        </w:rPr>
      </w:pPr>
    </w:p>
    <w:p w14:paraId="051C9894" w14:textId="77777777" w:rsidR="0080086A" w:rsidRPr="0080086A" w:rsidRDefault="0080086A" w:rsidP="001E7BA5">
      <w:pPr>
        <w:rPr>
          <w:lang w:val="en-US"/>
        </w:rPr>
      </w:pPr>
    </w:p>
    <w:sectPr w:rsidR="0080086A" w:rsidRPr="0080086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313C" w14:textId="77777777" w:rsidR="00491E21" w:rsidRDefault="00491E21" w:rsidP="00491E21">
      <w:pPr>
        <w:spacing w:after="0" w:line="240" w:lineRule="auto"/>
      </w:pPr>
      <w:r>
        <w:separator/>
      </w:r>
    </w:p>
  </w:endnote>
  <w:endnote w:type="continuationSeparator" w:id="0">
    <w:p w14:paraId="16D779E0" w14:textId="77777777" w:rsidR="00491E21" w:rsidRDefault="00491E21" w:rsidP="0049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068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869F21" w14:textId="77777777" w:rsidR="001E7BA5" w:rsidRDefault="001E7B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B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B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936D08" w14:textId="77777777" w:rsidR="001E7BA5" w:rsidRDefault="001E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6A9D3" w14:textId="77777777" w:rsidR="00491E21" w:rsidRDefault="00491E21" w:rsidP="00491E21">
      <w:pPr>
        <w:spacing w:after="0" w:line="240" w:lineRule="auto"/>
      </w:pPr>
      <w:r>
        <w:separator/>
      </w:r>
    </w:p>
  </w:footnote>
  <w:footnote w:type="continuationSeparator" w:id="0">
    <w:p w14:paraId="690D59AC" w14:textId="77777777" w:rsidR="00491E21" w:rsidRDefault="00491E21" w:rsidP="0049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FC03" w14:textId="77777777" w:rsidR="00491E21" w:rsidRDefault="00491E21">
    <w:pPr>
      <w:pStyle w:val="Header"/>
    </w:pPr>
    <w:r w:rsidRPr="00491E2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CEF5A4A" wp14:editId="0567CA5D">
          <wp:simplePos x="0" y="0"/>
          <wp:positionH relativeFrom="column">
            <wp:posOffset>4314380</wp:posOffset>
          </wp:positionH>
          <wp:positionV relativeFrom="paragraph">
            <wp:posOffset>-210820</wp:posOffset>
          </wp:positionV>
          <wp:extent cx="1950142" cy="767247"/>
          <wp:effectExtent l="0" t="0" r="0" b="0"/>
          <wp:wrapNone/>
          <wp:docPr id="1" name="Picture 1" descr="G:\Admin\NSW Healt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\NSW Healt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42" cy="7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D87"/>
    <w:multiLevelType w:val="hybridMultilevel"/>
    <w:tmpl w:val="C0DAF878"/>
    <w:lvl w:ilvl="0" w:tplc="EA9C07D0">
      <w:start w:val="1"/>
      <w:numFmt w:val="bullet"/>
      <w:lvlText w:val=""/>
      <w:lvlJc w:val="left"/>
      <w:pPr>
        <w:ind w:left="772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F3D19BC"/>
    <w:multiLevelType w:val="hybridMultilevel"/>
    <w:tmpl w:val="D4EC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0CEB"/>
    <w:multiLevelType w:val="hybridMultilevel"/>
    <w:tmpl w:val="0E4CC9BE"/>
    <w:lvl w:ilvl="0" w:tplc="7B8E5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E"/>
    <w:rsid w:val="0018208F"/>
    <w:rsid w:val="00185C70"/>
    <w:rsid w:val="001E7BA5"/>
    <w:rsid w:val="0020490C"/>
    <w:rsid w:val="003301E8"/>
    <w:rsid w:val="003B4C46"/>
    <w:rsid w:val="00401504"/>
    <w:rsid w:val="00403718"/>
    <w:rsid w:val="00411EA6"/>
    <w:rsid w:val="0042724C"/>
    <w:rsid w:val="00433795"/>
    <w:rsid w:val="00491E21"/>
    <w:rsid w:val="004F49D6"/>
    <w:rsid w:val="00570B15"/>
    <w:rsid w:val="005A4BAA"/>
    <w:rsid w:val="00626677"/>
    <w:rsid w:val="00696B7E"/>
    <w:rsid w:val="006B1CD2"/>
    <w:rsid w:val="006B3FC4"/>
    <w:rsid w:val="0070125B"/>
    <w:rsid w:val="007D5B49"/>
    <w:rsid w:val="0080086A"/>
    <w:rsid w:val="00817DED"/>
    <w:rsid w:val="008B578B"/>
    <w:rsid w:val="0096463D"/>
    <w:rsid w:val="009729C7"/>
    <w:rsid w:val="00B221A6"/>
    <w:rsid w:val="00BA2D64"/>
    <w:rsid w:val="00C67262"/>
    <w:rsid w:val="00C97CDD"/>
    <w:rsid w:val="00CC3D5D"/>
    <w:rsid w:val="00EB0525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B6B70"/>
  <w15:chartTrackingRefBased/>
  <w15:docId w15:val="{CA6481AB-871C-4A0B-9157-901AB3E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6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21"/>
  </w:style>
  <w:style w:type="paragraph" w:styleId="Footer">
    <w:name w:val="footer"/>
    <w:basedOn w:val="Normal"/>
    <w:link w:val="FooterChar"/>
    <w:uiPriority w:val="99"/>
    <w:unhideWhenUsed/>
    <w:rsid w:val="0049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21"/>
  </w:style>
  <w:style w:type="character" w:customStyle="1" w:styleId="Heading1Char">
    <w:name w:val="Heading 1 Char"/>
    <w:basedOn w:val="DefaultParagraphFont"/>
    <w:link w:val="Heading1"/>
    <w:uiPriority w:val="9"/>
    <w:rsid w:val="0049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5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E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7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7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diseases/Pages/coronaviru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room.health.nsw.gov.au/getting-help/Pages/Naloxon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HUA, Angela</dc:creator>
  <cp:keywords/>
  <dc:description/>
  <cp:lastModifiedBy>HUA, Angela</cp:lastModifiedBy>
  <cp:revision>5</cp:revision>
  <dcterms:created xsi:type="dcterms:W3CDTF">2020-03-12T04:54:00Z</dcterms:created>
  <dcterms:modified xsi:type="dcterms:W3CDTF">2020-03-16T05:25:00Z</dcterms:modified>
</cp:coreProperties>
</file>