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xmlns:pic="http://schemas.openxmlformats.org/drawingml/2006/picture" xmlns:a14="http://schemas.microsoft.com/office/drawing/2010/main" mc:Ignorable="w14 w15 w16se w16cid w16 w16cex w16sdtdh w16sdtfl w16du wp14">
  <w:body>
    <w:p w:rsidRPr="00064825" w:rsidR="00963517" w:rsidP="00CC7248" w:rsidRDefault="00963517" w14:paraId="090908A1" w14:textId="77777777">
      <w:pPr>
        <w:pStyle w:val="BodyText"/>
        <w:pBdr>
          <w:top w:val="none" w:color="auto" w:sz="0" w:space="0"/>
          <w:left w:val="none" w:color="auto" w:sz="0" w:space="0"/>
          <w:bottom w:val="none" w:color="auto" w:sz="0" w:space="0"/>
          <w:right w:val="none" w:color="auto" w:sz="0" w:space="0"/>
        </w:pBdr>
        <w:jc w:val="left"/>
        <w:rPr>
          <w:rFonts w:ascii="Segoe UI" w:hAnsi="Segoe UI" w:cs="Segoe UI"/>
          <w:sz w:val="28"/>
          <w:szCs w:val="28"/>
        </w:rPr>
      </w:pPr>
      <w:r w:rsidRPr="00064825">
        <w:rPr>
          <w:rFonts w:ascii="Segoe UI" w:hAnsi="Segoe UI" w:cs="Segoe UI"/>
          <w:sz w:val="28"/>
          <w:szCs w:val="28"/>
        </w:rPr>
        <w:t>[Insert organisation name/logo]</w:t>
      </w:r>
    </w:p>
    <w:p w:rsidRPr="00064825" w:rsidR="00510A3F" w:rsidP="00064825" w:rsidRDefault="00255E5E" w14:paraId="16136932" w14:textId="4C7C1012">
      <w:pPr>
        <w:pStyle w:val="Heading1"/>
        <w:jc w:val="left"/>
        <w:rPr>
          <w:rFonts w:ascii="Segoe UI" w:hAnsi="Segoe UI" w:cs="Segoe UI"/>
          <w:sz w:val="22"/>
          <w:szCs w:val="22"/>
        </w:rPr>
      </w:pPr>
      <w:bookmarkStart w:name="_Toc185848198" w:id="0"/>
      <w:r w:rsidRPr="00064825">
        <w:rPr>
          <w:rFonts w:ascii="Segoe UI" w:hAnsi="Segoe UI" w:cs="Segoe UI"/>
          <w:sz w:val="22"/>
          <w:szCs w:val="22"/>
        </w:rPr>
        <w:t xml:space="preserve">CLINICAL </w:t>
      </w:r>
      <w:r w:rsidRPr="00064825" w:rsidR="003274B5">
        <w:rPr>
          <w:rFonts w:ascii="Segoe UI" w:hAnsi="Segoe UI" w:cs="Segoe UI"/>
          <w:sz w:val="22"/>
          <w:szCs w:val="22"/>
        </w:rPr>
        <w:t>governance</w:t>
      </w:r>
      <w:r w:rsidRPr="00064825">
        <w:rPr>
          <w:rFonts w:ascii="Segoe UI" w:hAnsi="Segoe UI" w:cs="Segoe UI"/>
          <w:sz w:val="22"/>
          <w:szCs w:val="22"/>
        </w:rPr>
        <w:t xml:space="preserve"> </w:t>
      </w:r>
      <w:r w:rsidRPr="00064825" w:rsidR="0039596D">
        <w:rPr>
          <w:rFonts w:ascii="Segoe UI" w:hAnsi="Segoe UI" w:cs="Segoe UI"/>
          <w:sz w:val="22"/>
          <w:szCs w:val="22"/>
        </w:rPr>
        <w:t>POLICY</w:t>
      </w:r>
      <w:bookmarkEnd w:id="0"/>
    </w:p>
    <w:p w:rsidR="00064825" w:rsidP="00510A3F" w:rsidRDefault="00064825" w14:paraId="6777AEC8" w14:textId="77777777">
      <w:pPr>
        <w:rPr>
          <w:rFonts w:ascii="Segoe UI" w:hAnsi="Segoe UI" w:cs="Segoe UI"/>
          <w:b/>
          <w:sz w:val="22"/>
          <w:szCs w:val="22"/>
        </w:rPr>
      </w:pPr>
    </w:p>
    <w:p w:rsidRPr="00064825" w:rsidR="00510A3F" w:rsidP="00510A3F" w:rsidRDefault="00510A3F" w14:paraId="01B7725E" w14:textId="1C546A01">
      <w:pPr>
        <w:rPr>
          <w:rFonts w:ascii="Segoe UI" w:hAnsi="Segoe UI" w:cs="Segoe UI"/>
          <w:b/>
          <w:sz w:val="22"/>
          <w:szCs w:val="22"/>
        </w:rPr>
      </w:pPr>
      <w:r w:rsidRPr="00064825">
        <w:rPr>
          <w:rFonts w:ascii="Segoe UI" w:hAnsi="Segoe UI" w:cs="Segoe UI"/>
          <w:b/>
          <w:sz w:val="22"/>
          <w:szCs w:val="22"/>
        </w:rPr>
        <w:t xml:space="preserve">Version: </w:t>
      </w:r>
      <w:r w:rsidRPr="00064825">
        <w:rPr>
          <w:rFonts w:ascii="Segoe UI" w:hAnsi="Segoe UI" w:cs="Segoe UI"/>
          <w:b/>
          <w:sz w:val="22"/>
          <w:szCs w:val="22"/>
        </w:rPr>
        <w:tab/>
      </w:r>
      <w:r w:rsidRPr="00064825">
        <w:rPr>
          <w:rFonts w:ascii="Segoe UI" w:hAnsi="Segoe UI" w:cs="Segoe UI"/>
          <w:b/>
          <w:sz w:val="22"/>
          <w:szCs w:val="22"/>
        </w:rPr>
        <w:tab/>
      </w:r>
      <w:r w:rsidRPr="00064825">
        <w:rPr>
          <w:rFonts w:ascii="Segoe UI" w:hAnsi="Segoe UI" w:cs="Segoe UI"/>
          <w:b/>
          <w:sz w:val="22"/>
          <w:szCs w:val="22"/>
        </w:rPr>
        <w:t>[Year/n</w:t>
      </w:r>
      <w:r w:rsidRPr="00064825" w:rsidR="00406C2C">
        <w:rPr>
          <w:rFonts w:ascii="Segoe UI" w:hAnsi="Segoe UI" w:cs="Segoe UI"/>
          <w:b/>
          <w:sz w:val="22"/>
          <w:szCs w:val="22"/>
        </w:rPr>
        <w:t>o</w:t>
      </w:r>
      <w:r w:rsidRPr="00064825">
        <w:rPr>
          <w:rFonts w:ascii="Segoe UI" w:hAnsi="Segoe UI" w:cs="Segoe UI"/>
          <w:b/>
          <w:sz w:val="22"/>
          <w:szCs w:val="22"/>
        </w:rPr>
        <w:t>]</w:t>
      </w:r>
    </w:p>
    <w:p w:rsidRPr="00064825" w:rsidR="00510A3F" w:rsidP="00510A3F" w:rsidRDefault="00510A3F" w14:paraId="75AB3365" w14:textId="77777777">
      <w:pPr>
        <w:rPr>
          <w:rFonts w:ascii="Segoe UI" w:hAnsi="Segoe UI" w:cs="Segoe UI"/>
          <w:b/>
          <w:sz w:val="22"/>
          <w:szCs w:val="22"/>
        </w:rPr>
      </w:pPr>
    </w:p>
    <w:p w:rsidRPr="00064825" w:rsidR="00510A3F" w:rsidP="00510A3F" w:rsidRDefault="00510A3F" w14:paraId="43DFB330" w14:textId="77777777">
      <w:pPr>
        <w:rPr>
          <w:rFonts w:ascii="Segoe UI" w:hAnsi="Segoe UI" w:cs="Segoe UI"/>
          <w:b/>
          <w:sz w:val="22"/>
          <w:szCs w:val="22"/>
        </w:rPr>
      </w:pPr>
      <w:r w:rsidRPr="00064825">
        <w:rPr>
          <w:rFonts w:ascii="Segoe UI" w:hAnsi="Segoe UI" w:cs="Segoe UI"/>
          <w:b/>
          <w:sz w:val="22"/>
          <w:szCs w:val="22"/>
        </w:rPr>
        <w:t>Document status</w:t>
      </w:r>
      <w:proofErr w:type="gramStart"/>
      <w:r w:rsidRPr="00064825">
        <w:rPr>
          <w:rFonts w:ascii="Segoe UI" w:hAnsi="Segoe UI" w:cs="Segoe UI"/>
          <w:b/>
          <w:sz w:val="22"/>
          <w:szCs w:val="22"/>
        </w:rPr>
        <w:t xml:space="preserve">: </w:t>
      </w:r>
      <w:r w:rsidRPr="00064825">
        <w:rPr>
          <w:rFonts w:ascii="Segoe UI" w:hAnsi="Segoe UI" w:cs="Segoe UI"/>
          <w:b/>
          <w:sz w:val="22"/>
          <w:szCs w:val="22"/>
        </w:rPr>
        <w:tab/>
      </w:r>
      <w:r w:rsidRPr="00064825">
        <w:rPr>
          <w:rFonts w:ascii="Segoe UI" w:hAnsi="Segoe UI" w:cs="Segoe UI"/>
          <w:b/>
          <w:sz w:val="22"/>
          <w:szCs w:val="22"/>
        </w:rPr>
        <w:t>Draft</w:t>
      </w:r>
      <w:proofErr w:type="gramEnd"/>
      <w:r w:rsidRPr="00064825">
        <w:rPr>
          <w:rFonts w:ascii="Segoe UI" w:hAnsi="Segoe UI" w:cs="Segoe UI"/>
          <w:b/>
          <w:sz w:val="22"/>
          <w:szCs w:val="22"/>
        </w:rPr>
        <w:t xml:space="preserve"> or Final</w:t>
      </w:r>
    </w:p>
    <w:p w:rsidRPr="00064825" w:rsidR="00510A3F" w:rsidP="00510A3F" w:rsidRDefault="00510A3F" w14:paraId="77EA0ED4" w14:textId="77777777">
      <w:pPr>
        <w:rPr>
          <w:rFonts w:ascii="Segoe UI" w:hAnsi="Segoe UI" w:cs="Segoe UI"/>
          <w:b/>
          <w:sz w:val="22"/>
          <w:szCs w:val="22"/>
        </w:rPr>
      </w:pPr>
    </w:p>
    <w:p w:rsidRPr="00064825" w:rsidR="00510A3F" w:rsidP="00510A3F" w:rsidRDefault="00510A3F" w14:paraId="6947C569" w14:textId="77777777">
      <w:pPr>
        <w:rPr>
          <w:rFonts w:ascii="Segoe UI" w:hAnsi="Segoe UI" w:cs="Segoe UI"/>
          <w:b/>
          <w:sz w:val="22"/>
          <w:szCs w:val="22"/>
        </w:rPr>
      </w:pPr>
      <w:r w:rsidRPr="00064825">
        <w:rPr>
          <w:rFonts w:ascii="Segoe UI" w:hAnsi="Segoe UI" w:cs="Segoe UI"/>
          <w:b/>
          <w:sz w:val="22"/>
          <w:szCs w:val="22"/>
        </w:rPr>
        <w:t>Date issued</w:t>
      </w:r>
      <w:proofErr w:type="gramStart"/>
      <w:r w:rsidRPr="00064825">
        <w:rPr>
          <w:rFonts w:ascii="Segoe UI" w:hAnsi="Segoe UI" w:cs="Segoe UI"/>
          <w:b/>
          <w:sz w:val="22"/>
          <w:szCs w:val="22"/>
        </w:rPr>
        <w:t>:</w:t>
      </w:r>
      <w:r w:rsidRPr="00064825">
        <w:rPr>
          <w:rFonts w:ascii="Segoe UI" w:hAnsi="Segoe UI" w:cs="Segoe UI"/>
          <w:b/>
          <w:sz w:val="22"/>
          <w:szCs w:val="22"/>
        </w:rPr>
        <w:tab/>
      </w:r>
      <w:r w:rsidRPr="00064825">
        <w:rPr>
          <w:rFonts w:ascii="Segoe UI" w:hAnsi="Segoe UI" w:cs="Segoe UI"/>
          <w:b/>
          <w:sz w:val="22"/>
          <w:szCs w:val="22"/>
        </w:rPr>
        <w:tab/>
      </w:r>
      <w:r w:rsidRPr="00064825">
        <w:rPr>
          <w:rFonts w:ascii="Segoe UI" w:hAnsi="Segoe UI" w:cs="Segoe UI"/>
          <w:b/>
          <w:sz w:val="22"/>
          <w:szCs w:val="22"/>
        </w:rPr>
        <w:t>[</w:t>
      </w:r>
      <w:proofErr w:type="gramEnd"/>
      <w:r w:rsidRPr="00064825">
        <w:rPr>
          <w:rFonts w:ascii="Segoe UI" w:hAnsi="Segoe UI" w:cs="Segoe UI"/>
          <w:b/>
          <w:sz w:val="22"/>
          <w:szCs w:val="22"/>
        </w:rPr>
        <w:t>date]</w:t>
      </w:r>
    </w:p>
    <w:p w:rsidRPr="00064825" w:rsidR="00510A3F" w:rsidP="00510A3F" w:rsidRDefault="00510A3F" w14:paraId="016D4AA7" w14:textId="77777777">
      <w:pPr>
        <w:rPr>
          <w:rFonts w:ascii="Segoe UI" w:hAnsi="Segoe UI" w:cs="Segoe UI"/>
          <w:b/>
          <w:sz w:val="22"/>
          <w:szCs w:val="22"/>
        </w:rPr>
      </w:pPr>
    </w:p>
    <w:p w:rsidRPr="00064825" w:rsidR="00510A3F" w:rsidP="00510A3F" w:rsidRDefault="00510A3F" w14:paraId="58D5A5A9" w14:textId="77777777">
      <w:pPr>
        <w:rPr>
          <w:rFonts w:ascii="Segoe UI" w:hAnsi="Segoe UI" w:cs="Segoe UI"/>
          <w:b/>
          <w:sz w:val="22"/>
          <w:szCs w:val="22"/>
        </w:rPr>
      </w:pPr>
      <w:r w:rsidRPr="00064825">
        <w:rPr>
          <w:rFonts w:ascii="Segoe UI" w:hAnsi="Segoe UI" w:cs="Segoe UI"/>
          <w:b/>
          <w:sz w:val="22"/>
          <w:szCs w:val="22"/>
        </w:rPr>
        <w:t>Approved by</w:t>
      </w:r>
      <w:proofErr w:type="gramStart"/>
      <w:r w:rsidRPr="00064825">
        <w:rPr>
          <w:rFonts w:ascii="Segoe UI" w:hAnsi="Segoe UI" w:cs="Segoe UI"/>
          <w:b/>
          <w:sz w:val="22"/>
          <w:szCs w:val="22"/>
        </w:rPr>
        <w:t>:</w:t>
      </w:r>
      <w:r w:rsidRPr="00064825">
        <w:rPr>
          <w:rFonts w:ascii="Segoe UI" w:hAnsi="Segoe UI" w:cs="Segoe UI"/>
          <w:b/>
          <w:sz w:val="22"/>
          <w:szCs w:val="22"/>
        </w:rPr>
        <w:tab/>
      </w:r>
      <w:r w:rsidRPr="00064825">
        <w:rPr>
          <w:rFonts w:ascii="Segoe UI" w:hAnsi="Segoe UI" w:cs="Segoe UI"/>
          <w:b/>
          <w:sz w:val="22"/>
          <w:szCs w:val="22"/>
        </w:rPr>
        <w:tab/>
      </w:r>
      <w:r w:rsidRPr="00064825" w:rsidR="009733B0">
        <w:rPr>
          <w:rFonts w:ascii="Segoe UI" w:hAnsi="Segoe UI" w:cs="Segoe UI"/>
          <w:b/>
          <w:sz w:val="22"/>
          <w:szCs w:val="22"/>
        </w:rPr>
        <w:t>[</w:t>
      </w:r>
      <w:proofErr w:type="gramEnd"/>
      <w:r w:rsidRPr="00064825" w:rsidR="009733B0">
        <w:rPr>
          <w:rFonts w:ascii="Segoe UI" w:hAnsi="Segoe UI" w:cs="Segoe UI"/>
          <w:b/>
          <w:sz w:val="22"/>
          <w:szCs w:val="22"/>
        </w:rPr>
        <w:t>insert organisation name]</w:t>
      </w:r>
      <w:r w:rsidRPr="00064825">
        <w:rPr>
          <w:rFonts w:ascii="Segoe UI" w:hAnsi="Segoe UI" w:cs="Segoe UI"/>
          <w:b/>
          <w:sz w:val="22"/>
          <w:szCs w:val="22"/>
        </w:rPr>
        <w:t xml:space="preserve"> Board of Directors on [date]</w:t>
      </w:r>
      <w:r w:rsidRPr="00064825">
        <w:rPr>
          <w:rFonts w:ascii="Segoe UI" w:hAnsi="Segoe UI" w:cs="Segoe UI"/>
          <w:b/>
          <w:sz w:val="22"/>
          <w:szCs w:val="22"/>
        </w:rPr>
        <w:tab/>
      </w:r>
    </w:p>
    <w:p w:rsidRPr="00064825" w:rsidR="00510A3F" w:rsidP="00510A3F" w:rsidRDefault="00510A3F" w14:paraId="174118B1" w14:textId="77777777">
      <w:pPr>
        <w:rPr>
          <w:rFonts w:ascii="Segoe UI" w:hAnsi="Segoe UI" w:cs="Segoe UI"/>
          <w:b/>
          <w:sz w:val="22"/>
          <w:szCs w:val="22"/>
        </w:rPr>
      </w:pPr>
    </w:p>
    <w:p w:rsidRPr="00064825" w:rsidR="00510A3F" w:rsidP="00510A3F" w:rsidRDefault="00510A3F" w14:paraId="375D0A81" w14:textId="77777777">
      <w:pPr>
        <w:rPr>
          <w:rFonts w:ascii="Segoe UI" w:hAnsi="Segoe UI" w:cs="Segoe UI"/>
          <w:b/>
          <w:sz w:val="22"/>
          <w:szCs w:val="22"/>
        </w:rPr>
      </w:pPr>
      <w:r w:rsidRPr="00064825">
        <w:rPr>
          <w:rFonts w:ascii="Segoe UI" w:hAnsi="Segoe UI" w:cs="Segoe UI"/>
          <w:b/>
          <w:sz w:val="22"/>
          <w:szCs w:val="22"/>
        </w:rPr>
        <w:t>Date for review:</w:t>
      </w:r>
      <w:r w:rsidRPr="00064825">
        <w:rPr>
          <w:rFonts w:ascii="Segoe UI" w:hAnsi="Segoe UI" w:cs="Segoe UI"/>
          <w:b/>
          <w:sz w:val="22"/>
          <w:szCs w:val="22"/>
        </w:rPr>
        <w:tab/>
      </w:r>
      <w:r w:rsidRPr="00064825">
        <w:rPr>
          <w:rFonts w:ascii="Segoe UI" w:hAnsi="Segoe UI" w:cs="Segoe UI"/>
          <w:b/>
          <w:sz w:val="22"/>
          <w:szCs w:val="22"/>
        </w:rPr>
        <w:t>[date]</w:t>
      </w:r>
    </w:p>
    <w:p w:rsidRPr="00064825" w:rsidR="00510A3F" w:rsidP="00510A3F" w:rsidRDefault="00510A3F" w14:paraId="0768C64B" w14:textId="77777777">
      <w:pPr>
        <w:rPr>
          <w:rFonts w:ascii="Segoe UI" w:hAnsi="Segoe UI" w:cs="Segoe UI"/>
          <w:b/>
          <w:sz w:val="22"/>
          <w:szCs w:val="22"/>
        </w:rPr>
      </w:pPr>
    </w:p>
    <w:p w:rsidRPr="00064825" w:rsidR="00510A3F" w:rsidP="00510A3F" w:rsidRDefault="00510A3F" w14:paraId="598BCD0A" w14:textId="77777777">
      <w:pPr>
        <w:rPr>
          <w:rFonts w:ascii="Segoe UI" w:hAnsi="Segoe UI" w:cs="Segoe UI"/>
          <w:b/>
          <w:sz w:val="22"/>
          <w:szCs w:val="22"/>
        </w:rPr>
      </w:pPr>
      <w:r w:rsidRPr="00064825">
        <w:rPr>
          <w:rFonts w:ascii="Segoe UI" w:hAnsi="Segoe UI" w:cs="Segoe UI"/>
          <w:b/>
          <w:sz w:val="22"/>
          <w:szCs w:val="22"/>
        </w:rPr>
        <w:t xml:space="preserve">Record of policy development: </w:t>
      </w:r>
    </w:p>
    <w:p w:rsidRPr="00064825" w:rsidR="00510A3F" w:rsidP="00510A3F" w:rsidRDefault="00510A3F" w14:paraId="6345CF66" w14:textId="77777777">
      <w:pPr>
        <w:rPr>
          <w:rFonts w:ascii="Segoe UI" w:hAnsi="Segoe UI" w:cs="Segoe UI"/>
          <w:b/>
          <w:sz w:val="22"/>
          <w:szCs w:val="22"/>
        </w:rPr>
      </w:pPr>
    </w:p>
    <w:tbl>
      <w:tblPr>
        <w:tblStyle w:val="TableGrid1"/>
        <w:tblW w:w="0" w:type="auto"/>
        <w:tblInd w:w="108" w:type="dxa"/>
        <w:tblLook w:val="04A0" w:firstRow="1" w:lastRow="0" w:firstColumn="1" w:lastColumn="0" w:noHBand="0" w:noVBand="1"/>
      </w:tblPr>
      <w:tblGrid>
        <w:gridCol w:w="1663"/>
        <w:gridCol w:w="1771"/>
        <w:gridCol w:w="1771"/>
        <w:gridCol w:w="1771"/>
        <w:gridCol w:w="1671"/>
      </w:tblGrid>
      <w:tr w:rsidRPr="00064825" w:rsidR="00510A3F" w:rsidTr="008209F3" w14:paraId="2736DF79" w14:textId="77777777">
        <w:tc>
          <w:tcPr>
            <w:tcW w:w="1663" w:type="dxa"/>
            <w:shd w:val="clear" w:color="auto" w:fill="D9D9D9" w:themeFill="background1" w:themeFillShade="D9"/>
          </w:tcPr>
          <w:p w:rsidRPr="00064825" w:rsidR="00510A3F" w:rsidP="00D35EBA" w:rsidRDefault="00510A3F" w14:paraId="083262EF" w14:textId="77777777">
            <w:pPr>
              <w:jc w:val="left"/>
              <w:rPr>
                <w:rFonts w:ascii="Segoe UI" w:hAnsi="Segoe UI" w:cs="Segoe UI"/>
                <w:b/>
                <w:sz w:val="22"/>
                <w:szCs w:val="22"/>
              </w:rPr>
            </w:pPr>
            <w:r w:rsidRPr="00064825">
              <w:rPr>
                <w:rFonts w:ascii="Segoe UI" w:hAnsi="Segoe UI" w:cs="Segoe UI"/>
                <w:b/>
                <w:sz w:val="22"/>
                <w:szCs w:val="22"/>
              </w:rPr>
              <w:t>Version number</w:t>
            </w:r>
          </w:p>
        </w:tc>
        <w:tc>
          <w:tcPr>
            <w:tcW w:w="1771" w:type="dxa"/>
            <w:shd w:val="clear" w:color="auto" w:fill="D9D9D9" w:themeFill="background1" w:themeFillShade="D9"/>
          </w:tcPr>
          <w:p w:rsidRPr="00064825" w:rsidR="00510A3F" w:rsidP="00D35EBA" w:rsidRDefault="00510A3F" w14:paraId="100A2D5D" w14:textId="77777777">
            <w:pPr>
              <w:jc w:val="left"/>
              <w:rPr>
                <w:rFonts w:ascii="Segoe UI" w:hAnsi="Segoe UI" w:cs="Segoe UI"/>
                <w:b/>
                <w:sz w:val="22"/>
                <w:szCs w:val="22"/>
              </w:rPr>
            </w:pPr>
            <w:r w:rsidRPr="00064825">
              <w:rPr>
                <w:rFonts w:ascii="Segoe UI" w:hAnsi="Segoe UI" w:cs="Segoe UI"/>
                <w:b/>
                <w:sz w:val="22"/>
                <w:szCs w:val="22"/>
              </w:rPr>
              <w:t>Date of issue</w:t>
            </w:r>
            <w:r w:rsidRPr="00064825">
              <w:rPr>
                <w:rFonts w:ascii="Segoe UI" w:hAnsi="Segoe UI" w:cs="Segoe UI"/>
                <w:b/>
                <w:sz w:val="22"/>
                <w:szCs w:val="22"/>
              </w:rPr>
              <w:tab/>
            </w:r>
          </w:p>
        </w:tc>
        <w:tc>
          <w:tcPr>
            <w:tcW w:w="1771" w:type="dxa"/>
            <w:shd w:val="clear" w:color="auto" w:fill="D9D9D9" w:themeFill="background1" w:themeFillShade="D9"/>
          </w:tcPr>
          <w:p w:rsidRPr="00064825" w:rsidR="00510A3F" w:rsidP="00D35EBA" w:rsidRDefault="00510A3F" w14:paraId="717B07A6" w14:textId="77777777">
            <w:pPr>
              <w:jc w:val="left"/>
              <w:rPr>
                <w:rFonts w:ascii="Segoe UI" w:hAnsi="Segoe UI" w:cs="Segoe UI"/>
                <w:b/>
                <w:sz w:val="22"/>
                <w:szCs w:val="22"/>
              </w:rPr>
            </w:pPr>
            <w:r w:rsidRPr="00064825">
              <w:rPr>
                <w:rFonts w:ascii="Segoe UI" w:hAnsi="Segoe UI" w:cs="Segoe UI"/>
                <w:b/>
                <w:sz w:val="22"/>
                <w:szCs w:val="22"/>
              </w:rPr>
              <w:t xml:space="preserve">Lead author/ reviewer </w:t>
            </w:r>
            <w:r w:rsidRPr="00064825">
              <w:rPr>
                <w:rFonts w:ascii="Segoe UI" w:hAnsi="Segoe UI" w:cs="Segoe UI"/>
                <w:b/>
                <w:sz w:val="22"/>
                <w:szCs w:val="22"/>
              </w:rPr>
              <w:tab/>
            </w:r>
          </w:p>
        </w:tc>
        <w:tc>
          <w:tcPr>
            <w:tcW w:w="1771" w:type="dxa"/>
            <w:shd w:val="clear" w:color="auto" w:fill="D9D9D9" w:themeFill="background1" w:themeFillShade="D9"/>
          </w:tcPr>
          <w:p w:rsidRPr="00064825" w:rsidR="00510A3F" w:rsidP="00D35EBA" w:rsidRDefault="00510A3F" w14:paraId="17E1545B" w14:textId="77777777">
            <w:pPr>
              <w:jc w:val="left"/>
              <w:rPr>
                <w:rFonts w:ascii="Segoe UI" w:hAnsi="Segoe UI" w:cs="Segoe UI"/>
                <w:b/>
                <w:sz w:val="22"/>
                <w:szCs w:val="22"/>
              </w:rPr>
            </w:pPr>
            <w:r w:rsidRPr="00064825">
              <w:rPr>
                <w:rFonts w:ascii="Segoe UI" w:hAnsi="Segoe UI" w:cs="Segoe UI"/>
                <w:b/>
                <w:sz w:val="22"/>
                <w:szCs w:val="22"/>
              </w:rPr>
              <w:t xml:space="preserve">Consultative panel </w:t>
            </w:r>
            <w:r w:rsidRPr="00064825">
              <w:rPr>
                <w:rFonts w:ascii="Segoe UI" w:hAnsi="Segoe UI" w:cs="Segoe UI"/>
                <w:b/>
                <w:sz w:val="22"/>
                <w:szCs w:val="22"/>
              </w:rPr>
              <w:tab/>
            </w:r>
          </w:p>
        </w:tc>
        <w:tc>
          <w:tcPr>
            <w:tcW w:w="1671" w:type="dxa"/>
            <w:shd w:val="clear" w:color="auto" w:fill="D9D9D9" w:themeFill="background1" w:themeFillShade="D9"/>
          </w:tcPr>
          <w:p w:rsidRPr="00064825" w:rsidR="00510A3F" w:rsidP="00D35EBA" w:rsidRDefault="00510A3F" w14:paraId="3A6DF403" w14:textId="77777777">
            <w:pPr>
              <w:jc w:val="left"/>
              <w:rPr>
                <w:rFonts w:ascii="Segoe UI" w:hAnsi="Segoe UI" w:cs="Segoe UI"/>
                <w:b/>
                <w:sz w:val="22"/>
                <w:szCs w:val="22"/>
              </w:rPr>
            </w:pPr>
            <w:r w:rsidRPr="00064825">
              <w:rPr>
                <w:rFonts w:ascii="Segoe UI" w:hAnsi="Segoe UI" w:cs="Segoe UI"/>
                <w:b/>
                <w:sz w:val="22"/>
                <w:szCs w:val="22"/>
              </w:rPr>
              <w:t>Significant changes on previous version</w:t>
            </w:r>
          </w:p>
        </w:tc>
      </w:tr>
      <w:tr w:rsidRPr="00064825" w:rsidR="00510A3F" w:rsidTr="00D35EBA" w14:paraId="71B50B7F" w14:textId="77777777">
        <w:tc>
          <w:tcPr>
            <w:tcW w:w="1663" w:type="dxa"/>
          </w:tcPr>
          <w:p w:rsidRPr="00064825" w:rsidR="00510A3F" w:rsidP="00D35EBA" w:rsidRDefault="00510A3F" w14:paraId="7F27EA43" w14:textId="77777777">
            <w:pPr>
              <w:jc w:val="left"/>
              <w:rPr>
                <w:rFonts w:ascii="Segoe UI" w:hAnsi="Segoe UI" w:cs="Segoe UI"/>
                <w:b/>
                <w:sz w:val="22"/>
                <w:szCs w:val="22"/>
              </w:rPr>
            </w:pPr>
            <w:r w:rsidRPr="00064825">
              <w:rPr>
                <w:rFonts w:ascii="Segoe UI" w:hAnsi="Segoe UI" w:cs="Segoe UI"/>
                <w:b/>
                <w:sz w:val="22"/>
                <w:szCs w:val="22"/>
              </w:rPr>
              <w:t>[Year/no]</w:t>
            </w:r>
            <w:r w:rsidRPr="00064825">
              <w:rPr>
                <w:rFonts w:ascii="Segoe UI" w:hAnsi="Segoe UI" w:cs="Segoe UI"/>
                <w:b/>
                <w:sz w:val="22"/>
                <w:szCs w:val="22"/>
              </w:rPr>
              <w:tab/>
            </w:r>
          </w:p>
        </w:tc>
        <w:tc>
          <w:tcPr>
            <w:tcW w:w="1771" w:type="dxa"/>
          </w:tcPr>
          <w:p w:rsidRPr="00064825" w:rsidR="00510A3F" w:rsidP="00D35EBA" w:rsidRDefault="00510A3F" w14:paraId="39530D38" w14:textId="77777777">
            <w:pPr>
              <w:jc w:val="left"/>
              <w:rPr>
                <w:rFonts w:ascii="Segoe UI" w:hAnsi="Segoe UI" w:cs="Segoe UI"/>
                <w:b/>
                <w:sz w:val="22"/>
                <w:szCs w:val="22"/>
              </w:rPr>
            </w:pPr>
            <w:r w:rsidRPr="00064825">
              <w:rPr>
                <w:rFonts w:ascii="Segoe UI" w:hAnsi="Segoe UI" w:cs="Segoe UI"/>
                <w:b/>
                <w:sz w:val="22"/>
                <w:szCs w:val="22"/>
              </w:rPr>
              <w:t>[Date]</w:t>
            </w:r>
          </w:p>
        </w:tc>
        <w:tc>
          <w:tcPr>
            <w:tcW w:w="1771" w:type="dxa"/>
          </w:tcPr>
          <w:p w:rsidRPr="00064825" w:rsidR="00510A3F" w:rsidP="00D35EBA" w:rsidRDefault="00510A3F" w14:paraId="422EE101" w14:textId="77777777">
            <w:pPr>
              <w:jc w:val="left"/>
              <w:rPr>
                <w:rFonts w:ascii="Segoe UI" w:hAnsi="Segoe UI" w:cs="Segoe UI"/>
                <w:b/>
                <w:sz w:val="22"/>
                <w:szCs w:val="22"/>
              </w:rPr>
            </w:pPr>
            <w:r w:rsidRPr="00064825">
              <w:rPr>
                <w:rFonts w:ascii="Segoe UI" w:hAnsi="Segoe UI" w:cs="Segoe UI"/>
                <w:b/>
                <w:sz w:val="22"/>
                <w:szCs w:val="22"/>
              </w:rPr>
              <w:t>[Name/role]</w:t>
            </w:r>
          </w:p>
        </w:tc>
        <w:tc>
          <w:tcPr>
            <w:tcW w:w="1771" w:type="dxa"/>
          </w:tcPr>
          <w:p w:rsidRPr="00064825" w:rsidR="00510A3F" w:rsidP="00D35EBA" w:rsidRDefault="00510A3F" w14:paraId="1B7ABE07" w14:textId="77777777">
            <w:pPr>
              <w:jc w:val="left"/>
              <w:rPr>
                <w:rFonts w:ascii="Segoe UI" w:hAnsi="Segoe UI" w:cs="Segoe UI"/>
                <w:b/>
                <w:sz w:val="22"/>
                <w:szCs w:val="22"/>
              </w:rPr>
            </w:pPr>
            <w:r w:rsidRPr="00064825">
              <w:rPr>
                <w:rFonts w:ascii="Segoe UI" w:hAnsi="Segoe UI" w:cs="Segoe UI"/>
                <w:b/>
                <w:sz w:val="22"/>
                <w:szCs w:val="22"/>
              </w:rPr>
              <w:t>[Name/role/ organisation]</w:t>
            </w:r>
            <w:r w:rsidRPr="00064825">
              <w:rPr>
                <w:rFonts w:ascii="Segoe UI" w:hAnsi="Segoe UI" w:cs="Segoe UI"/>
                <w:b/>
                <w:sz w:val="22"/>
                <w:szCs w:val="22"/>
              </w:rPr>
              <w:tab/>
            </w:r>
          </w:p>
        </w:tc>
        <w:tc>
          <w:tcPr>
            <w:tcW w:w="1671" w:type="dxa"/>
          </w:tcPr>
          <w:p w:rsidRPr="00064825" w:rsidR="00510A3F" w:rsidP="00D35EBA" w:rsidRDefault="00510A3F" w14:paraId="4ED8E424" w14:textId="77777777">
            <w:pPr>
              <w:jc w:val="left"/>
              <w:rPr>
                <w:rFonts w:ascii="Segoe UI" w:hAnsi="Segoe UI" w:cs="Segoe UI"/>
                <w:b/>
                <w:sz w:val="22"/>
                <w:szCs w:val="22"/>
              </w:rPr>
            </w:pPr>
            <w:r w:rsidRPr="00064825">
              <w:rPr>
                <w:rFonts w:ascii="Segoe UI" w:hAnsi="Segoe UI" w:cs="Segoe UI"/>
                <w:b/>
                <w:sz w:val="22"/>
                <w:szCs w:val="22"/>
              </w:rPr>
              <w:t>[For example, incorporate changes to new legislation]</w:t>
            </w:r>
          </w:p>
        </w:tc>
      </w:tr>
      <w:tr w:rsidRPr="00064825" w:rsidR="00510A3F" w:rsidTr="00D35EBA" w14:paraId="50BCD489" w14:textId="77777777">
        <w:tc>
          <w:tcPr>
            <w:tcW w:w="1663" w:type="dxa"/>
          </w:tcPr>
          <w:p w:rsidRPr="00064825" w:rsidR="00510A3F" w:rsidP="00D35EBA" w:rsidRDefault="00510A3F" w14:paraId="0D7F6FCE" w14:textId="77777777">
            <w:pPr>
              <w:jc w:val="left"/>
              <w:rPr>
                <w:rFonts w:ascii="Segoe UI" w:hAnsi="Segoe UI" w:cs="Segoe UI"/>
                <w:sz w:val="22"/>
                <w:szCs w:val="22"/>
              </w:rPr>
            </w:pPr>
          </w:p>
          <w:p w:rsidRPr="00064825" w:rsidR="006B7117" w:rsidP="00D35EBA" w:rsidRDefault="006B7117" w14:paraId="5AAF0DFC" w14:textId="55508808">
            <w:pPr>
              <w:jc w:val="left"/>
              <w:rPr>
                <w:rFonts w:ascii="Segoe UI" w:hAnsi="Segoe UI" w:cs="Segoe UI"/>
                <w:sz w:val="22"/>
                <w:szCs w:val="22"/>
              </w:rPr>
            </w:pPr>
          </w:p>
        </w:tc>
        <w:tc>
          <w:tcPr>
            <w:tcW w:w="1771" w:type="dxa"/>
          </w:tcPr>
          <w:p w:rsidRPr="00064825" w:rsidR="00510A3F" w:rsidP="00D35EBA" w:rsidRDefault="00510A3F" w14:paraId="08B86DEB" w14:textId="77777777">
            <w:pPr>
              <w:jc w:val="left"/>
              <w:rPr>
                <w:rFonts w:ascii="Segoe UI" w:hAnsi="Segoe UI" w:cs="Segoe UI"/>
                <w:sz w:val="22"/>
                <w:szCs w:val="22"/>
              </w:rPr>
            </w:pPr>
          </w:p>
        </w:tc>
        <w:tc>
          <w:tcPr>
            <w:tcW w:w="1771" w:type="dxa"/>
          </w:tcPr>
          <w:p w:rsidRPr="00064825" w:rsidR="00510A3F" w:rsidP="00D35EBA" w:rsidRDefault="00510A3F" w14:paraId="265D7D08" w14:textId="77777777">
            <w:pPr>
              <w:jc w:val="left"/>
              <w:rPr>
                <w:rFonts w:ascii="Segoe UI" w:hAnsi="Segoe UI" w:cs="Segoe UI"/>
                <w:sz w:val="22"/>
                <w:szCs w:val="22"/>
              </w:rPr>
            </w:pPr>
          </w:p>
        </w:tc>
        <w:tc>
          <w:tcPr>
            <w:tcW w:w="1771" w:type="dxa"/>
          </w:tcPr>
          <w:p w:rsidRPr="00064825" w:rsidR="00510A3F" w:rsidP="00D35EBA" w:rsidRDefault="00510A3F" w14:paraId="6B925945" w14:textId="77777777">
            <w:pPr>
              <w:jc w:val="left"/>
              <w:rPr>
                <w:rFonts w:ascii="Segoe UI" w:hAnsi="Segoe UI" w:cs="Segoe UI"/>
                <w:sz w:val="22"/>
                <w:szCs w:val="22"/>
              </w:rPr>
            </w:pPr>
          </w:p>
        </w:tc>
        <w:tc>
          <w:tcPr>
            <w:tcW w:w="1671" w:type="dxa"/>
          </w:tcPr>
          <w:p w:rsidRPr="00064825" w:rsidR="00510A3F" w:rsidP="00D35EBA" w:rsidRDefault="00510A3F" w14:paraId="6877A333" w14:textId="77777777">
            <w:pPr>
              <w:jc w:val="left"/>
              <w:rPr>
                <w:rFonts w:ascii="Segoe UI" w:hAnsi="Segoe UI" w:cs="Segoe UI"/>
                <w:sz w:val="22"/>
                <w:szCs w:val="22"/>
              </w:rPr>
            </w:pPr>
          </w:p>
        </w:tc>
      </w:tr>
      <w:tr w:rsidRPr="00064825" w:rsidR="00510A3F" w:rsidTr="00D35EBA" w14:paraId="3CC9D358" w14:textId="77777777">
        <w:tc>
          <w:tcPr>
            <w:tcW w:w="1663" w:type="dxa"/>
          </w:tcPr>
          <w:p w:rsidRPr="00064825" w:rsidR="00510A3F" w:rsidP="00D35EBA" w:rsidRDefault="00510A3F" w14:paraId="6F71ED0D" w14:textId="77777777">
            <w:pPr>
              <w:jc w:val="left"/>
              <w:rPr>
                <w:rFonts w:ascii="Segoe UI" w:hAnsi="Segoe UI" w:cs="Segoe UI"/>
                <w:sz w:val="22"/>
                <w:szCs w:val="22"/>
              </w:rPr>
            </w:pPr>
          </w:p>
          <w:p w:rsidRPr="00064825" w:rsidR="006B7117" w:rsidP="00D35EBA" w:rsidRDefault="006B7117" w14:paraId="180A8ADD" w14:textId="6CF0DD97">
            <w:pPr>
              <w:jc w:val="left"/>
              <w:rPr>
                <w:rFonts w:ascii="Segoe UI" w:hAnsi="Segoe UI" w:cs="Segoe UI"/>
                <w:sz w:val="22"/>
                <w:szCs w:val="22"/>
              </w:rPr>
            </w:pPr>
          </w:p>
        </w:tc>
        <w:tc>
          <w:tcPr>
            <w:tcW w:w="1771" w:type="dxa"/>
          </w:tcPr>
          <w:p w:rsidRPr="00064825" w:rsidR="00510A3F" w:rsidP="00D35EBA" w:rsidRDefault="00510A3F" w14:paraId="677E0BD0" w14:textId="77777777">
            <w:pPr>
              <w:jc w:val="left"/>
              <w:rPr>
                <w:rFonts w:ascii="Segoe UI" w:hAnsi="Segoe UI" w:cs="Segoe UI"/>
                <w:sz w:val="22"/>
                <w:szCs w:val="22"/>
              </w:rPr>
            </w:pPr>
          </w:p>
        </w:tc>
        <w:tc>
          <w:tcPr>
            <w:tcW w:w="1771" w:type="dxa"/>
          </w:tcPr>
          <w:p w:rsidRPr="00064825" w:rsidR="00510A3F" w:rsidP="00D35EBA" w:rsidRDefault="00510A3F" w14:paraId="699807FF" w14:textId="77777777">
            <w:pPr>
              <w:jc w:val="left"/>
              <w:rPr>
                <w:rFonts w:ascii="Segoe UI" w:hAnsi="Segoe UI" w:cs="Segoe UI"/>
                <w:sz w:val="22"/>
                <w:szCs w:val="22"/>
              </w:rPr>
            </w:pPr>
          </w:p>
        </w:tc>
        <w:tc>
          <w:tcPr>
            <w:tcW w:w="1771" w:type="dxa"/>
          </w:tcPr>
          <w:p w:rsidRPr="00064825" w:rsidR="00510A3F" w:rsidP="00D35EBA" w:rsidRDefault="00510A3F" w14:paraId="0877AEE3" w14:textId="77777777">
            <w:pPr>
              <w:jc w:val="left"/>
              <w:rPr>
                <w:rFonts w:ascii="Segoe UI" w:hAnsi="Segoe UI" w:cs="Segoe UI"/>
                <w:sz w:val="22"/>
                <w:szCs w:val="22"/>
              </w:rPr>
            </w:pPr>
          </w:p>
        </w:tc>
        <w:tc>
          <w:tcPr>
            <w:tcW w:w="1671" w:type="dxa"/>
          </w:tcPr>
          <w:p w:rsidRPr="00064825" w:rsidR="00510A3F" w:rsidP="00D35EBA" w:rsidRDefault="00510A3F" w14:paraId="727CE77E" w14:textId="77777777">
            <w:pPr>
              <w:jc w:val="left"/>
              <w:rPr>
                <w:rFonts w:ascii="Segoe UI" w:hAnsi="Segoe UI" w:cs="Segoe UI"/>
                <w:sz w:val="22"/>
                <w:szCs w:val="22"/>
              </w:rPr>
            </w:pPr>
          </w:p>
        </w:tc>
      </w:tr>
    </w:tbl>
    <w:p w:rsidRPr="00064825" w:rsidR="00C02BB5" w:rsidP="00C02BB5" w:rsidRDefault="00C02BB5" w14:paraId="532A0F8F" w14:textId="77777777">
      <w:pPr>
        <w:rPr>
          <w:rFonts w:ascii="Segoe UI" w:hAnsi="Segoe UI" w:cs="Segoe UI"/>
          <w:sz w:val="22"/>
          <w:szCs w:val="22"/>
        </w:rPr>
      </w:pPr>
    </w:p>
    <w:p w:rsidRPr="00DF543F" w:rsidR="00C02BB5" w:rsidP="00DF543F" w:rsidRDefault="00C02BB5" w14:paraId="0FA3B1E0" w14:textId="6546D893">
      <w:pPr>
        <w:pBdr>
          <w:top w:val="single" w:color="auto" w:sz="2" w:space="1"/>
          <w:left w:val="single" w:color="auto" w:sz="2" w:space="4"/>
          <w:bottom w:val="single" w:color="auto" w:sz="2" w:space="1"/>
          <w:right w:val="single" w:color="auto" w:sz="2" w:space="1"/>
        </w:pBdr>
        <w:ind w:left="-284"/>
        <w:rPr>
          <w:rFonts w:ascii="Segoe UI" w:hAnsi="Segoe UI" w:eastAsia="MS Mincho" w:cs="Segoe UI"/>
          <w:b/>
          <w:bCs/>
          <w:i/>
          <w:iCs/>
          <w:sz w:val="20"/>
          <w:szCs w:val="20"/>
        </w:rPr>
      </w:pPr>
      <w:r w:rsidRPr="00DF543F">
        <w:rPr>
          <w:rFonts w:ascii="Segoe UI" w:hAnsi="Segoe UI" w:eastAsia="MS Mincho" w:cs="Segoe UI"/>
          <w:b/>
          <w:bCs/>
          <w:i/>
          <w:iCs/>
          <w:sz w:val="20"/>
          <w:szCs w:val="20"/>
        </w:rPr>
        <w:t>Note*</w:t>
      </w:r>
    </w:p>
    <w:p w:rsidRPr="00DF543F" w:rsidR="00C02BB5" w:rsidP="00DF543F" w:rsidRDefault="00C02BB5" w14:paraId="7252696A" w14:textId="1BBCD2B2">
      <w:pPr>
        <w:pBdr>
          <w:top w:val="single" w:color="auto" w:sz="2" w:space="1"/>
          <w:left w:val="single" w:color="auto" w:sz="2" w:space="4"/>
          <w:bottom w:val="single" w:color="auto" w:sz="2" w:space="1"/>
          <w:right w:val="single" w:color="auto" w:sz="2" w:space="1"/>
        </w:pBdr>
        <w:ind w:left="-284"/>
        <w:rPr>
          <w:rFonts w:ascii="Segoe UI" w:hAnsi="Segoe UI" w:cs="Segoe UI"/>
          <w:i/>
          <w:color w:val="000000" w:themeColor="text1"/>
          <w:sz w:val="20"/>
          <w:szCs w:val="20"/>
        </w:rPr>
      </w:pPr>
      <w:r w:rsidRPr="00DF543F">
        <w:rPr>
          <w:rFonts w:ascii="Segoe UI" w:hAnsi="Segoe UI" w:cs="Segoe UI"/>
          <w:i/>
          <w:color w:val="000000" w:themeColor="text1"/>
          <w:sz w:val="20"/>
          <w:szCs w:val="20"/>
        </w:rPr>
        <w:t>This policy template has been developed to meet the needs of a diverse range of services and includes items for consideration in policy.</w:t>
      </w:r>
      <w:r w:rsidRPr="00DF543F" w:rsidR="00287409">
        <w:rPr>
          <w:rFonts w:ascii="Segoe UI" w:hAnsi="Segoe UI" w:cs="Segoe UI"/>
          <w:i/>
          <w:color w:val="000000" w:themeColor="text1"/>
          <w:sz w:val="20"/>
          <w:szCs w:val="20"/>
        </w:rPr>
        <w:t xml:space="preserve"> </w:t>
      </w:r>
      <w:r w:rsidRPr="00DF543F">
        <w:rPr>
          <w:rFonts w:ascii="Segoe UI" w:hAnsi="Segoe UI" w:cs="Segoe UI"/>
          <w:b/>
          <w:i/>
          <w:color w:val="000000" w:themeColor="text1"/>
          <w:sz w:val="20"/>
          <w:szCs w:val="20"/>
        </w:rPr>
        <w:t>Not all content will be relevant to your service.</w:t>
      </w:r>
      <w:r w:rsidRPr="00DF543F">
        <w:rPr>
          <w:rFonts w:ascii="Segoe UI" w:hAnsi="Segoe UI" w:cs="Segoe UI"/>
          <w:i/>
          <w:color w:val="000000" w:themeColor="text1"/>
          <w:sz w:val="20"/>
          <w:szCs w:val="20"/>
        </w:rPr>
        <w:t xml:space="preserve"> </w:t>
      </w:r>
      <w:r w:rsidRPr="00DF543F">
        <w:rPr>
          <w:rFonts w:ascii="Segoe UI" w:hAnsi="Segoe UI" w:cs="Segoe UI"/>
          <w:b/>
          <w:i/>
          <w:color w:val="000000" w:themeColor="text1"/>
          <w:sz w:val="20"/>
          <w:szCs w:val="20"/>
        </w:rPr>
        <w:t>Organisations are encouraged to edit, add and delete content to ensure relevancy.</w:t>
      </w:r>
    </w:p>
    <w:p w:rsidRPr="00DF543F" w:rsidR="00B05011" w:rsidP="00DF543F" w:rsidRDefault="00CE0240" w14:paraId="38399C79" w14:textId="77777777">
      <w:pPr>
        <w:pBdr>
          <w:top w:val="single" w:color="auto" w:sz="2" w:space="1"/>
          <w:left w:val="single" w:color="auto" w:sz="2" w:space="4"/>
          <w:bottom w:val="single" w:color="auto" w:sz="2" w:space="1"/>
          <w:right w:val="single" w:color="auto" w:sz="2" w:space="1"/>
        </w:pBdr>
        <w:ind w:left="-284"/>
        <w:jc w:val="left"/>
        <w:rPr>
          <w:rFonts w:ascii="Segoe UI" w:hAnsi="Segoe UI" w:cs="Segoe UI"/>
          <w:i/>
          <w:color w:val="000000" w:themeColor="text1"/>
          <w:sz w:val="20"/>
          <w:szCs w:val="20"/>
        </w:rPr>
      </w:pPr>
      <w:r w:rsidRPr="00DF543F">
        <w:rPr>
          <w:rFonts w:ascii="Segoe UI" w:hAnsi="Segoe UI" w:cs="Segoe UI"/>
          <w:i/>
          <w:color w:val="000000" w:themeColor="text1"/>
          <w:sz w:val="20"/>
          <w:szCs w:val="20"/>
        </w:rPr>
        <w:t>All material provided by the Network of Alcohol and other Drugs (NADA) is for guidance purposes only. The information should be reviewed in relation to your organisation’s individual circumstances and policies. NADA does not provide legal advice.  You should seek your own advice in relation to any matters provided for in this policy or if you have any specific questions or concerns.</w:t>
      </w:r>
      <w:r w:rsidRPr="00DF543F" w:rsidR="00F31A01">
        <w:rPr>
          <w:rFonts w:ascii="Segoe UI" w:hAnsi="Segoe UI" w:cs="Segoe UI"/>
          <w:i/>
          <w:color w:val="000000" w:themeColor="text1"/>
          <w:sz w:val="20"/>
          <w:szCs w:val="20"/>
        </w:rPr>
        <w:t xml:space="preserve"> </w:t>
      </w:r>
    </w:p>
    <w:p w:rsidRPr="00DF543F" w:rsidR="00F31A01" w:rsidP="00DF543F" w:rsidRDefault="00F31A01" w14:paraId="7D924DE6" w14:textId="1534A0D5">
      <w:pPr>
        <w:pBdr>
          <w:top w:val="single" w:color="auto" w:sz="2" w:space="1"/>
          <w:left w:val="single" w:color="auto" w:sz="2" w:space="4"/>
          <w:bottom w:val="single" w:color="auto" w:sz="2" w:space="1"/>
          <w:right w:val="single" w:color="auto" w:sz="2" w:space="1"/>
        </w:pBdr>
        <w:ind w:left="-284"/>
        <w:jc w:val="left"/>
        <w:rPr>
          <w:rFonts w:ascii="Segoe UI" w:hAnsi="Segoe UI" w:cs="Segoe UI"/>
          <w:i/>
          <w:color w:val="000000" w:themeColor="text1"/>
          <w:sz w:val="20"/>
          <w:szCs w:val="20"/>
        </w:rPr>
      </w:pPr>
      <w:r w:rsidRPr="00DF543F">
        <w:rPr>
          <w:rFonts w:ascii="Segoe UI" w:hAnsi="Segoe UI" w:cs="Segoe UI"/>
          <w:i/>
          <w:color w:val="000000" w:themeColor="text1"/>
          <w:sz w:val="20"/>
          <w:szCs w:val="20"/>
        </w:rPr>
        <w:t xml:space="preserve">While every effort has been made to present all information accurately, NADA, its employees and related parties, accept no liability for, and do not indemnify against, any loss, damage or injury that may result from any actions taken based on the information contained in this document. </w:t>
      </w:r>
    </w:p>
    <w:p w:rsidRPr="00DF543F" w:rsidR="00CE0240" w:rsidP="00DF543F" w:rsidRDefault="00CE0240" w14:paraId="390DD469" w14:textId="77777777">
      <w:pPr>
        <w:pBdr>
          <w:top w:val="single" w:color="auto" w:sz="2" w:space="1"/>
          <w:left w:val="single" w:color="auto" w:sz="2" w:space="4"/>
          <w:bottom w:val="single" w:color="auto" w:sz="2" w:space="1"/>
          <w:right w:val="single" w:color="auto" w:sz="2" w:space="1"/>
        </w:pBdr>
        <w:ind w:left="-284"/>
        <w:jc w:val="left"/>
        <w:rPr>
          <w:rFonts w:ascii="Segoe UI" w:hAnsi="Segoe UI" w:cs="Segoe UI"/>
          <w:i/>
          <w:color w:val="000000" w:themeColor="text1"/>
          <w:sz w:val="20"/>
          <w:szCs w:val="20"/>
        </w:rPr>
      </w:pPr>
      <w:r w:rsidRPr="00DF543F">
        <w:rPr>
          <w:rFonts w:ascii="Segoe UI" w:hAnsi="Segoe UI" w:cs="Segoe UI"/>
          <w:i/>
          <w:color w:val="000000" w:themeColor="text1"/>
          <w:sz w:val="20"/>
          <w:szCs w:val="20"/>
        </w:rPr>
        <w:t>This policy may contain links to other websites. The links are provided for convenience only and may not remain current or be maintained.  NADA is not responsible for the content or privacy practices associated with linked websites.</w:t>
      </w:r>
    </w:p>
    <w:p w:rsidRPr="00DF543F" w:rsidR="00C02BB5" w:rsidP="00DF543F" w:rsidRDefault="00C02BB5" w14:paraId="2CDF2026" w14:textId="733200BB">
      <w:pPr>
        <w:pBdr>
          <w:top w:val="single" w:color="auto" w:sz="2" w:space="1"/>
          <w:left w:val="single" w:color="auto" w:sz="2" w:space="4"/>
          <w:bottom w:val="single" w:color="auto" w:sz="2" w:space="1"/>
          <w:right w:val="single" w:color="auto" w:sz="2" w:space="1"/>
        </w:pBdr>
        <w:ind w:left="-284"/>
        <w:rPr>
          <w:rFonts w:ascii="Segoe UI" w:hAnsi="Segoe UI" w:cs="Segoe UI"/>
          <w:i/>
          <w:color w:val="000000" w:themeColor="text1"/>
          <w:sz w:val="20"/>
          <w:szCs w:val="20"/>
        </w:rPr>
      </w:pPr>
      <w:r w:rsidRPr="00DF543F">
        <w:rPr>
          <w:rFonts w:ascii="Segoe UI" w:hAnsi="Segoe UI" w:cs="Segoe UI"/>
          <w:i/>
          <w:color w:val="000000" w:themeColor="text1"/>
          <w:sz w:val="20"/>
          <w:szCs w:val="20"/>
        </w:rPr>
        <w:t xml:space="preserve">All notes (like this one) should be considered and deleted before </w:t>
      </w:r>
      <w:proofErr w:type="spellStart"/>
      <w:r w:rsidRPr="00DF543F">
        <w:rPr>
          <w:rFonts w:ascii="Segoe UI" w:hAnsi="Segoe UI" w:cs="Segoe UI"/>
          <w:i/>
          <w:color w:val="000000" w:themeColor="text1"/>
          <w:sz w:val="20"/>
          <w:szCs w:val="20"/>
        </w:rPr>
        <w:t>finalising</w:t>
      </w:r>
      <w:proofErr w:type="spellEnd"/>
      <w:r w:rsidRPr="00DF543F">
        <w:rPr>
          <w:rFonts w:ascii="Segoe UI" w:hAnsi="Segoe UI" w:cs="Segoe UI"/>
          <w:i/>
          <w:color w:val="000000" w:themeColor="text1"/>
          <w:sz w:val="20"/>
          <w:szCs w:val="20"/>
        </w:rPr>
        <w:t xml:space="preserve"> the policy, and the contents list should be updated as changes are made and when content is </w:t>
      </w:r>
      <w:proofErr w:type="spellStart"/>
      <w:r w:rsidRPr="00DF543F">
        <w:rPr>
          <w:rFonts w:ascii="Segoe UI" w:hAnsi="Segoe UI" w:cs="Segoe UI"/>
          <w:i/>
          <w:color w:val="000000" w:themeColor="text1"/>
          <w:sz w:val="20"/>
          <w:szCs w:val="20"/>
        </w:rPr>
        <w:t>finalised</w:t>
      </w:r>
      <w:proofErr w:type="spellEnd"/>
      <w:r w:rsidRPr="00DF543F">
        <w:rPr>
          <w:rFonts w:ascii="Segoe UI" w:hAnsi="Segoe UI" w:cs="Segoe UI"/>
          <w:i/>
          <w:color w:val="000000" w:themeColor="text1"/>
          <w:sz w:val="20"/>
          <w:szCs w:val="20"/>
        </w:rPr>
        <w:t xml:space="preserve">. </w:t>
      </w:r>
    </w:p>
    <w:p w:rsidRPr="00DF543F" w:rsidR="00C02BB5" w:rsidP="00DF543F" w:rsidRDefault="00C02BB5" w14:paraId="06E11398" w14:textId="77777777">
      <w:pPr>
        <w:pBdr>
          <w:top w:val="single" w:color="auto" w:sz="2" w:space="1"/>
          <w:left w:val="single" w:color="auto" w:sz="2" w:space="4"/>
          <w:bottom w:val="single" w:color="auto" w:sz="2" w:space="1"/>
          <w:right w:val="single" w:color="auto" w:sz="2" w:space="1"/>
        </w:pBdr>
        <w:ind w:left="-284"/>
        <w:rPr>
          <w:rFonts w:ascii="Segoe UI" w:hAnsi="Segoe UI" w:cs="Segoe UI"/>
          <w:i/>
          <w:color w:val="000000" w:themeColor="text1"/>
          <w:sz w:val="20"/>
          <w:szCs w:val="20"/>
        </w:rPr>
      </w:pPr>
    </w:p>
    <w:p w:rsidRPr="00DF543F" w:rsidR="00C02BB5" w:rsidP="00DF543F" w:rsidRDefault="00C02BB5" w14:paraId="74FA6CBB" w14:textId="5F790122">
      <w:pPr>
        <w:pBdr>
          <w:top w:val="single" w:color="auto" w:sz="2" w:space="1"/>
          <w:left w:val="single" w:color="auto" w:sz="2" w:space="4"/>
          <w:bottom w:val="single" w:color="auto" w:sz="2" w:space="1"/>
          <w:right w:val="single" w:color="auto" w:sz="2" w:space="1"/>
        </w:pBdr>
        <w:ind w:left="-284"/>
        <w:rPr>
          <w:rFonts w:ascii="Segoe UI" w:hAnsi="Segoe UI" w:eastAsia="MS Mincho" w:cs="Segoe UI"/>
          <w:i/>
          <w:sz w:val="20"/>
          <w:szCs w:val="20"/>
        </w:rPr>
      </w:pPr>
      <w:r w:rsidRPr="00DF543F">
        <w:rPr>
          <w:rFonts w:ascii="Segoe UI" w:hAnsi="Segoe UI" w:eastAsia="MS Mincho" w:cs="Segoe UI"/>
          <w:i/>
          <w:sz w:val="20"/>
          <w:szCs w:val="20"/>
        </w:rPr>
        <w:t xml:space="preserve">*Please delete </w:t>
      </w:r>
      <w:proofErr w:type="gramStart"/>
      <w:r w:rsidRPr="00DF543F">
        <w:rPr>
          <w:rFonts w:ascii="Segoe UI" w:hAnsi="Segoe UI" w:eastAsia="MS Mincho" w:cs="Segoe UI"/>
          <w:i/>
          <w:sz w:val="20"/>
          <w:szCs w:val="20"/>
        </w:rPr>
        <w:t>note</w:t>
      </w:r>
      <w:proofErr w:type="gramEnd"/>
      <w:r w:rsidRPr="00DF543F">
        <w:rPr>
          <w:rFonts w:ascii="Segoe UI" w:hAnsi="Segoe UI" w:eastAsia="MS Mincho" w:cs="Segoe UI"/>
          <w:i/>
          <w:sz w:val="20"/>
          <w:szCs w:val="20"/>
        </w:rPr>
        <w:t xml:space="preserve"> before </w:t>
      </w:r>
      <w:proofErr w:type="spellStart"/>
      <w:r w:rsidRPr="00DF543F">
        <w:rPr>
          <w:rFonts w:ascii="Segoe UI" w:hAnsi="Segoe UI" w:eastAsia="MS Mincho" w:cs="Segoe UI"/>
          <w:i/>
          <w:sz w:val="20"/>
          <w:szCs w:val="20"/>
        </w:rPr>
        <w:t>finalising</w:t>
      </w:r>
      <w:proofErr w:type="spellEnd"/>
      <w:r w:rsidRPr="00DF543F">
        <w:rPr>
          <w:rFonts w:ascii="Segoe UI" w:hAnsi="Segoe UI" w:eastAsia="MS Mincho" w:cs="Segoe UI"/>
          <w:i/>
          <w:sz w:val="20"/>
          <w:szCs w:val="20"/>
        </w:rPr>
        <w:t xml:space="preserve"> this policy.</w:t>
      </w:r>
    </w:p>
    <w:p w:rsidRPr="004200C8" w:rsidR="00C02BB5" w:rsidP="004200C8" w:rsidRDefault="00C02BB5" w14:paraId="647C389A" w14:textId="77777777">
      <w:pPr>
        <w:ind w:left="-284"/>
        <w:rPr>
          <w:rFonts w:ascii="Segoe UI" w:hAnsi="Segoe UI" w:cs="Segoe UI"/>
          <w:sz w:val="20"/>
          <w:szCs w:val="20"/>
        </w:rPr>
      </w:pPr>
    </w:p>
    <w:p w:rsidRPr="004200C8" w:rsidR="004200C8" w:rsidP="004200C8" w:rsidRDefault="004200C8" w14:paraId="340DD22F" w14:textId="77777777">
      <w:pPr>
        <w:pBdr>
          <w:top w:val="single" w:color="auto" w:sz="2" w:space="1"/>
          <w:left w:val="single" w:color="auto" w:sz="2" w:space="4"/>
          <w:bottom w:val="single" w:color="auto" w:sz="2" w:space="1"/>
          <w:right w:val="single" w:color="auto" w:sz="2" w:space="4"/>
        </w:pBdr>
        <w:ind w:left="-284"/>
        <w:rPr>
          <w:rFonts w:ascii="Segoe UI" w:hAnsi="Segoe UI" w:eastAsia="MS Mincho" w:cs="Segoe UI"/>
          <w:b/>
          <w:bCs/>
          <w:i/>
          <w:iCs/>
          <w:sz w:val="20"/>
          <w:szCs w:val="20"/>
        </w:rPr>
      </w:pPr>
      <w:r w:rsidRPr="004200C8">
        <w:rPr>
          <w:rFonts w:ascii="Segoe UI" w:hAnsi="Segoe UI" w:eastAsia="MS Mincho" w:cs="Segoe UI"/>
          <w:b/>
          <w:bCs/>
          <w:i/>
          <w:iCs/>
          <w:sz w:val="20"/>
          <w:szCs w:val="20"/>
        </w:rPr>
        <w:t>Note*</w:t>
      </w:r>
    </w:p>
    <w:p w:rsidRPr="004200C8" w:rsidR="004200C8" w:rsidP="004200C8" w:rsidRDefault="004200C8" w14:paraId="1145252D" w14:textId="055BC336">
      <w:pPr>
        <w:pBdr>
          <w:top w:val="single" w:color="auto" w:sz="2" w:space="1"/>
          <w:left w:val="single" w:color="auto" w:sz="2" w:space="4"/>
          <w:bottom w:val="single" w:color="auto" w:sz="2" w:space="1"/>
          <w:right w:val="single" w:color="auto" w:sz="2" w:space="4"/>
        </w:pBdr>
        <w:ind w:left="-284"/>
        <w:rPr>
          <w:rFonts w:ascii="Segoe UI" w:hAnsi="Segoe UI" w:cs="Segoe UI"/>
          <w:i/>
          <w:color w:val="000000" w:themeColor="text1"/>
          <w:sz w:val="20"/>
          <w:szCs w:val="20"/>
        </w:rPr>
      </w:pPr>
      <w:r w:rsidRPr="004200C8">
        <w:rPr>
          <w:rFonts w:ascii="Segoe UI" w:hAnsi="Segoe UI" w:cs="Segoe UI"/>
          <w:i/>
          <w:color w:val="000000" w:themeColor="text1"/>
          <w:sz w:val="20"/>
          <w:szCs w:val="20"/>
        </w:rPr>
        <w:t xml:space="preserve">To update the table of contents when all content has been </w:t>
      </w:r>
      <w:proofErr w:type="spellStart"/>
      <w:r w:rsidRPr="004200C8">
        <w:rPr>
          <w:rFonts w:ascii="Segoe UI" w:hAnsi="Segoe UI" w:cs="Segoe UI"/>
          <w:i/>
          <w:color w:val="000000" w:themeColor="text1"/>
          <w:sz w:val="20"/>
          <w:szCs w:val="20"/>
        </w:rPr>
        <w:t>finalised</w:t>
      </w:r>
      <w:proofErr w:type="spellEnd"/>
      <w:r w:rsidRPr="004200C8">
        <w:rPr>
          <w:rFonts w:ascii="Segoe UI" w:hAnsi="Segoe UI" w:cs="Segoe UI"/>
          <w:i/>
          <w:color w:val="000000" w:themeColor="text1"/>
          <w:sz w:val="20"/>
          <w:szCs w:val="20"/>
        </w:rPr>
        <w:t xml:space="preserve">, right click on the contents list and select ‘update field’, an option box will appear, select ‘Update entire table’ and ‘Ok’. </w:t>
      </w:r>
    </w:p>
    <w:p w:rsidRPr="004200C8" w:rsidR="004200C8" w:rsidP="004200C8" w:rsidRDefault="004200C8" w14:paraId="24AFE97E" w14:textId="77777777">
      <w:pPr>
        <w:pBdr>
          <w:top w:val="single" w:color="auto" w:sz="2" w:space="1"/>
          <w:left w:val="single" w:color="auto" w:sz="2" w:space="4"/>
          <w:bottom w:val="single" w:color="auto" w:sz="2" w:space="1"/>
          <w:right w:val="single" w:color="auto" w:sz="2" w:space="4"/>
        </w:pBdr>
        <w:ind w:left="-284"/>
        <w:rPr>
          <w:rFonts w:ascii="Segoe UI" w:hAnsi="Segoe UI" w:cs="Segoe UI"/>
          <w:i/>
          <w:color w:val="000000" w:themeColor="text1"/>
          <w:sz w:val="20"/>
          <w:szCs w:val="20"/>
        </w:rPr>
      </w:pPr>
    </w:p>
    <w:p w:rsidRPr="004200C8" w:rsidR="004200C8" w:rsidP="004200C8" w:rsidRDefault="004200C8" w14:paraId="0B9D5ED1" w14:textId="4AE7E8C2">
      <w:pPr>
        <w:pBdr>
          <w:top w:val="single" w:color="auto" w:sz="2" w:space="1"/>
          <w:left w:val="single" w:color="auto" w:sz="2" w:space="4"/>
          <w:bottom w:val="single" w:color="auto" w:sz="2" w:space="1"/>
          <w:right w:val="single" w:color="auto" w:sz="2" w:space="4"/>
        </w:pBdr>
        <w:ind w:left="-284"/>
        <w:rPr>
          <w:rFonts w:ascii="Segoe UI" w:hAnsi="Segoe UI" w:cs="Segoe UI"/>
          <w:i/>
          <w:color w:val="000000" w:themeColor="text1"/>
          <w:sz w:val="20"/>
          <w:szCs w:val="20"/>
        </w:rPr>
      </w:pPr>
      <w:r w:rsidRPr="004200C8">
        <w:rPr>
          <w:rFonts w:ascii="Segoe UI" w:hAnsi="Segoe UI" w:cs="Segoe UI"/>
          <w:i/>
          <w:color w:val="000000" w:themeColor="text1"/>
          <w:sz w:val="20"/>
          <w:szCs w:val="20"/>
        </w:rPr>
        <w:t xml:space="preserve">To use the contents list to skip to relevant text, use </w:t>
      </w:r>
      <w:r w:rsidRPr="00ED516A">
        <w:rPr>
          <w:rFonts w:ascii="Segoe UI" w:hAnsi="Segoe UI" w:cs="Segoe UI"/>
          <w:b/>
          <w:bCs/>
          <w:i/>
          <w:color w:val="000000" w:themeColor="text1"/>
          <w:sz w:val="20"/>
          <w:szCs w:val="20"/>
        </w:rPr>
        <w:t>Ctr</w:t>
      </w:r>
      <w:r w:rsidRPr="00ED516A" w:rsidR="00ED516A">
        <w:rPr>
          <w:rFonts w:ascii="Segoe UI" w:hAnsi="Segoe UI" w:cs="Segoe UI"/>
          <w:b/>
          <w:bCs/>
          <w:i/>
          <w:color w:val="000000" w:themeColor="text1"/>
          <w:sz w:val="20"/>
          <w:szCs w:val="20"/>
        </w:rPr>
        <w:t>l</w:t>
      </w:r>
      <w:r w:rsidRPr="00ED516A">
        <w:rPr>
          <w:rFonts w:ascii="Segoe UI" w:hAnsi="Segoe UI" w:cs="Segoe UI"/>
          <w:b/>
          <w:bCs/>
          <w:i/>
          <w:color w:val="000000" w:themeColor="text1"/>
          <w:sz w:val="20"/>
          <w:szCs w:val="20"/>
        </w:rPr>
        <w:t xml:space="preserve"> and click</w:t>
      </w:r>
      <w:r w:rsidRPr="004200C8">
        <w:rPr>
          <w:rFonts w:ascii="Segoe UI" w:hAnsi="Segoe UI" w:cs="Segoe UI"/>
          <w:i/>
          <w:color w:val="000000" w:themeColor="text1"/>
          <w:sz w:val="20"/>
          <w:szCs w:val="20"/>
        </w:rPr>
        <w:t xml:space="preserve"> to select the relevant page number. </w:t>
      </w:r>
    </w:p>
    <w:p w:rsidRPr="004200C8" w:rsidR="004200C8" w:rsidP="004200C8" w:rsidRDefault="004200C8" w14:paraId="2F4B3BD0" w14:textId="77777777">
      <w:pPr>
        <w:pBdr>
          <w:top w:val="single" w:color="auto" w:sz="2" w:space="1"/>
          <w:left w:val="single" w:color="auto" w:sz="2" w:space="4"/>
          <w:bottom w:val="single" w:color="auto" w:sz="2" w:space="1"/>
          <w:right w:val="single" w:color="auto" w:sz="2" w:space="4"/>
        </w:pBdr>
        <w:ind w:left="-284"/>
        <w:rPr>
          <w:rFonts w:ascii="Segoe UI" w:hAnsi="Segoe UI" w:cs="Segoe UI"/>
          <w:i/>
          <w:color w:val="000000" w:themeColor="text1"/>
          <w:sz w:val="20"/>
          <w:szCs w:val="20"/>
        </w:rPr>
      </w:pPr>
    </w:p>
    <w:p w:rsidRPr="004200C8" w:rsidR="004200C8" w:rsidP="004200C8" w:rsidRDefault="004200C8" w14:paraId="744263C4" w14:textId="77777777">
      <w:pPr>
        <w:pBdr>
          <w:top w:val="single" w:color="auto" w:sz="2" w:space="1"/>
          <w:left w:val="single" w:color="auto" w:sz="2" w:space="4"/>
          <w:bottom w:val="single" w:color="auto" w:sz="2" w:space="1"/>
          <w:right w:val="single" w:color="auto" w:sz="2" w:space="4"/>
        </w:pBdr>
        <w:ind w:left="-284"/>
        <w:rPr>
          <w:rFonts w:ascii="Segoe UI" w:hAnsi="Segoe UI" w:cs="Segoe UI"/>
          <w:i/>
          <w:color w:val="000000" w:themeColor="text1"/>
          <w:sz w:val="20"/>
          <w:szCs w:val="20"/>
        </w:rPr>
      </w:pPr>
      <w:r w:rsidRPr="004200C8">
        <w:rPr>
          <w:rFonts w:ascii="Segoe UI" w:hAnsi="Segoe UI" w:cs="Segoe UI"/>
          <w:i/>
          <w:color w:val="000000" w:themeColor="text1"/>
          <w:sz w:val="20"/>
          <w:szCs w:val="20"/>
        </w:rPr>
        <w:t xml:space="preserve">*Please delete </w:t>
      </w:r>
      <w:proofErr w:type="gramStart"/>
      <w:r w:rsidRPr="004200C8">
        <w:rPr>
          <w:rFonts w:ascii="Segoe UI" w:hAnsi="Segoe UI" w:cs="Segoe UI"/>
          <w:i/>
          <w:color w:val="000000" w:themeColor="text1"/>
          <w:sz w:val="20"/>
          <w:szCs w:val="20"/>
        </w:rPr>
        <w:t>note</w:t>
      </w:r>
      <w:proofErr w:type="gramEnd"/>
      <w:r w:rsidRPr="004200C8">
        <w:rPr>
          <w:rFonts w:ascii="Segoe UI" w:hAnsi="Segoe UI" w:cs="Segoe UI"/>
          <w:i/>
          <w:color w:val="000000" w:themeColor="text1"/>
          <w:sz w:val="20"/>
          <w:szCs w:val="20"/>
        </w:rPr>
        <w:t xml:space="preserve"> before </w:t>
      </w:r>
      <w:proofErr w:type="spellStart"/>
      <w:r w:rsidRPr="004200C8">
        <w:rPr>
          <w:rFonts w:ascii="Segoe UI" w:hAnsi="Segoe UI" w:cs="Segoe UI"/>
          <w:i/>
          <w:color w:val="000000" w:themeColor="text1"/>
          <w:sz w:val="20"/>
          <w:szCs w:val="20"/>
        </w:rPr>
        <w:t>finalising</w:t>
      </w:r>
      <w:proofErr w:type="spellEnd"/>
      <w:r w:rsidRPr="004200C8">
        <w:rPr>
          <w:rFonts w:ascii="Segoe UI" w:hAnsi="Segoe UI" w:cs="Segoe UI"/>
          <w:i/>
          <w:color w:val="000000" w:themeColor="text1"/>
          <w:sz w:val="20"/>
          <w:szCs w:val="20"/>
        </w:rPr>
        <w:t xml:space="preserve"> this policy.</w:t>
      </w:r>
    </w:p>
    <w:p w:rsidRPr="00064825" w:rsidR="004200C8" w:rsidP="004200C8" w:rsidRDefault="004200C8" w14:paraId="31FA41CD" w14:textId="77777777">
      <w:pPr>
        <w:jc w:val="left"/>
        <w:rPr>
          <w:rFonts w:ascii="Segoe UI" w:hAnsi="Segoe UI" w:cs="Segoe UI"/>
          <w:sz w:val="22"/>
          <w:szCs w:val="22"/>
        </w:rPr>
      </w:pPr>
    </w:p>
    <w:p w:rsidRPr="002855E3" w:rsidR="002855E3" w:rsidP="00B4173D" w:rsidRDefault="008869BC" w14:paraId="198F15AA" w14:textId="2353ED06">
      <w:pPr>
        <w:pStyle w:val="TOC1"/>
        <w:rPr>
          <w:noProof/>
          <w:kern w:val="2"/>
          <w:lang w:val="en-AU" w:eastAsia="en-AU"/>
          <w14:ligatures w14:val="standardContextual"/>
        </w:rPr>
      </w:pPr>
      <w:r w:rsidRPr="002855E3">
        <w:rPr>
          <w:sz w:val="22"/>
          <w:szCs w:val="22"/>
        </w:rPr>
        <w:fldChar w:fldCharType="begin"/>
      </w:r>
      <w:r w:rsidRPr="002855E3">
        <w:rPr>
          <w:sz w:val="22"/>
          <w:szCs w:val="22"/>
        </w:rPr>
        <w:instrText xml:space="preserve"> TOC \o "1-3" \h \z \u </w:instrText>
      </w:r>
      <w:r w:rsidRPr="002855E3">
        <w:rPr>
          <w:sz w:val="22"/>
          <w:szCs w:val="22"/>
        </w:rPr>
        <w:fldChar w:fldCharType="separate"/>
      </w:r>
      <w:hyperlink w:history="1" w:anchor="_Toc185848198">
        <w:r w:rsidR="0086445E">
          <w:rPr>
            <w:rStyle w:val="Hyperlink"/>
            <w:rFonts w:ascii="Segoe UI" w:hAnsi="Segoe UI" w:cs="Segoe UI"/>
            <w:noProof/>
          </w:rPr>
          <w:t>CLINICAL</w:t>
        </w:r>
        <w:r w:rsidRPr="002855E3" w:rsidR="0086445E">
          <w:rPr>
            <w:rStyle w:val="Hyperlink"/>
            <w:rFonts w:ascii="Segoe UI" w:hAnsi="Segoe UI" w:cs="Segoe UI"/>
            <w:noProof/>
          </w:rPr>
          <w:t xml:space="preserve"> </w:t>
        </w:r>
        <w:r w:rsidR="0086445E">
          <w:rPr>
            <w:rStyle w:val="Hyperlink"/>
            <w:rFonts w:ascii="Segoe UI" w:hAnsi="Segoe UI" w:cs="Segoe UI"/>
            <w:noProof/>
          </w:rPr>
          <w:t>GOVERNANCE</w:t>
        </w:r>
        <w:r w:rsidRPr="002855E3" w:rsidR="0086445E">
          <w:rPr>
            <w:rStyle w:val="Hyperlink"/>
            <w:rFonts w:ascii="Segoe UI" w:hAnsi="Segoe UI" w:cs="Segoe UI"/>
            <w:noProof/>
          </w:rPr>
          <w:t xml:space="preserve"> </w:t>
        </w:r>
        <w:r w:rsidR="0086445E">
          <w:rPr>
            <w:rStyle w:val="Hyperlink"/>
            <w:rFonts w:ascii="Segoe UI" w:hAnsi="Segoe UI" w:cs="Segoe UI"/>
            <w:noProof/>
          </w:rPr>
          <w:t>POLICY</w:t>
        </w:r>
        <w:r w:rsidRPr="002855E3" w:rsidR="002855E3">
          <w:rPr>
            <w:noProof/>
            <w:webHidden/>
          </w:rPr>
          <w:tab/>
        </w:r>
        <w:r w:rsidRPr="00B4173D" w:rsidR="002855E3">
          <w:rPr>
            <w:noProof/>
            <w:webHidden/>
          </w:rPr>
          <w:fldChar w:fldCharType="begin"/>
        </w:r>
        <w:r w:rsidRPr="00B4173D" w:rsidR="002855E3">
          <w:rPr>
            <w:noProof/>
            <w:webHidden/>
          </w:rPr>
          <w:instrText xml:space="preserve"> PAGEREF _Toc185848198 \h </w:instrText>
        </w:r>
        <w:r w:rsidRPr="00B4173D" w:rsidR="002855E3">
          <w:rPr>
            <w:noProof/>
            <w:webHidden/>
          </w:rPr>
        </w:r>
        <w:r w:rsidRPr="00B4173D" w:rsidR="002855E3">
          <w:rPr>
            <w:noProof/>
            <w:webHidden/>
          </w:rPr>
          <w:fldChar w:fldCharType="separate"/>
        </w:r>
        <w:r w:rsidRPr="00B4173D" w:rsidR="002855E3">
          <w:rPr>
            <w:noProof/>
            <w:webHidden/>
          </w:rPr>
          <w:t>1</w:t>
        </w:r>
        <w:r w:rsidRPr="00B4173D" w:rsidR="002855E3">
          <w:rPr>
            <w:noProof/>
            <w:webHidden/>
          </w:rPr>
          <w:fldChar w:fldCharType="end"/>
        </w:r>
      </w:hyperlink>
    </w:p>
    <w:p w:rsidRPr="002855E3" w:rsidR="002855E3" w:rsidRDefault="002855E3" w14:paraId="213EDC3F" w14:textId="275D0E40">
      <w:pPr>
        <w:pStyle w:val="TOC2"/>
        <w:tabs>
          <w:tab w:val="left" w:pos="1680"/>
          <w:tab w:val="right" w:pos="9203"/>
        </w:tabs>
        <w:rPr>
          <w:rFonts w:ascii="Segoe UI" w:hAnsi="Segoe UI" w:cs="Segoe UI"/>
          <w:b w:val="0"/>
          <w:bCs w:val="0"/>
          <w:caps w:val="0"/>
          <w:noProof/>
          <w:kern w:val="2"/>
          <w:lang w:val="en-AU" w:eastAsia="en-AU"/>
          <w14:ligatures w14:val="standardContextual"/>
        </w:rPr>
      </w:pPr>
      <w:hyperlink w:history="1" w:anchor="_Toc185848199">
        <w:r w:rsidRPr="002855E3">
          <w:rPr>
            <w:rStyle w:val="Hyperlink"/>
            <w:rFonts w:ascii="Segoe UI" w:hAnsi="Segoe UI" w:cs="Segoe UI"/>
            <w:noProof/>
          </w:rPr>
          <w:t>SECTION 1:</w:t>
        </w:r>
        <w:r w:rsidRPr="002855E3">
          <w:rPr>
            <w:rFonts w:ascii="Segoe UI" w:hAnsi="Segoe UI" w:cs="Segoe UI"/>
            <w:b w:val="0"/>
            <w:bCs w:val="0"/>
            <w:caps w:val="0"/>
            <w:noProof/>
            <w:kern w:val="2"/>
            <w:lang w:val="en-AU" w:eastAsia="en-AU"/>
            <w14:ligatures w14:val="standardContextual"/>
          </w:rPr>
          <w:tab/>
        </w:r>
        <w:r w:rsidRPr="002855E3">
          <w:rPr>
            <w:rStyle w:val="Hyperlink"/>
            <w:rFonts w:ascii="Segoe UI" w:hAnsi="Segoe UI" w:cs="Segoe UI"/>
            <w:noProof/>
          </w:rPr>
          <w:t>CLINICAL governance FRAMEWORK</w:t>
        </w:r>
        <w:r w:rsidRPr="002855E3">
          <w:rPr>
            <w:rFonts w:ascii="Segoe UI" w:hAnsi="Segoe UI" w:cs="Segoe UI"/>
            <w:noProof/>
            <w:webHidden/>
          </w:rPr>
          <w:tab/>
        </w:r>
        <w:r w:rsidRPr="002855E3">
          <w:rPr>
            <w:rFonts w:ascii="Segoe UI" w:hAnsi="Segoe UI" w:cs="Segoe UI"/>
            <w:noProof/>
            <w:webHidden/>
          </w:rPr>
          <w:fldChar w:fldCharType="begin"/>
        </w:r>
        <w:r w:rsidRPr="002855E3">
          <w:rPr>
            <w:rFonts w:ascii="Segoe UI" w:hAnsi="Segoe UI" w:cs="Segoe UI"/>
            <w:noProof/>
            <w:webHidden/>
          </w:rPr>
          <w:instrText xml:space="preserve"> PAGEREF _Toc185848199 \h </w:instrText>
        </w:r>
        <w:r w:rsidRPr="002855E3">
          <w:rPr>
            <w:rFonts w:ascii="Segoe UI" w:hAnsi="Segoe UI" w:cs="Segoe UI"/>
            <w:noProof/>
            <w:webHidden/>
          </w:rPr>
        </w:r>
        <w:r w:rsidRPr="002855E3">
          <w:rPr>
            <w:rFonts w:ascii="Segoe UI" w:hAnsi="Segoe UI" w:cs="Segoe UI"/>
            <w:noProof/>
            <w:webHidden/>
          </w:rPr>
          <w:fldChar w:fldCharType="separate"/>
        </w:r>
        <w:r w:rsidRPr="002855E3">
          <w:rPr>
            <w:rFonts w:ascii="Segoe UI" w:hAnsi="Segoe UI" w:cs="Segoe UI"/>
            <w:noProof/>
            <w:webHidden/>
          </w:rPr>
          <w:t>3</w:t>
        </w:r>
        <w:r w:rsidRPr="002855E3">
          <w:rPr>
            <w:rFonts w:ascii="Segoe UI" w:hAnsi="Segoe UI" w:cs="Segoe UI"/>
            <w:noProof/>
            <w:webHidden/>
          </w:rPr>
          <w:fldChar w:fldCharType="end"/>
        </w:r>
      </w:hyperlink>
    </w:p>
    <w:p w:rsidRPr="002855E3" w:rsidR="002855E3" w:rsidP="00B4173D" w:rsidRDefault="002855E3" w14:paraId="03942D4A" w14:textId="1923A6FC">
      <w:pPr>
        <w:pStyle w:val="TOC3"/>
        <w:rPr>
          <w:noProof/>
          <w:kern w:val="2"/>
          <w:szCs w:val="24"/>
          <w:lang w:val="en-AU" w:eastAsia="en-AU"/>
          <w14:ligatures w14:val="standardContextual"/>
        </w:rPr>
      </w:pPr>
      <w:hyperlink w:history="1" w:anchor="_Toc185848200">
        <w:r w:rsidRPr="002855E3">
          <w:rPr>
            <w:rStyle w:val="Hyperlink"/>
            <w:rFonts w:ascii="Segoe UI" w:hAnsi="Segoe UI" w:cs="Segoe UI"/>
            <w:noProof/>
          </w:rPr>
          <w:t>1.1</w:t>
        </w:r>
        <w:r w:rsidRPr="002855E3">
          <w:rPr>
            <w:noProof/>
            <w:kern w:val="2"/>
            <w:szCs w:val="24"/>
            <w:lang w:val="en-AU" w:eastAsia="en-AU"/>
            <w14:ligatures w14:val="standardContextual"/>
          </w:rPr>
          <w:tab/>
        </w:r>
        <w:r w:rsidRPr="002855E3">
          <w:rPr>
            <w:rStyle w:val="Hyperlink"/>
            <w:rFonts w:ascii="Segoe UI" w:hAnsi="Segoe UI" w:cs="Segoe UI"/>
            <w:noProof/>
          </w:rPr>
          <w:t>Policy statement</w:t>
        </w:r>
        <w:r w:rsidRPr="002855E3">
          <w:rPr>
            <w:noProof/>
            <w:webHidden/>
          </w:rPr>
          <w:tab/>
        </w:r>
        <w:r w:rsidRPr="002855E3">
          <w:rPr>
            <w:noProof/>
            <w:webHidden/>
          </w:rPr>
          <w:fldChar w:fldCharType="begin"/>
        </w:r>
        <w:r w:rsidRPr="002855E3">
          <w:rPr>
            <w:noProof/>
            <w:webHidden/>
          </w:rPr>
          <w:instrText xml:space="preserve"> PAGEREF _Toc185848200 \h </w:instrText>
        </w:r>
        <w:r w:rsidRPr="002855E3">
          <w:rPr>
            <w:noProof/>
            <w:webHidden/>
          </w:rPr>
        </w:r>
        <w:r w:rsidRPr="002855E3">
          <w:rPr>
            <w:noProof/>
            <w:webHidden/>
          </w:rPr>
          <w:fldChar w:fldCharType="separate"/>
        </w:r>
        <w:r w:rsidRPr="002855E3">
          <w:rPr>
            <w:noProof/>
            <w:webHidden/>
          </w:rPr>
          <w:t>3</w:t>
        </w:r>
        <w:r w:rsidRPr="002855E3">
          <w:rPr>
            <w:noProof/>
            <w:webHidden/>
          </w:rPr>
          <w:fldChar w:fldCharType="end"/>
        </w:r>
      </w:hyperlink>
    </w:p>
    <w:p w:rsidRPr="002855E3" w:rsidR="002855E3" w:rsidP="00B4173D" w:rsidRDefault="002855E3" w14:paraId="669A1F89" w14:textId="6F44F5DB">
      <w:pPr>
        <w:pStyle w:val="TOC3"/>
        <w:rPr>
          <w:noProof/>
          <w:kern w:val="2"/>
          <w:szCs w:val="24"/>
          <w:lang w:val="en-AU" w:eastAsia="en-AU"/>
          <w14:ligatures w14:val="standardContextual"/>
        </w:rPr>
      </w:pPr>
      <w:hyperlink w:history="1" w:anchor="_Toc185848201">
        <w:r w:rsidRPr="002855E3">
          <w:rPr>
            <w:rStyle w:val="Hyperlink"/>
            <w:rFonts w:ascii="Segoe UI" w:hAnsi="Segoe UI" w:cs="Segoe UI"/>
            <w:noProof/>
          </w:rPr>
          <w:t>1.2</w:t>
        </w:r>
        <w:r w:rsidRPr="002855E3">
          <w:rPr>
            <w:noProof/>
            <w:kern w:val="2"/>
            <w:szCs w:val="24"/>
            <w:lang w:val="en-AU" w:eastAsia="en-AU"/>
            <w14:ligatures w14:val="standardContextual"/>
          </w:rPr>
          <w:tab/>
        </w:r>
        <w:r w:rsidRPr="002855E3">
          <w:rPr>
            <w:rStyle w:val="Hyperlink"/>
            <w:rFonts w:ascii="Segoe UI" w:hAnsi="Segoe UI" w:cs="Segoe UI"/>
            <w:noProof/>
          </w:rPr>
          <w:t>Purpose and scope</w:t>
        </w:r>
        <w:r w:rsidRPr="002855E3">
          <w:rPr>
            <w:noProof/>
            <w:webHidden/>
          </w:rPr>
          <w:tab/>
        </w:r>
        <w:r w:rsidRPr="002855E3">
          <w:rPr>
            <w:noProof/>
            <w:webHidden/>
          </w:rPr>
          <w:fldChar w:fldCharType="begin"/>
        </w:r>
        <w:r w:rsidRPr="002855E3">
          <w:rPr>
            <w:noProof/>
            <w:webHidden/>
          </w:rPr>
          <w:instrText xml:space="preserve"> PAGEREF _Toc185848201 \h </w:instrText>
        </w:r>
        <w:r w:rsidRPr="002855E3">
          <w:rPr>
            <w:noProof/>
            <w:webHidden/>
          </w:rPr>
        </w:r>
        <w:r w:rsidRPr="002855E3">
          <w:rPr>
            <w:noProof/>
            <w:webHidden/>
          </w:rPr>
          <w:fldChar w:fldCharType="separate"/>
        </w:r>
        <w:r w:rsidRPr="002855E3">
          <w:rPr>
            <w:noProof/>
            <w:webHidden/>
          </w:rPr>
          <w:t>3</w:t>
        </w:r>
        <w:r w:rsidRPr="002855E3">
          <w:rPr>
            <w:noProof/>
            <w:webHidden/>
          </w:rPr>
          <w:fldChar w:fldCharType="end"/>
        </w:r>
      </w:hyperlink>
    </w:p>
    <w:p w:rsidRPr="002855E3" w:rsidR="002855E3" w:rsidP="00B4173D" w:rsidRDefault="002855E3" w14:paraId="41B8B8B1" w14:textId="750CA01D">
      <w:pPr>
        <w:pStyle w:val="TOC3"/>
        <w:rPr>
          <w:noProof/>
          <w:kern w:val="2"/>
          <w:szCs w:val="24"/>
          <w:lang w:val="en-AU" w:eastAsia="en-AU"/>
          <w14:ligatures w14:val="standardContextual"/>
        </w:rPr>
      </w:pPr>
      <w:hyperlink w:history="1" w:anchor="_Toc185848202">
        <w:r w:rsidRPr="002855E3">
          <w:rPr>
            <w:rStyle w:val="Hyperlink"/>
            <w:rFonts w:ascii="Segoe UI" w:hAnsi="Segoe UI" w:cs="Segoe UI"/>
            <w:noProof/>
          </w:rPr>
          <w:t>1.3</w:t>
        </w:r>
        <w:r w:rsidRPr="002855E3">
          <w:rPr>
            <w:noProof/>
            <w:kern w:val="2"/>
            <w:szCs w:val="24"/>
            <w:lang w:val="en-AU" w:eastAsia="en-AU"/>
            <w14:ligatures w14:val="standardContextual"/>
          </w:rPr>
          <w:tab/>
        </w:r>
        <w:r w:rsidRPr="002855E3">
          <w:rPr>
            <w:rStyle w:val="Hyperlink"/>
            <w:rFonts w:ascii="Segoe UI" w:hAnsi="Segoe UI" w:cs="Segoe UI"/>
            <w:noProof/>
          </w:rPr>
          <w:t>Definitions</w:t>
        </w:r>
        <w:r w:rsidRPr="002855E3">
          <w:rPr>
            <w:noProof/>
            <w:webHidden/>
          </w:rPr>
          <w:tab/>
        </w:r>
        <w:r w:rsidRPr="002855E3">
          <w:rPr>
            <w:noProof/>
            <w:webHidden/>
          </w:rPr>
          <w:fldChar w:fldCharType="begin"/>
        </w:r>
        <w:r w:rsidRPr="002855E3">
          <w:rPr>
            <w:noProof/>
            <w:webHidden/>
          </w:rPr>
          <w:instrText xml:space="preserve"> PAGEREF _Toc185848202 \h </w:instrText>
        </w:r>
        <w:r w:rsidRPr="002855E3">
          <w:rPr>
            <w:noProof/>
            <w:webHidden/>
          </w:rPr>
        </w:r>
        <w:r w:rsidRPr="002855E3">
          <w:rPr>
            <w:noProof/>
            <w:webHidden/>
          </w:rPr>
          <w:fldChar w:fldCharType="separate"/>
        </w:r>
        <w:r w:rsidRPr="002855E3">
          <w:rPr>
            <w:noProof/>
            <w:webHidden/>
          </w:rPr>
          <w:t>4</w:t>
        </w:r>
        <w:r w:rsidRPr="002855E3">
          <w:rPr>
            <w:noProof/>
            <w:webHidden/>
          </w:rPr>
          <w:fldChar w:fldCharType="end"/>
        </w:r>
      </w:hyperlink>
    </w:p>
    <w:p w:rsidRPr="002855E3" w:rsidR="002855E3" w:rsidP="00B4173D" w:rsidRDefault="002855E3" w14:paraId="669223AF" w14:textId="616BCB81">
      <w:pPr>
        <w:pStyle w:val="TOC3"/>
        <w:rPr>
          <w:noProof/>
          <w:kern w:val="2"/>
          <w:szCs w:val="24"/>
          <w:lang w:val="en-AU" w:eastAsia="en-AU"/>
          <w14:ligatures w14:val="standardContextual"/>
        </w:rPr>
      </w:pPr>
      <w:hyperlink w:history="1" w:anchor="_Toc185848203">
        <w:r w:rsidRPr="002855E3">
          <w:rPr>
            <w:rStyle w:val="Hyperlink"/>
            <w:rFonts w:ascii="Segoe UI" w:hAnsi="Segoe UI" w:cs="Segoe UI"/>
            <w:noProof/>
          </w:rPr>
          <w:t>1.4</w:t>
        </w:r>
        <w:r w:rsidRPr="002855E3">
          <w:rPr>
            <w:noProof/>
            <w:kern w:val="2"/>
            <w:szCs w:val="24"/>
            <w:lang w:val="en-AU" w:eastAsia="en-AU"/>
            <w14:ligatures w14:val="standardContextual"/>
          </w:rPr>
          <w:tab/>
        </w:r>
        <w:r w:rsidRPr="002855E3">
          <w:rPr>
            <w:rStyle w:val="Hyperlink"/>
            <w:rFonts w:ascii="Segoe UI" w:hAnsi="Segoe UI" w:cs="Segoe UI"/>
            <w:noProof/>
          </w:rPr>
          <w:t>Principles</w:t>
        </w:r>
        <w:r w:rsidRPr="002855E3">
          <w:rPr>
            <w:noProof/>
            <w:webHidden/>
          </w:rPr>
          <w:tab/>
        </w:r>
        <w:r w:rsidRPr="002855E3">
          <w:rPr>
            <w:noProof/>
            <w:webHidden/>
          </w:rPr>
          <w:fldChar w:fldCharType="begin"/>
        </w:r>
        <w:r w:rsidRPr="002855E3">
          <w:rPr>
            <w:noProof/>
            <w:webHidden/>
          </w:rPr>
          <w:instrText xml:space="preserve"> PAGEREF _Toc185848203 \h </w:instrText>
        </w:r>
        <w:r w:rsidRPr="002855E3">
          <w:rPr>
            <w:noProof/>
            <w:webHidden/>
          </w:rPr>
        </w:r>
        <w:r w:rsidRPr="002855E3">
          <w:rPr>
            <w:noProof/>
            <w:webHidden/>
          </w:rPr>
          <w:fldChar w:fldCharType="separate"/>
        </w:r>
        <w:r w:rsidRPr="002855E3">
          <w:rPr>
            <w:noProof/>
            <w:webHidden/>
          </w:rPr>
          <w:t>5</w:t>
        </w:r>
        <w:r w:rsidRPr="002855E3">
          <w:rPr>
            <w:noProof/>
            <w:webHidden/>
          </w:rPr>
          <w:fldChar w:fldCharType="end"/>
        </w:r>
      </w:hyperlink>
    </w:p>
    <w:p w:rsidRPr="002855E3" w:rsidR="002855E3" w:rsidP="00B4173D" w:rsidRDefault="002855E3" w14:paraId="0F6FD20F" w14:textId="4A7A45A1">
      <w:pPr>
        <w:pStyle w:val="TOC3"/>
        <w:rPr>
          <w:noProof/>
          <w:kern w:val="2"/>
          <w:szCs w:val="24"/>
          <w:lang w:val="en-AU" w:eastAsia="en-AU"/>
          <w14:ligatures w14:val="standardContextual"/>
        </w:rPr>
      </w:pPr>
      <w:hyperlink w:history="1" w:anchor="_Toc185848204">
        <w:r w:rsidRPr="002855E3">
          <w:rPr>
            <w:rStyle w:val="Hyperlink"/>
            <w:rFonts w:ascii="Segoe UI" w:hAnsi="Segoe UI" w:cs="Segoe UI"/>
            <w:noProof/>
          </w:rPr>
          <w:t>1.5</w:t>
        </w:r>
        <w:r w:rsidRPr="002855E3">
          <w:rPr>
            <w:noProof/>
            <w:kern w:val="2"/>
            <w:szCs w:val="24"/>
            <w:lang w:val="en-AU" w:eastAsia="en-AU"/>
            <w14:ligatures w14:val="standardContextual"/>
          </w:rPr>
          <w:tab/>
        </w:r>
        <w:r w:rsidRPr="002855E3">
          <w:rPr>
            <w:rStyle w:val="Hyperlink"/>
            <w:rFonts w:ascii="Segoe UI" w:hAnsi="Segoe UI" w:cs="Segoe UI"/>
            <w:noProof/>
          </w:rPr>
          <w:t>Outcomes</w:t>
        </w:r>
        <w:r w:rsidRPr="002855E3">
          <w:rPr>
            <w:noProof/>
            <w:webHidden/>
          </w:rPr>
          <w:tab/>
        </w:r>
        <w:r w:rsidRPr="002855E3">
          <w:rPr>
            <w:noProof/>
            <w:webHidden/>
          </w:rPr>
          <w:fldChar w:fldCharType="begin"/>
        </w:r>
        <w:r w:rsidRPr="002855E3">
          <w:rPr>
            <w:noProof/>
            <w:webHidden/>
          </w:rPr>
          <w:instrText xml:space="preserve"> PAGEREF _Toc185848204 \h </w:instrText>
        </w:r>
        <w:r w:rsidRPr="002855E3">
          <w:rPr>
            <w:noProof/>
            <w:webHidden/>
          </w:rPr>
        </w:r>
        <w:r w:rsidRPr="002855E3">
          <w:rPr>
            <w:noProof/>
            <w:webHidden/>
          </w:rPr>
          <w:fldChar w:fldCharType="separate"/>
        </w:r>
        <w:r w:rsidRPr="002855E3">
          <w:rPr>
            <w:noProof/>
            <w:webHidden/>
          </w:rPr>
          <w:t>5</w:t>
        </w:r>
        <w:r w:rsidRPr="002855E3">
          <w:rPr>
            <w:noProof/>
            <w:webHidden/>
          </w:rPr>
          <w:fldChar w:fldCharType="end"/>
        </w:r>
      </w:hyperlink>
    </w:p>
    <w:p w:rsidRPr="002855E3" w:rsidR="002855E3" w:rsidP="00B4173D" w:rsidRDefault="002855E3" w14:paraId="4FDA48FD" w14:textId="501EBA78">
      <w:pPr>
        <w:pStyle w:val="TOC3"/>
        <w:rPr>
          <w:noProof/>
          <w:kern w:val="2"/>
          <w:szCs w:val="24"/>
          <w:lang w:val="en-AU" w:eastAsia="en-AU"/>
          <w14:ligatures w14:val="standardContextual"/>
        </w:rPr>
      </w:pPr>
      <w:hyperlink w:history="1" w:anchor="_Toc185848205">
        <w:r w:rsidRPr="002855E3">
          <w:rPr>
            <w:rStyle w:val="Hyperlink"/>
            <w:rFonts w:ascii="Segoe UI" w:hAnsi="Segoe UI" w:cs="Segoe UI"/>
            <w:noProof/>
          </w:rPr>
          <w:t>1.6</w:t>
        </w:r>
        <w:r w:rsidRPr="002855E3">
          <w:rPr>
            <w:noProof/>
            <w:kern w:val="2"/>
            <w:szCs w:val="24"/>
            <w:lang w:val="en-AU" w:eastAsia="en-AU"/>
            <w14:ligatures w14:val="standardContextual"/>
          </w:rPr>
          <w:tab/>
        </w:r>
        <w:r w:rsidRPr="002855E3">
          <w:rPr>
            <w:rStyle w:val="Hyperlink"/>
            <w:rFonts w:ascii="Segoe UI" w:hAnsi="Segoe UI" w:cs="Segoe UI"/>
            <w:noProof/>
          </w:rPr>
          <w:t>Roles and responsibilities</w:t>
        </w:r>
        <w:r w:rsidRPr="002855E3">
          <w:rPr>
            <w:noProof/>
            <w:webHidden/>
          </w:rPr>
          <w:tab/>
        </w:r>
        <w:r w:rsidRPr="002855E3">
          <w:rPr>
            <w:noProof/>
            <w:webHidden/>
          </w:rPr>
          <w:fldChar w:fldCharType="begin"/>
        </w:r>
        <w:r w:rsidRPr="002855E3">
          <w:rPr>
            <w:noProof/>
            <w:webHidden/>
          </w:rPr>
          <w:instrText xml:space="preserve"> PAGEREF _Toc185848205 \h </w:instrText>
        </w:r>
        <w:r w:rsidRPr="002855E3">
          <w:rPr>
            <w:noProof/>
            <w:webHidden/>
          </w:rPr>
        </w:r>
        <w:r w:rsidRPr="002855E3">
          <w:rPr>
            <w:noProof/>
            <w:webHidden/>
          </w:rPr>
          <w:fldChar w:fldCharType="separate"/>
        </w:r>
        <w:r w:rsidRPr="002855E3">
          <w:rPr>
            <w:noProof/>
            <w:webHidden/>
          </w:rPr>
          <w:t>6</w:t>
        </w:r>
        <w:r w:rsidRPr="002855E3">
          <w:rPr>
            <w:noProof/>
            <w:webHidden/>
          </w:rPr>
          <w:fldChar w:fldCharType="end"/>
        </w:r>
      </w:hyperlink>
    </w:p>
    <w:p w:rsidRPr="002855E3" w:rsidR="002855E3" w:rsidP="00B4173D" w:rsidRDefault="002855E3" w14:paraId="042EECF4" w14:textId="7218F02F">
      <w:pPr>
        <w:pStyle w:val="TOC3"/>
        <w:rPr>
          <w:noProof/>
          <w:kern w:val="2"/>
          <w:szCs w:val="24"/>
          <w:lang w:val="en-AU" w:eastAsia="en-AU"/>
          <w14:ligatures w14:val="standardContextual"/>
        </w:rPr>
      </w:pPr>
      <w:hyperlink w:history="1" w:anchor="_Toc185848206">
        <w:r w:rsidRPr="002855E3">
          <w:rPr>
            <w:rStyle w:val="Hyperlink"/>
            <w:rFonts w:ascii="Segoe UI" w:hAnsi="Segoe UI" w:cs="Segoe UI"/>
            <w:noProof/>
          </w:rPr>
          <w:t>1.7</w:t>
        </w:r>
        <w:r w:rsidRPr="002855E3">
          <w:rPr>
            <w:noProof/>
            <w:kern w:val="2"/>
            <w:szCs w:val="24"/>
            <w:lang w:val="en-AU" w:eastAsia="en-AU"/>
            <w14:ligatures w14:val="standardContextual"/>
          </w:rPr>
          <w:tab/>
        </w:r>
        <w:r w:rsidRPr="002855E3">
          <w:rPr>
            <w:rStyle w:val="Hyperlink"/>
            <w:rFonts w:ascii="Segoe UI" w:hAnsi="Segoe UI" w:cs="Segoe UI"/>
            <w:noProof/>
          </w:rPr>
          <w:t>Policy implementation</w:t>
        </w:r>
        <w:r w:rsidRPr="002855E3">
          <w:rPr>
            <w:noProof/>
            <w:webHidden/>
          </w:rPr>
          <w:tab/>
        </w:r>
        <w:r w:rsidRPr="002855E3">
          <w:rPr>
            <w:noProof/>
            <w:webHidden/>
          </w:rPr>
          <w:fldChar w:fldCharType="begin"/>
        </w:r>
        <w:r w:rsidRPr="002855E3">
          <w:rPr>
            <w:noProof/>
            <w:webHidden/>
          </w:rPr>
          <w:instrText xml:space="preserve"> PAGEREF _Toc185848206 \h </w:instrText>
        </w:r>
        <w:r w:rsidRPr="002855E3">
          <w:rPr>
            <w:noProof/>
            <w:webHidden/>
          </w:rPr>
        </w:r>
        <w:r w:rsidRPr="002855E3">
          <w:rPr>
            <w:noProof/>
            <w:webHidden/>
          </w:rPr>
          <w:fldChar w:fldCharType="separate"/>
        </w:r>
        <w:r w:rsidRPr="002855E3">
          <w:rPr>
            <w:noProof/>
            <w:webHidden/>
          </w:rPr>
          <w:t>7</w:t>
        </w:r>
        <w:r w:rsidRPr="002855E3">
          <w:rPr>
            <w:noProof/>
            <w:webHidden/>
          </w:rPr>
          <w:fldChar w:fldCharType="end"/>
        </w:r>
      </w:hyperlink>
    </w:p>
    <w:p w:rsidRPr="002855E3" w:rsidR="002855E3" w:rsidP="00B4173D" w:rsidRDefault="002855E3" w14:paraId="1744F45B" w14:textId="3E308016">
      <w:pPr>
        <w:pStyle w:val="TOC3"/>
        <w:rPr>
          <w:noProof/>
          <w:kern w:val="2"/>
          <w:szCs w:val="24"/>
          <w:lang w:val="en-AU" w:eastAsia="en-AU"/>
          <w14:ligatures w14:val="standardContextual"/>
        </w:rPr>
      </w:pPr>
      <w:hyperlink w:history="1" w:anchor="_Toc185848207">
        <w:r w:rsidRPr="002855E3">
          <w:rPr>
            <w:rStyle w:val="Hyperlink"/>
            <w:rFonts w:ascii="Segoe UI" w:hAnsi="Segoe UI" w:cs="Segoe UI"/>
            <w:noProof/>
          </w:rPr>
          <w:t>1.8</w:t>
        </w:r>
        <w:r w:rsidRPr="002855E3">
          <w:rPr>
            <w:noProof/>
            <w:kern w:val="2"/>
            <w:szCs w:val="24"/>
            <w:lang w:val="en-AU" w:eastAsia="en-AU"/>
            <w14:ligatures w14:val="standardContextual"/>
          </w:rPr>
          <w:tab/>
        </w:r>
        <w:r w:rsidRPr="002855E3">
          <w:rPr>
            <w:rStyle w:val="Hyperlink"/>
            <w:rFonts w:ascii="Segoe UI" w:hAnsi="Segoe UI" w:cs="Segoe UI"/>
            <w:noProof/>
          </w:rPr>
          <w:t>Risk management</w:t>
        </w:r>
        <w:r w:rsidRPr="002855E3">
          <w:rPr>
            <w:noProof/>
            <w:webHidden/>
          </w:rPr>
          <w:tab/>
        </w:r>
        <w:r w:rsidRPr="002855E3">
          <w:rPr>
            <w:noProof/>
            <w:webHidden/>
          </w:rPr>
          <w:fldChar w:fldCharType="begin"/>
        </w:r>
        <w:r w:rsidRPr="002855E3">
          <w:rPr>
            <w:noProof/>
            <w:webHidden/>
          </w:rPr>
          <w:instrText xml:space="preserve"> PAGEREF _Toc185848207 \h </w:instrText>
        </w:r>
        <w:r w:rsidRPr="002855E3">
          <w:rPr>
            <w:noProof/>
            <w:webHidden/>
          </w:rPr>
        </w:r>
        <w:r w:rsidRPr="002855E3">
          <w:rPr>
            <w:noProof/>
            <w:webHidden/>
          </w:rPr>
          <w:fldChar w:fldCharType="separate"/>
        </w:r>
        <w:r w:rsidRPr="002855E3">
          <w:rPr>
            <w:noProof/>
            <w:webHidden/>
          </w:rPr>
          <w:t>9</w:t>
        </w:r>
        <w:r w:rsidRPr="002855E3">
          <w:rPr>
            <w:noProof/>
            <w:webHidden/>
          </w:rPr>
          <w:fldChar w:fldCharType="end"/>
        </w:r>
      </w:hyperlink>
    </w:p>
    <w:p w:rsidRPr="002855E3" w:rsidR="002855E3" w:rsidRDefault="002855E3" w14:paraId="4B5F04E0" w14:textId="7B03C58E">
      <w:pPr>
        <w:pStyle w:val="TOC2"/>
        <w:tabs>
          <w:tab w:val="left" w:pos="1680"/>
          <w:tab w:val="right" w:pos="9203"/>
        </w:tabs>
        <w:rPr>
          <w:rFonts w:ascii="Segoe UI" w:hAnsi="Segoe UI" w:cs="Segoe UI"/>
          <w:b w:val="0"/>
          <w:bCs w:val="0"/>
          <w:caps w:val="0"/>
          <w:noProof/>
          <w:kern w:val="2"/>
          <w:lang w:val="en-AU" w:eastAsia="en-AU"/>
          <w14:ligatures w14:val="standardContextual"/>
        </w:rPr>
      </w:pPr>
      <w:hyperlink w:history="1" w:anchor="_Toc185848208">
        <w:r w:rsidRPr="002855E3">
          <w:rPr>
            <w:rStyle w:val="Hyperlink"/>
            <w:rFonts w:ascii="Segoe UI" w:hAnsi="Segoe UI" w:cs="Segoe UI"/>
            <w:noProof/>
          </w:rPr>
          <w:t>SECTION 2:</w:t>
        </w:r>
        <w:r w:rsidRPr="002855E3">
          <w:rPr>
            <w:rFonts w:ascii="Segoe UI" w:hAnsi="Segoe UI" w:cs="Segoe UI"/>
            <w:b w:val="0"/>
            <w:bCs w:val="0"/>
            <w:caps w:val="0"/>
            <w:noProof/>
            <w:kern w:val="2"/>
            <w:lang w:val="en-AU" w:eastAsia="en-AU"/>
            <w14:ligatures w14:val="standardContextual"/>
          </w:rPr>
          <w:tab/>
        </w:r>
        <w:r w:rsidRPr="002855E3">
          <w:rPr>
            <w:rStyle w:val="Hyperlink"/>
            <w:rFonts w:ascii="Segoe UI" w:hAnsi="Segoe UI" w:cs="Segoe UI"/>
            <w:noProof/>
          </w:rPr>
          <w:t>INTERNAL REFERENCES</w:t>
        </w:r>
        <w:r w:rsidRPr="002855E3">
          <w:rPr>
            <w:rFonts w:ascii="Segoe UI" w:hAnsi="Segoe UI" w:cs="Segoe UI"/>
            <w:noProof/>
            <w:webHidden/>
          </w:rPr>
          <w:tab/>
        </w:r>
        <w:r w:rsidRPr="002855E3">
          <w:rPr>
            <w:rFonts w:ascii="Segoe UI" w:hAnsi="Segoe UI" w:cs="Segoe UI"/>
            <w:noProof/>
            <w:webHidden/>
          </w:rPr>
          <w:fldChar w:fldCharType="begin"/>
        </w:r>
        <w:r w:rsidRPr="002855E3">
          <w:rPr>
            <w:rFonts w:ascii="Segoe UI" w:hAnsi="Segoe UI" w:cs="Segoe UI"/>
            <w:noProof/>
            <w:webHidden/>
          </w:rPr>
          <w:instrText xml:space="preserve"> PAGEREF _Toc185848208 \h </w:instrText>
        </w:r>
        <w:r w:rsidRPr="002855E3">
          <w:rPr>
            <w:rFonts w:ascii="Segoe UI" w:hAnsi="Segoe UI" w:cs="Segoe UI"/>
            <w:noProof/>
            <w:webHidden/>
          </w:rPr>
        </w:r>
        <w:r w:rsidRPr="002855E3">
          <w:rPr>
            <w:rFonts w:ascii="Segoe UI" w:hAnsi="Segoe UI" w:cs="Segoe UI"/>
            <w:noProof/>
            <w:webHidden/>
          </w:rPr>
          <w:fldChar w:fldCharType="separate"/>
        </w:r>
        <w:r w:rsidRPr="002855E3">
          <w:rPr>
            <w:rFonts w:ascii="Segoe UI" w:hAnsi="Segoe UI" w:cs="Segoe UI"/>
            <w:noProof/>
            <w:webHidden/>
          </w:rPr>
          <w:t>10</w:t>
        </w:r>
        <w:r w:rsidRPr="002855E3">
          <w:rPr>
            <w:rFonts w:ascii="Segoe UI" w:hAnsi="Segoe UI" w:cs="Segoe UI"/>
            <w:noProof/>
            <w:webHidden/>
          </w:rPr>
          <w:fldChar w:fldCharType="end"/>
        </w:r>
      </w:hyperlink>
    </w:p>
    <w:p w:rsidRPr="002855E3" w:rsidR="002855E3" w:rsidP="00B4173D" w:rsidRDefault="002855E3" w14:paraId="174AD999" w14:textId="26FC535F">
      <w:pPr>
        <w:pStyle w:val="TOC3"/>
        <w:rPr>
          <w:noProof/>
          <w:kern w:val="2"/>
          <w:szCs w:val="24"/>
          <w:lang w:val="en-AU" w:eastAsia="en-AU"/>
          <w14:ligatures w14:val="standardContextual"/>
        </w:rPr>
      </w:pPr>
      <w:hyperlink w:history="1" w:anchor="_Toc185848209">
        <w:r w:rsidRPr="002855E3">
          <w:rPr>
            <w:rStyle w:val="Hyperlink"/>
            <w:rFonts w:ascii="Segoe UI" w:hAnsi="Segoe UI" w:cs="Segoe UI"/>
            <w:noProof/>
          </w:rPr>
          <w:t>2.1</w:t>
        </w:r>
        <w:r w:rsidRPr="002855E3">
          <w:rPr>
            <w:noProof/>
            <w:kern w:val="2"/>
            <w:szCs w:val="24"/>
            <w:lang w:val="en-AU" w:eastAsia="en-AU"/>
            <w14:ligatures w14:val="standardContextual"/>
          </w:rPr>
          <w:tab/>
        </w:r>
        <w:r w:rsidRPr="002855E3">
          <w:rPr>
            <w:rStyle w:val="Hyperlink"/>
            <w:rFonts w:ascii="Segoe UI" w:hAnsi="Segoe UI" w:cs="Segoe UI"/>
            <w:noProof/>
          </w:rPr>
          <w:t>Supporting documents</w:t>
        </w:r>
        <w:r w:rsidRPr="002855E3">
          <w:rPr>
            <w:noProof/>
            <w:webHidden/>
          </w:rPr>
          <w:tab/>
        </w:r>
        <w:r w:rsidRPr="002855E3">
          <w:rPr>
            <w:noProof/>
            <w:webHidden/>
          </w:rPr>
          <w:fldChar w:fldCharType="begin"/>
        </w:r>
        <w:r w:rsidRPr="002855E3">
          <w:rPr>
            <w:noProof/>
            <w:webHidden/>
          </w:rPr>
          <w:instrText xml:space="preserve"> PAGEREF _Toc185848209 \h </w:instrText>
        </w:r>
        <w:r w:rsidRPr="002855E3">
          <w:rPr>
            <w:noProof/>
            <w:webHidden/>
          </w:rPr>
        </w:r>
        <w:r w:rsidRPr="002855E3">
          <w:rPr>
            <w:noProof/>
            <w:webHidden/>
          </w:rPr>
          <w:fldChar w:fldCharType="separate"/>
        </w:r>
        <w:r w:rsidRPr="002855E3">
          <w:rPr>
            <w:noProof/>
            <w:webHidden/>
          </w:rPr>
          <w:t>10</w:t>
        </w:r>
        <w:r w:rsidRPr="002855E3">
          <w:rPr>
            <w:noProof/>
            <w:webHidden/>
          </w:rPr>
          <w:fldChar w:fldCharType="end"/>
        </w:r>
      </w:hyperlink>
    </w:p>
    <w:p w:rsidRPr="002855E3" w:rsidR="002855E3" w:rsidP="00B4173D" w:rsidRDefault="002855E3" w14:paraId="2D8A7C5A" w14:textId="6219A3A6">
      <w:pPr>
        <w:pStyle w:val="TOC3"/>
        <w:rPr>
          <w:noProof/>
          <w:kern w:val="2"/>
          <w:szCs w:val="24"/>
          <w:lang w:val="en-AU" w:eastAsia="en-AU"/>
          <w14:ligatures w14:val="standardContextual"/>
        </w:rPr>
      </w:pPr>
      <w:hyperlink w:history="1" w:anchor="_Toc185848210">
        <w:r w:rsidRPr="002855E3">
          <w:rPr>
            <w:rStyle w:val="Hyperlink"/>
            <w:rFonts w:ascii="Segoe UI" w:hAnsi="Segoe UI" w:cs="Segoe UI"/>
            <w:noProof/>
          </w:rPr>
          <w:t>2.3</w:t>
        </w:r>
        <w:r w:rsidRPr="002855E3">
          <w:rPr>
            <w:noProof/>
            <w:kern w:val="2"/>
            <w:szCs w:val="24"/>
            <w:lang w:val="en-AU" w:eastAsia="en-AU"/>
            <w14:ligatures w14:val="standardContextual"/>
          </w:rPr>
          <w:tab/>
        </w:r>
        <w:r w:rsidRPr="002855E3">
          <w:rPr>
            <w:rStyle w:val="Hyperlink"/>
            <w:rFonts w:ascii="Segoe UI" w:hAnsi="Segoe UI" w:cs="Segoe UI"/>
            <w:noProof/>
          </w:rPr>
          <w:t>External references</w:t>
        </w:r>
        <w:r w:rsidRPr="002855E3">
          <w:rPr>
            <w:noProof/>
            <w:webHidden/>
          </w:rPr>
          <w:tab/>
        </w:r>
        <w:r w:rsidRPr="002855E3">
          <w:rPr>
            <w:noProof/>
            <w:webHidden/>
          </w:rPr>
          <w:fldChar w:fldCharType="begin"/>
        </w:r>
        <w:r w:rsidRPr="002855E3">
          <w:rPr>
            <w:noProof/>
            <w:webHidden/>
          </w:rPr>
          <w:instrText xml:space="preserve"> PAGEREF _Toc185848210 \h </w:instrText>
        </w:r>
        <w:r w:rsidRPr="002855E3">
          <w:rPr>
            <w:noProof/>
            <w:webHidden/>
          </w:rPr>
        </w:r>
        <w:r w:rsidRPr="002855E3">
          <w:rPr>
            <w:noProof/>
            <w:webHidden/>
          </w:rPr>
          <w:fldChar w:fldCharType="separate"/>
        </w:r>
        <w:r w:rsidRPr="002855E3">
          <w:rPr>
            <w:noProof/>
            <w:webHidden/>
          </w:rPr>
          <w:t>10</w:t>
        </w:r>
        <w:r w:rsidRPr="002855E3">
          <w:rPr>
            <w:noProof/>
            <w:webHidden/>
          </w:rPr>
          <w:fldChar w:fldCharType="end"/>
        </w:r>
      </w:hyperlink>
    </w:p>
    <w:p w:rsidRPr="00064825" w:rsidR="0063517B" w:rsidP="00963517" w:rsidRDefault="008869BC" w14:paraId="340CE38F" w14:textId="34D16442">
      <w:pPr>
        <w:rPr>
          <w:rFonts w:ascii="Segoe UI" w:hAnsi="Segoe UI" w:cs="Segoe UI"/>
          <w:sz w:val="22"/>
          <w:szCs w:val="22"/>
        </w:rPr>
      </w:pPr>
      <w:r w:rsidRPr="002855E3">
        <w:rPr>
          <w:rFonts w:ascii="Segoe UI" w:hAnsi="Segoe UI" w:cs="Segoe UI"/>
          <w:sz w:val="22"/>
          <w:szCs w:val="22"/>
        </w:rPr>
        <w:fldChar w:fldCharType="end"/>
      </w:r>
    </w:p>
    <w:p w:rsidRPr="00064825" w:rsidR="00757A4B" w:rsidRDefault="00757A4B" w14:paraId="17D794C2" w14:textId="77777777">
      <w:pPr>
        <w:jc w:val="left"/>
        <w:rPr>
          <w:rFonts w:ascii="Segoe UI" w:hAnsi="Segoe UI" w:cs="Segoe UI"/>
          <w:sz w:val="22"/>
          <w:szCs w:val="22"/>
        </w:rPr>
      </w:pPr>
    </w:p>
    <w:p w:rsidRPr="00064825" w:rsidR="00757A4B" w:rsidRDefault="00757A4B" w14:paraId="7A7937EB" w14:textId="77777777">
      <w:pPr>
        <w:jc w:val="left"/>
        <w:rPr>
          <w:rFonts w:ascii="Segoe UI" w:hAnsi="Segoe UI" w:cs="Segoe UI"/>
          <w:sz w:val="22"/>
          <w:szCs w:val="22"/>
        </w:rPr>
      </w:pPr>
    </w:p>
    <w:p w:rsidRPr="00064825" w:rsidR="00757A4B" w:rsidRDefault="00757A4B" w14:paraId="54C5D57E" w14:textId="77777777">
      <w:pPr>
        <w:jc w:val="left"/>
        <w:rPr>
          <w:rFonts w:ascii="Segoe UI" w:hAnsi="Segoe UI" w:cs="Segoe UI"/>
          <w:sz w:val="22"/>
          <w:szCs w:val="22"/>
        </w:rPr>
      </w:pPr>
    </w:p>
    <w:p w:rsidRPr="00064825" w:rsidR="00757A4B" w:rsidRDefault="00757A4B" w14:paraId="3815F5C3" w14:textId="77777777">
      <w:pPr>
        <w:jc w:val="left"/>
        <w:rPr>
          <w:rFonts w:ascii="Segoe UI" w:hAnsi="Segoe UI" w:cs="Segoe UI"/>
          <w:sz w:val="22"/>
          <w:szCs w:val="22"/>
        </w:rPr>
      </w:pPr>
    </w:p>
    <w:p w:rsidRPr="00064825" w:rsidR="00757A4B" w:rsidRDefault="00757A4B" w14:paraId="42312C45" w14:textId="77777777">
      <w:pPr>
        <w:jc w:val="left"/>
        <w:rPr>
          <w:rFonts w:ascii="Segoe UI" w:hAnsi="Segoe UI" w:cs="Segoe UI"/>
          <w:sz w:val="22"/>
          <w:szCs w:val="22"/>
        </w:rPr>
      </w:pPr>
    </w:p>
    <w:p w:rsidRPr="00064825" w:rsidR="00757A4B" w:rsidRDefault="00757A4B" w14:paraId="7F9C9D63" w14:textId="77777777">
      <w:pPr>
        <w:jc w:val="left"/>
        <w:rPr>
          <w:rFonts w:ascii="Segoe UI" w:hAnsi="Segoe UI" w:cs="Segoe UI" w:eastAsiaTheme="majorEastAsia"/>
          <w:b/>
          <w:bCs/>
          <w:caps/>
          <w:sz w:val="22"/>
          <w:szCs w:val="22"/>
        </w:rPr>
      </w:pPr>
    </w:p>
    <w:p w:rsidR="004200C8" w:rsidRDefault="004200C8" w14:paraId="3C10CBE3" w14:textId="63000674">
      <w:pPr>
        <w:jc w:val="left"/>
        <w:rPr>
          <w:rFonts w:ascii="Segoe UI" w:hAnsi="Segoe UI" w:cs="Segoe UI" w:eastAsiaTheme="majorEastAsia"/>
          <w:b/>
          <w:bCs/>
          <w:caps/>
          <w:sz w:val="22"/>
          <w:szCs w:val="22"/>
        </w:rPr>
      </w:pPr>
      <w:r>
        <w:rPr>
          <w:rFonts w:ascii="Segoe UI" w:hAnsi="Segoe UI" w:cs="Segoe UI" w:eastAsiaTheme="majorEastAsia"/>
          <w:b/>
          <w:bCs/>
          <w:caps/>
          <w:sz w:val="22"/>
          <w:szCs w:val="22"/>
        </w:rPr>
        <w:br w:type="page"/>
      </w:r>
    </w:p>
    <w:p w:rsidRPr="00064825" w:rsidR="00757A4B" w:rsidRDefault="00757A4B" w14:paraId="1304766C" w14:textId="77777777">
      <w:pPr>
        <w:jc w:val="left"/>
        <w:rPr>
          <w:rFonts w:ascii="Segoe UI" w:hAnsi="Segoe UI" w:cs="Segoe UI" w:eastAsiaTheme="majorEastAsia"/>
          <w:b/>
          <w:bCs/>
          <w:caps/>
          <w:sz w:val="22"/>
          <w:szCs w:val="22"/>
        </w:rPr>
      </w:pPr>
    </w:p>
    <w:p w:rsidRPr="00064825" w:rsidR="00963517" w:rsidP="00757A4B" w:rsidRDefault="005E0972" w14:paraId="2A997348" w14:textId="31B62E28">
      <w:pPr>
        <w:pStyle w:val="Heading2"/>
        <w:tabs>
          <w:tab w:val="left" w:pos="756"/>
        </w:tabs>
        <w:rPr>
          <w:rFonts w:ascii="Segoe UI" w:hAnsi="Segoe UI" w:cs="Segoe UI"/>
          <w:sz w:val="22"/>
          <w:szCs w:val="22"/>
        </w:rPr>
      </w:pPr>
      <w:bookmarkStart w:name="_Toc26973442" w:id="1"/>
      <w:bookmarkStart w:name="_Toc185848199" w:id="2"/>
      <w:r w:rsidRPr="00064825">
        <w:rPr>
          <w:rFonts w:ascii="Segoe UI" w:hAnsi="Segoe UI" w:cs="Segoe UI"/>
          <w:sz w:val="22"/>
          <w:szCs w:val="22"/>
        </w:rPr>
        <w:t>SECTION 1:</w:t>
      </w:r>
      <w:r w:rsidRPr="00064825">
        <w:rPr>
          <w:rFonts w:ascii="Segoe UI" w:hAnsi="Segoe UI" w:cs="Segoe UI"/>
          <w:sz w:val="22"/>
          <w:szCs w:val="22"/>
        </w:rPr>
        <w:tab/>
      </w:r>
      <w:r w:rsidRPr="00064825" w:rsidR="00963517">
        <w:rPr>
          <w:rFonts w:ascii="Segoe UI" w:hAnsi="Segoe UI" w:cs="Segoe UI"/>
          <w:sz w:val="22"/>
          <w:szCs w:val="22"/>
        </w:rPr>
        <w:t xml:space="preserve">CLINICAL </w:t>
      </w:r>
      <w:r w:rsidRPr="00064825" w:rsidR="003274B5">
        <w:rPr>
          <w:rFonts w:ascii="Segoe UI" w:hAnsi="Segoe UI" w:cs="Segoe UI"/>
          <w:sz w:val="22"/>
          <w:szCs w:val="22"/>
        </w:rPr>
        <w:t>governance</w:t>
      </w:r>
      <w:r w:rsidRPr="00064825" w:rsidR="00963517">
        <w:rPr>
          <w:rFonts w:ascii="Segoe UI" w:hAnsi="Segoe UI" w:cs="Segoe UI"/>
          <w:sz w:val="22"/>
          <w:szCs w:val="22"/>
        </w:rPr>
        <w:t xml:space="preserve"> FRAMEWORK</w:t>
      </w:r>
      <w:bookmarkEnd w:id="1"/>
      <w:bookmarkEnd w:id="2"/>
    </w:p>
    <w:p w:rsidRPr="00064825" w:rsidR="00963517" w:rsidP="00AB07E7" w:rsidRDefault="00AB07E7" w14:paraId="5BE86719" w14:textId="77777777">
      <w:pPr>
        <w:pStyle w:val="Heading3"/>
        <w:rPr>
          <w:rFonts w:ascii="Segoe UI" w:hAnsi="Segoe UI" w:cs="Segoe UI"/>
          <w:sz w:val="22"/>
          <w:szCs w:val="22"/>
        </w:rPr>
      </w:pPr>
      <w:bookmarkStart w:name="_Toc26973443" w:id="3"/>
      <w:bookmarkStart w:name="_Toc185848200" w:id="4"/>
      <w:r w:rsidRPr="00064825">
        <w:rPr>
          <w:rFonts w:ascii="Segoe UI" w:hAnsi="Segoe UI" w:cs="Segoe UI"/>
          <w:sz w:val="22"/>
          <w:szCs w:val="22"/>
        </w:rPr>
        <w:t>1.1</w:t>
      </w:r>
      <w:r w:rsidRPr="00064825">
        <w:rPr>
          <w:rFonts w:ascii="Segoe UI" w:hAnsi="Segoe UI" w:cs="Segoe UI"/>
          <w:sz w:val="22"/>
          <w:szCs w:val="22"/>
        </w:rPr>
        <w:tab/>
      </w:r>
      <w:r w:rsidRPr="00064825" w:rsidR="00963517">
        <w:rPr>
          <w:rFonts w:ascii="Segoe UI" w:hAnsi="Segoe UI" w:cs="Segoe UI"/>
          <w:sz w:val="22"/>
          <w:szCs w:val="22"/>
        </w:rPr>
        <w:t>Policy statement</w:t>
      </w:r>
      <w:bookmarkEnd w:id="3"/>
      <w:bookmarkEnd w:id="4"/>
    </w:p>
    <w:p w:rsidRPr="00064825" w:rsidR="003274B5" w:rsidP="003274B5" w:rsidRDefault="003274B5" w14:paraId="2551586D" w14:textId="7A6279D9">
      <w:pPr>
        <w:textAlignment w:val="baseline"/>
        <w:rPr>
          <w:rFonts w:ascii="Segoe UI" w:hAnsi="Segoe UI" w:eastAsia="Times New Roman" w:cs="Segoe UI"/>
          <w:sz w:val="22"/>
          <w:szCs w:val="22"/>
          <w:lang w:val="en-AU" w:eastAsia="en-GB"/>
        </w:rPr>
      </w:pPr>
      <w:r w:rsidRPr="00064825">
        <w:rPr>
          <w:rFonts w:ascii="Segoe UI" w:hAnsi="Segoe UI" w:eastAsia="Times New Roman" w:cs="Segoe UI"/>
          <w:b/>
          <w:bCs/>
          <w:color w:val="000000" w:themeColor="text1"/>
          <w:sz w:val="22"/>
          <w:szCs w:val="22"/>
          <w:lang w:val="en-AU" w:eastAsia="en-GB"/>
        </w:rPr>
        <w:t>[Insert organisation name]</w:t>
      </w:r>
      <w:r w:rsidRPr="00064825">
        <w:rPr>
          <w:rFonts w:ascii="Segoe UI" w:hAnsi="Segoe UI" w:eastAsia="Times New Roman" w:cs="Segoe UI"/>
          <w:color w:val="000000" w:themeColor="text1"/>
          <w:sz w:val="22"/>
          <w:szCs w:val="22"/>
          <w:lang w:val="en-AU" w:eastAsia="en-GB"/>
        </w:rPr>
        <w:t xml:space="preserve">’s Clinical Governance Framework complements the general Governance policy </w:t>
      </w:r>
      <w:r w:rsidRPr="00064825" w:rsidR="00287409">
        <w:rPr>
          <w:rFonts w:ascii="Segoe UI" w:hAnsi="Segoe UI" w:eastAsia="Times New Roman" w:cs="Segoe UI"/>
          <w:color w:val="000000" w:themeColor="text1"/>
          <w:sz w:val="22"/>
          <w:szCs w:val="22"/>
          <w:lang w:val="en-AU" w:eastAsia="en-GB"/>
        </w:rPr>
        <w:t xml:space="preserve">and </w:t>
      </w:r>
      <w:r w:rsidRPr="00064825">
        <w:rPr>
          <w:rFonts w:ascii="Segoe UI" w:hAnsi="Segoe UI" w:eastAsia="Times New Roman" w:cs="Segoe UI"/>
          <w:color w:val="000000" w:themeColor="text1"/>
          <w:sz w:val="22"/>
          <w:szCs w:val="22"/>
          <w:lang w:val="en-AU" w:eastAsia="en-GB"/>
        </w:rPr>
        <w:t>focuses specifically on the clinical aspects of the Organisation’s services.</w:t>
      </w:r>
    </w:p>
    <w:p w:rsidRPr="00064825" w:rsidR="00963517" w:rsidP="00AB07E7" w:rsidRDefault="00AB07E7" w14:paraId="2DFB401D" w14:textId="77777777">
      <w:pPr>
        <w:pStyle w:val="Heading3"/>
        <w:rPr>
          <w:rFonts w:ascii="Segoe UI" w:hAnsi="Segoe UI" w:cs="Segoe UI"/>
          <w:sz w:val="22"/>
          <w:szCs w:val="22"/>
        </w:rPr>
      </w:pPr>
      <w:bookmarkStart w:name="_Toc26973444" w:id="5"/>
      <w:bookmarkStart w:name="_Toc185848201" w:id="6"/>
      <w:r w:rsidRPr="00064825">
        <w:rPr>
          <w:rFonts w:ascii="Segoe UI" w:hAnsi="Segoe UI" w:cs="Segoe UI"/>
          <w:sz w:val="22"/>
          <w:szCs w:val="22"/>
        </w:rPr>
        <w:t>1.2</w:t>
      </w:r>
      <w:r w:rsidRPr="00064825">
        <w:rPr>
          <w:rFonts w:ascii="Segoe UI" w:hAnsi="Segoe UI" w:cs="Segoe UI"/>
          <w:sz w:val="22"/>
          <w:szCs w:val="22"/>
        </w:rPr>
        <w:tab/>
      </w:r>
      <w:r w:rsidRPr="00064825" w:rsidR="00963517">
        <w:rPr>
          <w:rFonts w:ascii="Segoe UI" w:hAnsi="Segoe UI" w:cs="Segoe UI"/>
          <w:sz w:val="22"/>
          <w:szCs w:val="22"/>
        </w:rPr>
        <w:t>Purpose and scope</w:t>
      </w:r>
      <w:bookmarkEnd w:id="5"/>
      <w:bookmarkEnd w:id="6"/>
    </w:p>
    <w:p w:rsidRPr="00064825" w:rsidR="003274B5" w:rsidP="00247A3E" w:rsidRDefault="003274B5" w14:paraId="1107318D" w14:textId="04C0C41E">
      <w:pPr>
        <w:jc w:val="left"/>
        <w:textAlignment w:val="baseline"/>
        <w:rPr>
          <w:rFonts w:ascii="Segoe UI" w:hAnsi="Segoe UI" w:eastAsia="Times New Roman" w:cs="Segoe UI"/>
          <w:sz w:val="22"/>
          <w:szCs w:val="22"/>
          <w:lang w:val="en-AU" w:eastAsia="en-GB"/>
        </w:rPr>
      </w:pPr>
      <w:r w:rsidRPr="00064825">
        <w:rPr>
          <w:rFonts w:ascii="Segoe UI" w:hAnsi="Segoe UI" w:eastAsia="Times New Roman" w:cs="Segoe UI"/>
          <w:sz w:val="22"/>
          <w:szCs w:val="22"/>
          <w:lang w:val="en-AU" w:eastAsia="en-GB"/>
        </w:rPr>
        <w:t>This policy aims to guide </w:t>
      </w:r>
      <w:r w:rsidRPr="00064825">
        <w:rPr>
          <w:rFonts w:ascii="Segoe UI" w:hAnsi="Segoe UI" w:eastAsia="Times New Roman" w:cs="Segoe UI"/>
          <w:b/>
          <w:bCs/>
          <w:sz w:val="22"/>
          <w:szCs w:val="22"/>
          <w:lang w:val="en-AU" w:eastAsia="en-GB"/>
        </w:rPr>
        <w:t>[insert organisation name]</w:t>
      </w:r>
      <w:r w:rsidRPr="00064825">
        <w:rPr>
          <w:rFonts w:ascii="Segoe UI" w:hAnsi="Segoe UI" w:eastAsia="Times New Roman" w:cs="Segoe UI"/>
          <w:sz w:val="22"/>
          <w:szCs w:val="22"/>
          <w:lang w:val="en-AU" w:eastAsia="en-GB"/>
        </w:rPr>
        <w:t> in applying clinical governance processes across its operations with the purpose of ensuring that</w:t>
      </w:r>
      <w:r w:rsidRPr="00064825" w:rsidR="33EEF423">
        <w:rPr>
          <w:rFonts w:ascii="Segoe UI" w:hAnsi="Segoe UI" w:eastAsia="Times New Roman" w:cs="Segoe UI"/>
          <w:sz w:val="22"/>
          <w:szCs w:val="22"/>
          <w:lang w:val="en-AU" w:eastAsia="en-GB"/>
        </w:rPr>
        <w:t xml:space="preserve"> </w:t>
      </w:r>
      <w:r w:rsidRPr="00064825">
        <w:rPr>
          <w:rFonts w:ascii="Segoe UI" w:hAnsi="Segoe UI" w:eastAsia="Times New Roman" w:cs="Segoe UI"/>
          <w:sz w:val="22"/>
          <w:szCs w:val="22"/>
          <w:lang w:val="en-AU" w:eastAsia="en-GB"/>
        </w:rPr>
        <w:t>the Organisation’s goals are achieved while ensuring clients receive safe and high-quality care. </w:t>
      </w:r>
    </w:p>
    <w:p w:rsidRPr="00064825" w:rsidR="00FD080E" w:rsidP="00247A3E" w:rsidRDefault="00FD080E" w14:paraId="29A07EF9" w14:textId="77777777">
      <w:pPr>
        <w:jc w:val="left"/>
        <w:textAlignment w:val="baseline"/>
        <w:rPr>
          <w:rFonts w:ascii="Segoe UI" w:hAnsi="Segoe UI" w:eastAsia="Times New Roman" w:cs="Segoe UI"/>
          <w:sz w:val="22"/>
          <w:szCs w:val="22"/>
          <w:lang w:val="en-AU" w:eastAsia="en-GB"/>
        </w:rPr>
      </w:pPr>
    </w:p>
    <w:p w:rsidRPr="00064825" w:rsidR="00FD080E" w:rsidP="002844ED" w:rsidRDefault="00FD080E" w14:paraId="1E3772E1" w14:textId="77777777">
      <w:pPr>
        <w:jc w:val="left"/>
        <w:rPr>
          <w:rFonts w:ascii="Segoe UI" w:hAnsi="Segoe UI" w:eastAsia="Times New Roman" w:cs="Segoe UI"/>
          <w:sz w:val="22"/>
          <w:szCs w:val="22"/>
          <w:shd w:val="clear" w:color="auto" w:fill="F3F3F3"/>
          <w:lang w:eastAsia="en-GB"/>
        </w:rPr>
      </w:pPr>
      <w:r w:rsidRPr="00064825">
        <w:rPr>
          <w:rFonts w:ascii="Segoe UI" w:hAnsi="Segoe UI" w:eastAsia="Times New Roman" w:cs="Segoe UI"/>
          <w:sz w:val="22"/>
          <w:szCs w:val="22"/>
          <w:lang w:val="en-AU" w:eastAsia="en-GB"/>
        </w:rPr>
        <w:t>This policy applies to all </w:t>
      </w:r>
      <w:r w:rsidRPr="00064825">
        <w:rPr>
          <w:rFonts w:ascii="Segoe UI" w:hAnsi="Segoe UI" w:eastAsia="Times New Roman" w:cs="Segoe UI"/>
          <w:b/>
          <w:bCs/>
          <w:sz w:val="22"/>
          <w:szCs w:val="22"/>
          <w:lang w:val="en-AU" w:eastAsia="en-GB"/>
        </w:rPr>
        <w:t>[insert organisation name]</w:t>
      </w:r>
      <w:r w:rsidRPr="00064825">
        <w:rPr>
          <w:rFonts w:ascii="Segoe UI" w:hAnsi="Segoe UI" w:eastAsia="Times New Roman" w:cs="Segoe UI"/>
          <w:sz w:val="22"/>
          <w:szCs w:val="22"/>
          <w:lang w:val="en-AU" w:eastAsia="en-GB"/>
        </w:rPr>
        <w:t xml:space="preserve">’s employees (both clinical and non-clinical), Board members, volunteers, students on placement and visitors. All </w:t>
      </w:r>
      <w:r w:rsidRPr="00064825">
        <w:rPr>
          <w:rFonts w:ascii="Segoe UI" w:hAnsi="Segoe UI" w:eastAsia="Times New Roman" w:cs="Segoe UI"/>
          <w:b/>
          <w:bCs/>
          <w:sz w:val="22"/>
          <w:szCs w:val="22"/>
          <w:lang w:val="en-AU" w:eastAsia="en-GB"/>
        </w:rPr>
        <w:t>[insert organisation name]</w:t>
      </w:r>
      <w:r w:rsidRPr="00064825">
        <w:rPr>
          <w:rFonts w:ascii="Segoe UI" w:hAnsi="Segoe UI" w:eastAsia="Times New Roman" w:cs="Segoe UI"/>
          <w:sz w:val="22"/>
          <w:szCs w:val="22"/>
          <w:lang w:val="en-AU" w:eastAsia="en-GB"/>
        </w:rPr>
        <w:t>’s employees are expected to participate in maintaining effective and robust clinical governance, fulfilling their specified individual roles and responsibilities, as detailed in section 1.6 of this policy. </w:t>
      </w:r>
      <w:r w:rsidRPr="00064825" w:rsidDel="00FD747B">
        <w:rPr>
          <w:rFonts w:ascii="Segoe UI" w:hAnsi="Segoe UI" w:eastAsia="Times New Roman" w:cs="Segoe UI"/>
          <w:sz w:val="22"/>
          <w:szCs w:val="22"/>
          <w:shd w:val="clear" w:color="auto" w:fill="F3F3F3"/>
          <w:lang w:eastAsia="en-GB"/>
        </w:rPr>
        <w:t xml:space="preserve"> </w:t>
      </w:r>
    </w:p>
    <w:p w:rsidRPr="00064825" w:rsidR="00FD080E" w:rsidP="00FD080E" w:rsidRDefault="00FD080E" w14:paraId="503EF19C" w14:textId="77777777">
      <w:pPr>
        <w:jc w:val="left"/>
        <w:textAlignment w:val="baseline"/>
        <w:rPr>
          <w:rFonts w:ascii="Segoe UI" w:hAnsi="Segoe UI" w:eastAsia="Times New Roman" w:cs="Segoe UI"/>
          <w:sz w:val="22"/>
          <w:szCs w:val="22"/>
          <w:lang w:val="en-AU" w:eastAsia="en-GB"/>
        </w:rPr>
      </w:pPr>
    </w:p>
    <w:p w:rsidRPr="00064825" w:rsidR="00FD080E" w:rsidP="00FD080E" w:rsidRDefault="00FD080E" w14:paraId="41BD822B" w14:textId="729CE1BF">
      <w:pPr>
        <w:textAlignment w:val="baseline"/>
        <w:rPr>
          <w:rFonts w:ascii="Segoe UI" w:hAnsi="Segoe UI" w:eastAsia="Times New Roman" w:cs="Segoe UI"/>
          <w:sz w:val="22"/>
          <w:szCs w:val="22"/>
          <w:lang w:val="en-AU" w:eastAsia="en-GB"/>
        </w:rPr>
      </w:pPr>
      <w:r w:rsidRPr="00064825">
        <w:rPr>
          <w:rFonts w:ascii="Segoe UI" w:hAnsi="Segoe UI" w:eastAsia="Times New Roman" w:cs="Segoe UI"/>
          <w:sz w:val="22"/>
          <w:szCs w:val="22"/>
          <w:lang w:val="en-AU" w:eastAsia="en-GB"/>
        </w:rPr>
        <w:t xml:space="preserve">For more detailed information on organisational governance, refer to </w:t>
      </w:r>
      <w:r w:rsidRPr="00064825">
        <w:rPr>
          <w:rFonts w:ascii="Segoe UI" w:hAnsi="Segoe UI" w:eastAsia="Times New Roman" w:cs="Segoe UI"/>
          <w:b/>
          <w:bCs/>
          <w:sz w:val="22"/>
          <w:szCs w:val="22"/>
          <w:lang w:val="en-AU" w:eastAsia="en-GB"/>
        </w:rPr>
        <w:t>[insert organisation name]</w:t>
      </w:r>
      <w:r w:rsidRPr="00064825">
        <w:rPr>
          <w:rFonts w:ascii="Segoe UI" w:hAnsi="Segoe UI" w:eastAsia="Times New Roman" w:cs="Segoe UI"/>
          <w:sz w:val="22"/>
          <w:szCs w:val="22"/>
          <w:lang w:val="en-AU" w:eastAsia="en-GB"/>
        </w:rPr>
        <w:t xml:space="preserve">’s Governance Policy, Finance Policy, and Human Resources Policy </w:t>
      </w:r>
    </w:p>
    <w:p w:rsidRPr="00064825" w:rsidR="00247A3E" w:rsidP="00247A3E" w:rsidRDefault="00247A3E" w14:paraId="43C91A16" w14:textId="77777777">
      <w:pPr>
        <w:jc w:val="left"/>
        <w:textAlignment w:val="baseline"/>
        <w:rPr>
          <w:rFonts w:ascii="Segoe UI" w:hAnsi="Segoe UI" w:eastAsia="Times New Roman" w:cs="Segoe UI"/>
          <w:sz w:val="22"/>
          <w:szCs w:val="22"/>
          <w:lang w:val="en-AU" w:eastAsia="en-GB"/>
        </w:rPr>
      </w:pPr>
    </w:p>
    <w:p w:rsidRPr="00064825" w:rsidR="00247A3E" w:rsidP="00247A3E" w:rsidRDefault="00247A3E" w14:paraId="69F93692" w14:textId="6473BA71">
      <w:pPr>
        <w:jc w:val="left"/>
        <w:textAlignment w:val="baseline"/>
        <w:rPr>
          <w:rFonts w:ascii="Segoe UI" w:hAnsi="Segoe UI" w:eastAsia="Times New Roman" w:cs="Segoe UI"/>
          <w:sz w:val="22"/>
          <w:szCs w:val="22"/>
          <w:lang w:val="en-AU" w:eastAsia="en-GB"/>
        </w:rPr>
      </w:pPr>
      <w:r w:rsidRPr="00064825">
        <w:rPr>
          <w:rFonts w:ascii="Segoe UI" w:hAnsi="Segoe UI" w:eastAsia="Times New Roman" w:cs="Segoe UI"/>
          <w:sz w:val="22"/>
          <w:szCs w:val="22"/>
          <w:lang w:val="en-AU" w:eastAsia="en-GB"/>
        </w:rPr>
        <w:t xml:space="preserve">The below diagram indicates how clinical governance intersects with </w:t>
      </w:r>
      <w:r w:rsidRPr="00064825" w:rsidR="00CC78BA">
        <w:rPr>
          <w:rFonts w:ascii="Segoe UI" w:hAnsi="Segoe UI" w:eastAsia="Times New Roman" w:cs="Segoe UI"/>
          <w:sz w:val="22"/>
          <w:szCs w:val="22"/>
          <w:lang w:val="en-AU" w:eastAsia="en-GB"/>
        </w:rPr>
        <w:t>other areas of organisational governance:</w:t>
      </w:r>
    </w:p>
    <w:p w:rsidRPr="00064825" w:rsidR="003274B5" w:rsidP="003274B5" w:rsidRDefault="003274B5" w14:paraId="5C0496D5" w14:textId="77777777">
      <w:pPr>
        <w:jc w:val="left"/>
        <w:textAlignment w:val="baseline"/>
        <w:rPr>
          <w:rFonts w:ascii="Segoe UI" w:hAnsi="Segoe UI" w:eastAsia="Times New Roman" w:cs="Segoe UI"/>
          <w:sz w:val="22"/>
          <w:szCs w:val="22"/>
          <w:lang w:val="en-AU" w:eastAsia="en-GB"/>
        </w:rPr>
      </w:pPr>
      <w:r w:rsidRPr="00064825">
        <w:rPr>
          <w:rFonts w:ascii="Segoe UI" w:hAnsi="Segoe UI" w:eastAsia="Times New Roman" w:cs="Segoe UI"/>
          <w:sz w:val="22"/>
          <w:szCs w:val="22"/>
          <w:lang w:val="en-AU" w:eastAsia="en-GB"/>
        </w:rPr>
        <w:t> </w:t>
      </w:r>
    </w:p>
    <w:p w:rsidRPr="00DF543F" w:rsidR="00CE0240" w:rsidP="003C22D2" w:rsidRDefault="00CE0240" w14:paraId="0F62512C" w14:textId="77777777">
      <w:pPr>
        <w:rPr>
          <w:rFonts w:ascii="Segoe UI" w:hAnsi="Segoe UI" w:eastAsia="Times New Roman" w:cs="Segoe UI"/>
          <w:sz w:val="22"/>
          <w:szCs w:val="22"/>
          <w:lang w:val="en-AU" w:eastAsia="en-GB"/>
        </w:rPr>
      </w:pPr>
      <w:r w:rsidRPr="00DF543F">
        <w:rPr>
          <w:rFonts w:ascii="Segoe UI" w:hAnsi="Segoe UI" w:cs="Segoe UI"/>
          <w:noProof/>
          <w:sz w:val="22"/>
          <w:szCs w:val="22"/>
          <w:bdr w:val="dashSmallGap" w:color="auto" w:sz="18" w:space="0"/>
          <w:lang w:val="en-GB" w:eastAsia="en-GB"/>
        </w:rPr>
        <w:drawing>
          <wp:inline distT="0" distB="0" distL="0" distR="0" wp14:anchorId="371B1DD0" wp14:editId="26538F01">
            <wp:extent cx="3933825" cy="4152900"/>
            <wp:effectExtent l="0" t="0" r="952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Pr="00DF543F" w:rsidR="00CE0240" w:rsidP="00CE0240" w:rsidRDefault="00CE0240" w14:paraId="3063D4D2" w14:textId="77777777">
      <w:pPr>
        <w:textAlignment w:val="baseline"/>
        <w:rPr>
          <w:rFonts w:ascii="Segoe UI" w:hAnsi="Segoe UI" w:eastAsia="Times New Roman" w:cs="Segoe UI"/>
          <w:sz w:val="22"/>
          <w:szCs w:val="22"/>
          <w:lang w:val="en-AU" w:eastAsia="en-GB"/>
        </w:rPr>
      </w:pPr>
      <w:r w:rsidRPr="00DF543F">
        <w:rPr>
          <w:rFonts w:ascii="Segoe UI" w:hAnsi="Segoe UI" w:eastAsia="Times New Roman" w:cs="Segoe UI"/>
          <w:sz w:val="22"/>
          <w:szCs w:val="22"/>
          <w:lang w:val="en-AU" w:eastAsia="en-GB"/>
        </w:rPr>
        <w:t>(Adapted from ACSQHC, 2017)</w:t>
      </w:r>
    </w:p>
    <w:p w:rsidRPr="00DF543F" w:rsidR="00CE0240" w:rsidP="003C22D2" w:rsidRDefault="00CE0240" w14:paraId="694C8100" w14:textId="77777777">
      <w:pPr>
        <w:rPr>
          <w:rFonts w:ascii="Segoe UI" w:hAnsi="Segoe UI" w:eastAsia="Times New Roman" w:cs="Segoe UI"/>
          <w:sz w:val="22"/>
          <w:szCs w:val="22"/>
          <w:lang w:val="en-AU" w:eastAsia="en-GB"/>
        </w:rPr>
      </w:pPr>
    </w:p>
    <w:p w:rsidRPr="00DF543F" w:rsidR="00963517" w:rsidP="00AB07E7" w:rsidRDefault="00963517" w14:paraId="4CA5932F" w14:textId="77777777">
      <w:pPr>
        <w:pStyle w:val="Heading3"/>
        <w:rPr>
          <w:rFonts w:ascii="Segoe UI" w:hAnsi="Segoe UI" w:cs="Segoe UI"/>
          <w:sz w:val="22"/>
          <w:szCs w:val="22"/>
        </w:rPr>
      </w:pPr>
      <w:bookmarkStart w:name="_Toc26973445" w:id="7"/>
      <w:bookmarkStart w:name="_Toc185848202" w:id="8"/>
      <w:r w:rsidRPr="00DF543F">
        <w:rPr>
          <w:rFonts w:ascii="Segoe UI" w:hAnsi="Segoe UI" w:cs="Segoe UI"/>
          <w:sz w:val="22"/>
          <w:szCs w:val="22"/>
        </w:rPr>
        <w:t>1.3</w:t>
      </w:r>
      <w:r w:rsidRPr="00DF543F">
        <w:rPr>
          <w:rFonts w:ascii="Segoe UI" w:hAnsi="Segoe UI" w:cs="Segoe UI"/>
          <w:sz w:val="22"/>
          <w:szCs w:val="22"/>
        </w:rPr>
        <w:tab/>
      </w:r>
      <w:r w:rsidRPr="00DF543F">
        <w:rPr>
          <w:rFonts w:ascii="Segoe UI" w:hAnsi="Segoe UI" w:cs="Segoe UI"/>
          <w:sz w:val="22"/>
          <w:szCs w:val="22"/>
        </w:rPr>
        <w:t>Definitions</w:t>
      </w:r>
      <w:bookmarkEnd w:id="7"/>
      <w:bookmarkEnd w:id="8"/>
    </w:p>
    <w:p w:rsidRPr="00DF543F" w:rsidR="001B583C" w:rsidP="001B583C" w:rsidRDefault="001B583C" w14:paraId="7A10C90D" w14:textId="77777777">
      <w:pPr>
        <w:rPr>
          <w:rFonts w:ascii="Segoe UI" w:hAnsi="Segoe UI" w:cs="Segoe UI"/>
          <w:sz w:val="22"/>
          <w:szCs w:val="22"/>
        </w:rPr>
      </w:pPr>
    </w:p>
    <w:p w:rsidRPr="00DF543F" w:rsidR="001B583C" w:rsidP="75D43ABC" w:rsidRDefault="001B583C" w14:paraId="1DB22D35" w14:textId="73DA2B63">
      <w:pPr>
        <w:pBdr>
          <w:top w:val="single" w:color="auto" w:sz="4" w:space="1"/>
          <w:left w:val="single" w:color="auto" w:sz="4" w:space="0"/>
          <w:bottom w:val="single" w:color="auto" w:sz="4" w:space="1"/>
          <w:right w:val="single" w:color="auto" w:sz="4" w:space="4"/>
        </w:pBdr>
        <w:spacing w:after="240"/>
        <w:rPr>
          <w:rFonts w:ascii="Segoe UI" w:hAnsi="Segoe UI" w:cs="Segoe UI"/>
          <w:b/>
          <w:bCs/>
          <w:i/>
          <w:iCs/>
          <w:sz w:val="22"/>
          <w:szCs w:val="22"/>
        </w:rPr>
      </w:pPr>
      <w:r w:rsidRPr="75D43ABC">
        <w:rPr>
          <w:rFonts w:ascii="Segoe UI" w:hAnsi="Segoe UI" w:cs="Segoe UI"/>
          <w:b/>
          <w:bCs/>
          <w:i/>
          <w:iCs/>
          <w:sz w:val="22"/>
          <w:szCs w:val="22"/>
        </w:rPr>
        <w:t>Note*</w:t>
      </w:r>
      <w:r>
        <w:br/>
      </w:r>
      <w:r w:rsidRPr="75D43ABC" w:rsidR="005D4715">
        <w:rPr>
          <w:rFonts w:ascii="Segoe UI" w:hAnsi="Segoe UI" w:cs="Segoe UI"/>
          <w:i/>
          <w:iCs/>
          <w:sz w:val="22"/>
          <w:szCs w:val="22"/>
        </w:rPr>
        <w:t>With regards to the roles listed in this section</w:t>
      </w:r>
      <w:r w:rsidRPr="75D43ABC" w:rsidR="00E334EF">
        <w:rPr>
          <w:rFonts w:ascii="Segoe UI" w:hAnsi="Segoe UI" w:cs="Segoe UI"/>
          <w:i/>
          <w:iCs/>
          <w:sz w:val="22"/>
          <w:szCs w:val="22"/>
        </w:rPr>
        <w:t xml:space="preserve">, we </w:t>
      </w:r>
      <w:proofErr w:type="spellStart"/>
      <w:r w:rsidRPr="75D43ABC" w:rsidR="00E334EF">
        <w:rPr>
          <w:rFonts w:ascii="Segoe UI" w:hAnsi="Segoe UI" w:cs="Segoe UI"/>
          <w:i/>
          <w:iCs/>
          <w:sz w:val="22"/>
          <w:szCs w:val="22"/>
        </w:rPr>
        <w:t>recognise</w:t>
      </w:r>
      <w:proofErr w:type="spellEnd"/>
      <w:r w:rsidRPr="75D43ABC" w:rsidR="00E334EF">
        <w:rPr>
          <w:rFonts w:ascii="Segoe UI" w:hAnsi="Segoe UI" w:cs="Segoe UI"/>
          <w:i/>
          <w:iCs/>
          <w:sz w:val="22"/>
          <w:szCs w:val="22"/>
        </w:rPr>
        <w:t xml:space="preserve"> that not</w:t>
      </w:r>
      <w:r w:rsidRPr="75D43ABC" w:rsidR="005D4715">
        <w:rPr>
          <w:rFonts w:ascii="Segoe UI" w:hAnsi="Segoe UI" w:eastAsia="Times New Roman" w:cs="Segoe UI"/>
          <w:i/>
          <w:iCs/>
          <w:sz w:val="22"/>
          <w:szCs w:val="22"/>
          <w:lang w:eastAsia="en-GB"/>
        </w:rPr>
        <w:t xml:space="preserve"> all organisations</w:t>
      </w:r>
      <w:r w:rsidRPr="75D43ABC">
        <w:rPr>
          <w:rFonts w:ascii="Segoe UI" w:hAnsi="Segoe UI" w:eastAsia="Times New Roman" w:cs="Segoe UI"/>
          <w:i/>
          <w:iCs/>
          <w:sz w:val="22"/>
          <w:szCs w:val="22"/>
          <w:lang w:eastAsia="en-GB"/>
        </w:rPr>
        <w:t xml:space="preserve"> will have a </w:t>
      </w:r>
      <w:proofErr w:type="spellStart"/>
      <w:r w:rsidRPr="75D43ABC">
        <w:rPr>
          <w:rFonts w:ascii="Segoe UI" w:hAnsi="Segoe UI" w:eastAsia="Times New Roman" w:cs="Segoe UI"/>
          <w:i/>
          <w:iCs/>
          <w:sz w:val="22"/>
          <w:szCs w:val="22"/>
          <w:lang w:eastAsia="en-GB"/>
        </w:rPr>
        <w:t>formalised</w:t>
      </w:r>
      <w:proofErr w:type="spellEnd"/>
      <w:r w:rsidRPr="75D43ABC">
        <w:rPr>
          <w:rFonts w:ascii="Segoe UI" w:hAnsi="Segoe UI" w:eastAsia="Times New Roman" w:cs="Segoe UI"/>
          <w:i/>
          <w:iCs/>
          <w:sz w:val="22"/>
          <w:szCs w:val="22"/>
          <w:lang w:eastAsia="en-GB"/>
        </w:rPr>
        <w:t xml:space="preserve"> </w:t>
      </w:r>
      <w:r w:rsidRPr="75D43ABC" w:rsidR="4F5E0EE7">
        <w:rPr>
          <w:rFonts w:ascii="Segoe UI" w:hAnsi="Segoe UI" w:eastAsia="Times New Roman" w:cs="Segoe UI"/>
          <w:i/>
          <w:iCs/>
          <w:sz w:val="22"/>
          <w:szCs w:val="22"/>
          <w:lang w:eastAsia="en-GB"/>
        </w:rPr>
        <w:t>Clinical Governance</w:t>
      </w:r>
      <w:r w:rsidRPr="75D43ABC">
        <w:rPr>
          <w:rFonts w:ascii="Segoe UI" w:hAnsi="Segoe UI" w:eastAsia="Times New Roman" w:cs="Segoe UI"/>
          <w:i/>
          <w:iCs/>
          <w:sz w:val="22"/>
          <w:szCs w:val="22"/>
          <w:lang w:eastAsia="en-GB"/>
        </w:rPr>
        <w:t xml:space="preserve"> </w:t>
      </w:r>
      <w:r w:rsidRPr="75D43ABC" w:rsidR="71107350">
        <w:rPr>
          <w:rFonts w:ascii="Segoe UI" w:hAnsi="Segoe UI" w:eastAsia="Times New Roman" w:cs="Segoe UI"/>
          <w:i/>
          <w:iCs/>
          <w:sz w:val="22"/>
          <w:szCs w:val="22"/>
          <w:lang w:eastAsia="en-GB"/>
        </w:rPr>
        <w:t>Committee</w:t>
      </w:r>
      <w:r w:rsidRPr="75D43ABC">
        <w:rPr>
          <w:rFonts w:ascii="Segoe UI" w:hAnsi="Segoe UI" w:eastAsia="Times New Roman" w:cs="Segoe UI"/>
          <w:i/>
          <w:iCs/>
          <w:sz w:val="22"/>
          <w:szCs w:val="22"/>
          <w:lang w:eastAsia="en-GB"/>
        </w:rPr>
        <w:t xml:space="preserve">. For example, in a smaller </w:t>
      </w:r>
      <w:r w:rsidRPr="75D43ABC" w:rsidR="00E334EF">
        <w:rPr>
          <w:rFonts w:ascii="Segoe UI" w:hAnsi="Segoe UI" w:eastAsia="Times New Roman" w:cs="Segoe UI"/>
          <w:i/>
          <w:iCs/>
          <w:sz w:val="22"/>
          <w:szCs w:val="22"/>
          <w:lang w:eastAsia="en-GB"/>
        </w:rPr>
        <w:t>organi</w:t>
      </w:r>
      <w:r w:rsidRPr="75D43ABC" w:rsidR="00897D3A">
        <w:rPr>
          <w:rFonts w:ascii="Segoe UI" w:hAnsi="Segoe UI" w:eastAsia="Times New Roman" w:cs="Segoe UI"/>
          <w:i/>
          <w:iCs/>
          <w:sz w:val="22"/>
          <w:szCs w:val="22"/>
          <w:lang w:eastAsia="en-GB"/>
        </w:rPr>
        <w:t>s</w:t>
      </w:r>
      <w:r w:rsidRPr="75D43ABC" w:rsidR="00E334EF">
        <w:rPr>
          <w:rFonts w:ascii="Segoe UI" w:hAnsi="Segoe UI" w:eastAsia="Times New Roman" w:cs="Segoe UI"/>
          <w:i/>
          <w:iCs/>
          <w:sz w:val="22"/>
          <w:szCs w:val="22"/>
          <w:lang w:eastAsia="en-GB"/>
        </w:rPr>
        <w:t>ation,</w:t>
      </w:r>
      <w:r w:rsidRPr="75D43ABC">
        <w:rPr>
          <w:rFonts w:ascii="Segoe UI" w:hAnsi="Segoe UI" w:eastAsia="Times New Roman" w:cs="Segoe UI"/>
          <w:i/>
          <w:iCs/>
          <w:sz w:val="22"/>
          <w:szCs w:val="22"/>
          <w:lang w:eastAsia="en-GB"/>
        </w:rPr>
        <w:t xml:space="preserve"> clinical feedback</w:t>
      </w:r>
      <w:r w:rsidRPr="75D43ABC">
        <w:rPr>
          <w:rFonts w:ascii="Segoe UI" w:hAnsi="Segoe UI" w:eastAsia="Times New Roman" w:cs="Segoe UI"/>
          <w:i/>
          <w:iCs/>
          <w:sz w:val="22"/>
          <w:szCs w:val="22"/>
          <w:lang w:val="en-AU" w:eastAsia="en-GB"/>
        </w:rPr>
        <w:t xml:space="preserve"> </w:t>
      </w:r>
      <w:r w:rsidRPr="75D43ABC">
        <w:rPr>
          <w:rFonts w:ascii="Segoe UI" w:hAnsi="Segoe UI" w:cs="Segoe UI"/>
          <w:i/>
          <w:iCs/>
          <w:sz w:val="22"/>
          <w:szCs w:val="22"/>
        </w:rPr>
        <w:t xml:space="preserve">may be provided to the Board and management team by any staff member involved in the provision of clinical care. In this case, </w:t>
      </w:r>
      <w:r w:rsidRPr="75D43ABC" w:rsidR="00897D3A">
        <w:rPr>
          <w:rFonts w:ascii="Segoe UI" w:hAnsi="Segoe UI" w:cs="Segoe UI"/>
          <w:i/>
          <w:iCs/>
          <w:sz w:val="22"/>
          <w:szCs w:val="22"/>
        </w:rPr>
        <w:t xml:space="preserve">amend the </w:t>
      </w:r>
      <w:r w:rsidRPr="75D43ABC" w:rsidR="61164B60">
        <w:rPr>
          <w:rFonts w:ascii="Segoe UI" w:hAnsi="Segoe UI" w:cs="Segoe UI"/>
          <w:i/>
          <w:iCs/>
          <w:sz w:val="22"/>
          <w:szCs w:val="22"/>
        </w:rPr>
        <w:t>table below</w:t>
      </w:r>
      <w:r w:rsidRPr="75D43ABC">
        <w:rPr>
          <w:rFonts w:ascii="Segoe UI" w:hAnsi="Segoe UI" w:cs="Segoe UI"/>
          <w:i/>
          <w:iCs/>
          <w:sz w:val="22"/>
          <w:szCs w:val="22"/>
        </w:rPr>
        <w:t xml:space="preserve"> to align with your organisational processes.</w:t>
      </w:r>
    </w:p>
    <w:p w:rsidRPr="00DF543F" w:rsidR="001B583C" w:rsidP="00DF543F" w:rsidRDefault="001B583C" w14:paraId="577CFF14" w14:textId="77777777">
      <w:pPr>
        <w:pBdr>
          <w:top w:val="single" w:color="auto" w:sz="4" w:space="1"/>
          <w:left w:val="single" w:color="auto" w:sz="4" w:space="0"/>
          <w:bottom w:val="single" w:color="auto" w:sz="4" w:space="1"/>
          <w:right w:val="single" w:color="auto" w:sz="4" w:space="4"/>
        </w:pBdr>
        <w:spacing w:after="240"/>
        <w:rPr>
          <w:rFonts w:ascii="Segoe UI" w:hAnsi="Segoe UI" w:cs="Segoe UI"/>
          <w:i/>
          <w:iCs/>
          <w:sz w:val="22"/>
          <w:szCs w:val="22"/>
        </w:rPr>
      </w:pPr>
      <w:r w:rsidRPr="00DF543F">
        <w:rPr>
          <w:rFonts w:ascii="Segoe UI" w:hAnsi="Segoe UI" w:cs="Segoe UI"/>
          <w:i/>
          <w:iCs/>
          <w:sz w:val="22"/>
          <w:szCs w:val="22"/>
        </w:rPr>
        <w:t xml:space="preserve">*Please delete this note before </w:t>
      </w:r>
      <w:proofErr w:type="spellStart"/>
      <w:r w:rsidRPr="00DF543F">
        <w:rPr>
          <w:rFonts w:ascii="Segoe UI" w:hAnsi="Segoe UI" w:cs="Segoe UI"/>
          <w:i/>
          <w:iCs/>
          <w:sz w:val="22"/>
          <w:szCs w:val="22"/>
        </w:rPr>
        <w:t>finalising</w:t>
      </w:r>
      <w:proofErr w:type="spellEnd"/>
      <w:r w:rsidRPr="00DF543F">
        <w:rPr>
          <w:rFonts w:ascii="Segoe UI" w:hAnsi="Segoe UI" w:cs="Segoe UI"/>
          <w:i/>
          <w:iCs/>
          <w:sz w:val="22"/>
          <w:szCs w:val="22"/>
        </w:rPr>
        <w:t xml:space="preserve"> this policy. </w:t>
      </w:r>
    </w:p>
    <w:p w:rsidRPr="00DF543F" w:rsidR="00E4283D" w:rsidP="00DF543F" w:rsidRDefault="00E4283D" w14:paraId="4C58464F" w14:textId="77777777">
      <w:pPr>
        <w:rPr>
          <w:rFonts w:ascii="Segoe UI" w:hAnsi="Segoe UI" w:cs="Segoe UI"/>
          <w:sz w:val="22"/>
          <w:szCs w:val="22"/>
        </w:rPr>
      </w:pPr>
    </w:p>
    <w:tbl>
      <w:tblPr>
        <w:tblW w:w="8899"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625"/>
        <w:gridCol w:w="5274"/>
      </w:tblGrid>
      <w:tr w:rsidRPr="00064825" w:rsidR="006E377C" w:rsidTr="1D8CB43E" w14:paraId="75988142" w14:textId="77777777">
        <w:trPr>
          <w:trHeight w:val="615"/>
        </w:trPr>
        <w:tc>
          <w:tcPr>
            <w:tcW w:w="36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hideMark/>
          </w:tcPr>
          <w:p w:rsidRPr="00DF543F" w:rsidR="006E377C" w:rsidP="00D94763" w:rsidRDefault="006E377C" w14:paraId="01CD4778" w14:textId="77777777">
            <w:pPr>
              <w:spacing w:after="240"/>
              <w:textAlignment w:val="baseline"/>
              <w:rPr>
                <w:rFonts w:ascii="Segoe UI" w:hAnsi="Segoe UI" w:eastAsia="Times New Roman" w:cs="Segoe UI"/>
                <w:sz w:val="22"/>
                <w:szCs w:val="22"/>
                <w:lang w:val="en-AU" w:eastAsia="en-GB"/>
              </w:rPr>
            </w:pPr>
            <w:r w:rsidRPr="00DF543F">
              <w:rPr>
                <w:rFonts w:ascii="Segoe UI" w:hAnsi="Segoe UI" w:eastAsia="Times New Roman" w:cs="Segoe UI"/>
                <w:b/>
                <w:bCs/>
                <w:sz w:val="22"/>
                <w:szCs w:val="22"/>
                <w:lang w:eastAsia="en-GB"/>
              </w:rPr>
              <w:t>Board</w:t>
            </w:r>
            <w:r w:rsidRPr="00DF543F">
              <w:rPr>
                <w:rFonts w:ascii="Segoe UI" w:hAnsi="Segoe UI" w:eastAsia="Times New Roman" w:cs="Segoe UI"/>
                <w:sz w:val="22"/>
                <w:szCs w:val="22"/>
                <w:lang w:val="en-AU" w:eastAsia="en-GB"/>
              </w:rPr>
              <w:t> </w:t>
            </w:r>
          </w:p>
        </w:tc>
        <w:tc>
          <w:tcPr>
            <w:tcW w:w="5274" w:type="dxa"/>
            <w:tcBorders>
              <w:top w:val="single" w:color="000000" w:themeColor="text1" w:sz="6" w:space="0"/>
              <w:left w:val="nil"/>
              <w:bottom w:val="single" w:color="000000" w:themeColor="text1" w:sz="6" w:space="0"/>
              <w:right w:val="single" w:color="000000" w:themeColor="text1" w:sz="6" w:space="0"/>
            </w:tcBorders>
            <w:shd w:val="clear" w:color="auto" w:fill="auto"/>
            <w:hideMark/>
          </w:tcPr>
          <w:p w:rsidRPr="00DF543F" w:rsidR="006E377C" w:rsidP="00D94763" w:rsidRDefault="1D263EE8" w14:paraId="3B3B8635" w14:textId="735C04C0">
            <w:pPr>
              <w:spacing w:after="240"/>
              <w:jc w:val="left"/>
              <w:textAlignment w:val="baseline"/>
              <w:rPr>
                <w:rFonts w:ascii="Segoe UI" w:hAnsi="Segoe UI" w:eastAsia="Times New Roman" w:cs="Segoe UI"/>
                <w:sz w:val="22"/>
                <w:szCs w:val="22"/>
                <w:lang w:val="en-AU" w:eastAsia="en-GB"/>
              </w:rPr>
            </w:pPr>
            <w:r w:rsidRPr="00DF543F">
              <w:rPr>
                <w:rFonts w:ascii="Segoe UI" w:hAnsi="Segoe UI" w:eastAsia="Times New Roman" w:cs="Segoe UI"/>
                <w:sz w:val="22"/>
                <w:szCs w:val="22"/>
                <w:lang w:eastAsia="en-GB"/>
              </w:rPr>
              <w:t>The</w:t>
            </w:r>
            <w:r w:rsidRPr="00DF543F" w:rsidR="00897D3A">
              <w:rPr>
                <w:rFonts w:ascii="Segoe UI" w:hAnsi="Segoe UI" w:eastAsia="Times New Roman" w:cs="Segoe UI"/>
                <w:sz w:val="22"/>
                <w:szCs w:val="22"/>
                <w:lang w:eastAsia="en-GB"/>
              </w:rPr>
              <w:t xml:space="preserve"> </w:t>
            </w:r>
            <w:r w:rsidRPr="00DF543F">
              <w:rPr>
                <w:rFonts w:ascii="Segoe UI" w:hAnsi="Segoe UI" w:eastAsia="Times New Roman" w:cs="Segoe UI"/>
                <w:sz w:val="22"/>
                <w:szCs w:val="22"/>
                <w:lang w:eastAsia="en-GB"/>
              </w:rPr>
              <w:t xml:space="preserve">Board of </w:t>
            </w:r>
            <w:r w:rsidRPr="00DF543F" w:rsidR="0650F96F">
              <w:rPr>
                <w:rFonts w:ascii="Segoe UI" w:hAnsi="Segoe UI" w:eastAsia="Times New Roman" w:cs="Segoe UI"/>
                <w:sz w:val="22"/>
                <w:szCs w:val="22"/>
                <w:lang w:eastAsia="en-GB"/>
              </w:rPr>
              <w:t>Directors </w:t>
            </w:r>
            <w:r w:rsidRPr="00DF543F">
              <w:rPr>
                <w:rFonts w:ascii="Segoe UI" w:hAnsi="Segoe UI" w:eastAsia="Times New Roman" w:cs="Segoe UI"/>
                <w:sz w:val="22"/>
                <w:szCs w:val="22"/>
                <w:lang w:eastAsia="en-GB"/>
              </w:rPr>
              <w:t>are</w:t>
            </w:r>
            <w:r w:rsidRPr="00DF543F" w:rsidR="5CE25716">
              <w:rPr>
                <w:rFonts w:ascii="Segoe UI" w:hAnsi="Segoe UI" w:eastAsia="Times New Roman" w:cs="Segoe UI"/>
                <w:sz w:val="22"/>
                <w:szCs w:val="22"/>
                <w:lang w:eastAsia="en-GB"/>
              </w:rPr>
              <w:t xml:space="preserve"> the</w:t>
            </w:r>
            <w:r w:rsidRPr="00DF543F">
              <w:rPr>
                <w:rFonts w:ascii="Segoe UI" w:hAnsi="Segoe UI" w:eastAsia="Times New Roman" w:cs="Segoe UI"/>
                <w:sz w:val="22"/>
                <w:szCs w:val="22"/>
                <w:lang w:eastAsia="en-GB"/>
              </w:rPr>
              <w:t xml:space="preserve"> legally responsible managing </w:t>
            </w:r>
            <w:proofErr w:type="gramStart"/>
            <w:r w:rsidRPr="00DF543F">
              <w:rPr>
                <w:rFonts w:ascii="Segoe UI" w:hAnsi="Segoe UI" w:eastAsia="Times New Roman" w:cs="Segoe UI"/>
                <w:sz w:val="22"/>
                <w:szCs w:val="22"/>
                <w:lang w:eastAsia="en-GB"/>
              </w:rPr>
              <w:t>body</w:t>
            </w:r>
            <w:proofErr w:type="gramEnd"/>
            <w:r w:rsidRPr="00DF543F">
              <w:rPr>
                <w:rFonts w:ascii="Segoe UI" w:hAnsi="Segoe UI" w:eastAsia="Times New Roman" w:cs="Segoe UI"/>
                <w:sz w:val="22"/>
                <w:szCs w:val="22"/>
                <w:lang w:eastAsia="en-GB"/>
              </w:rPr>
              <w:t xml:space="preserve"> </w:t>
            </w:r>
            <w:r w:rsidRPr="00DF543F" w:rsidR="00897D3A">
              <w:rPr>
                <w:rFonts w:ascii="Segoe UI" w:hAnsi="Segoe UI" w:eastAsia="Times New Roman" w:cs="Segoe UI"/>
                <w:sz w:val="22"/>
                <w:szCs w:val="22"/>
                <w:lang w:eastAsia="en-GB"/>
              </w:rPr>
              <w:t>of</w:t>
            </w:r>
            <w:r w:rsidRPr="00DF543F">
              <w:rPr>
                <w:rFonts w:ascii="Segoe UI" w:hAnsi="Segoe UI" w:eastAsia="Times New Roman" w:cs="Segoe UI"/>
                <w:sz w:val="22"/>
                <w:szCs w:val="22"/>
                <w:lang w:eastAsia="en-GB"/>
              </w:rPr>
              <w:t xml:space="preserve"> the organisation.</w:t>
            </w:r>
            <w:r w:rsidRPr="00DF543F">
              <w:rPr>
                <w:rFonts w:ascii="Segoe UI" w:hAnsi="Segoe UI" w:eastAsia="Times New Roman" w:cs="Segoe UI"/>
                <w:sz w:val="22"/>
                <w:szCs w:val="22"/>
                <w:lang w:val="en-AU" w:eastAsia="en-GB"/>
              </w:rPr>
              <w:t> </w:t>
            </w:r>
          </w:p>
        </w:tc>
      </w:tr>
      <w:tr w:rsidRPr="00064825" w:rsidR="006E377C" w:rsidTr="1D8CB43E" w14:paraId="5E9867A4" w14:textId="77777777">
        <w:trPr>
          <w:trHeight w:val="615"/>
        </w:trPr>
        <w:tc>
          <w:tcPr>
            <w:tcW w:w="3625" w:type="dxa"/>
            <w:tcBorders>
              <w:top w:val="nil"/>
              <w:left w:val="single" w:color="000000" w:themeColor="text1" w:sz="6" w:space="0"/>
              <w:bottom w:val="single" w:color="000000" w:themeColor="text1" w:sz="6" w:space="0"/>
              <w:right w:val="single" w:color="000000" w:themeColor="text1" w:sz="6" w:space="0"/>
            </w:tcBorders>
            <w:shd w:val="clear" w:color="auto" w:fill="D9D9D9" w:themeFill="background1" w:themeFillShade="D9"/>
            <w:hideMark/>
          </w:tcPr>
          <w:p w:rsidRPr="00DF543F" w:rsidR="006E377C" w:rsidP="00D94763" w:rsidRDefault="006E377C" w14:paraId="0D17686B" w14:textId="77777777">
            <w:pPr>
              <w:spacing w:after="240"/>
              <w:textAlignment w:val="baseline"/>
              <w:rPr>
                <w:rFonts w:ascii="Segoe UI" w:hAnsi="Segoe UI" w:eastAsia="Times New Roman" w:cs="Segoe UI"/>
                <w:sz w:val="22"/>
                <w:szCs w:val="22"/>
                <w:lang w:val="en-AU" w:eastAsia="en-GB"/>
              </w:rPr>
            </w:pPr>
            <w:r w:rsidRPr="00DF543F">
              <w:rPr>
                <w:rFonts w:ascii="Segoe UI" w:hAnsi="Segoe UI" w:eastAsia="Times New Roman" w:cs="Segoe UI"/>
                <w:b/>
                <w:bCs/>
                <w:sz w:val="22"/>
                <w:szCs w:val="22"/>
                <w:lang w:eastAsia="en-GB"/>
              </w:rPr>
              <w:t>Clinical Governance </w:t>
            </w:r>
            <w:r w:rsidRPr="00DF543F">
              <w:rPr>
                <w:rFonts w:ascii="Segoe UI" w:hAnsi="Segoe UI" w:eastAsia="Times New Roman" w:cs="Segoe UI"/>
                <w:sz w:val="22"/>
                <w:szCs w:val="22"/>
                <w:lang w:val="en-AU" w:eastAsia="en-GB"/>
              </w:rPr>
              <w:t> </w:t>
            </w:r>
          </w:p>
        </w:tc>
        <w:tc>
          <w:tcPr>
            <w:tcW w:w="5274" w:type="dxa"/>
            <w:tcBorders>
              <w:top w:val="nil"/>
              <w:left w:val="nil"/>
              <w:bottom w:val="single" w:color="000000" w:themeColor="text1" w:sz="6" w:space="0"/>
              <w:right w:val="single" w:color="000000" w:themeColor="text1" w:sz="6" w:space="0"/>
            </w:tcBorders>
            <w:shd w:val="clear" w:color="auto" w:fill="auto"/>
            <w:hideMark/>
          </w:tcPr>
          <w:p w:rsidRPr="00DF543F" w:rsidR="00DF5539" w:rsidP="19E2CD17" w:rsidRDefault="00656310" w14:paraId="560D7D9A" w14:textId="7878C0C9">
            <w:pPr>
              <w:jc w:val="left"/>
              <w:rPr>
                <w:rFonts w:ascii="Segoe UI" w:hAnsi="Segoe UI" w:eastAsia="Times New Roman" w:cs="Segoe UI"/>
                <w:sz w:val="22"/>
                <w:szCs w:val="22"/>
                <w:lang w:eastAsia="en-GB"/>
              </w:rPr>
            </w:pPr>
            <w:r w:rsidRPr="00DF543F">
              <w:rPr>
                <w:rFonts w:ascii="Segoe UI" w:hAnsi="Segoe UI" w:eastAsia="Times New Roman" w:cs="Segoe UI"/>
                <w:color w:val="000000" w:themeColor="text1"/>
                <w:sz w:val="22"/>
                <w:szCs w:val="22"/>
                <w:lang w:eastAsia="en-GB"/>
              </w:rPr>
              <w:t>‘</w:t>
            </w:r>
            <w:r w:rsidRPr="00DF543F" w:rsidR="2FEAEDD9">
              <w:rPr>
                <w:rFonts w:ascii="Segoe UI" w:hAnsi="Segoe UI" w:eastAsia="Times New Roman" w:cs="Segoe UI"/>
                <w:color w:val="000000" w:themeColor="text1"/>
                <w:sz w:val="22"/>
                <w:szCs w:val="22"/>
                <w:lang w:eastAsia="en-GB"/>
              </w:rPr>
              <w:t>A systematic approach to maintaining and improving the quality of patient care within a health system. It is about the ability to produce effective change so that high quality care is achieved. It requires clinicians and administrators to take joint responsibility for making sure this occurs</w:t>
            </w:r>
            <w:r w:rsidRPr="00DF543F">
              <w:rPr>
                <w:rFonts w:ascii="Segoe UI" w:hAnsi="Segoe UI" w:eastAsia="Times New Roman" w:cs="Segoe UI"/>
                <w:color w:val="000000" w:themeColor="text1"/>
                <w:sz w:val="22"/>
                <w:szCs w:val="22"/>
                <w:lang w:eastAsia="en-GB"/>
              </w:rPr>
              <w:t>’.</w:t>
            </w:r>
            <w:r w:rsidRPr="002C1A08" w:rsidR="00D57355">
              <w:rPr>
                <w:rStyle w:val="FootnoteReference"/>
                <w:rFonts w:ascii="Segoe UI" w:hAnsi="Segoe UI" w:eastAsia="Times New Roman" w:cs="Segoe UI"/>
                <w:color w:val="000000" w:themeColor="text1"/>
                <w:sz w:val="22"/>
                <w:szCs w:val="22"/>
                <w:lang w:eastAsia="en-GB"/>
              </w:rPr>
              <w:footnoteReference w:id="2"/>
            </w:r>
          </w:p>
        </w:tc>
      </w:tr>
      <w:tr w:rsidRPr="00064825" w:rsidR="006E377C" w:rsidTr="1D8CB43E" w14:paraId="66A09C4E" w14:textId="77777777">
        <w:trPr>
          <w:trHeight w:val="615"/>
        </w:trPr>
        <w:tc>
          <w:tcPr>
            <w:tcW w:w="3625" w:type="dxa"/>
            <w:tcBorders>
              <w:top w:val="nil"/>
              <w:left w:val="single" w:color="000000" w:themeColor="text1" w:sz="6" w:space="0"/>
              <w:bottom w:val="single" w:color="000000" w:themeColor="text1" w:sz="6" w:space="0"/>
              <w:right w:val="single" w:color="000000" w:themeColor="text1" w:sz="6" w:space="0"/>
            </w:tcBorders>
            <w:shd w:val="clear" w:color="auto" w:fill="D9D9D9" w:themeFill="background1" w:themeFillShade="D9"/>
            <w:hideMark/>
          </w:tcPr>
          <w:p w:rsidRPr="00DF543F" w:rsidR="00360231" w:rsidP="1D8CB43E" w:rsidRDefault="34D4739D" w14:paraId="1FC7EB46" w14:textId="46C20E2D">
            <w:pPr>
              <w:spacing w:after="240" w:line="259" w:lineRule="auto"/>
              <w:jc w:val="left"/>
              <w:rPr>
                <w:rFonts w:ascii="Segoe UI" w:hAnsi="Segoe UI" w:eastAsia="Times New Roman" w:cs="Segoe UI"/>
                <w:b/>
                <w:bCs/>
                <w:sz w:val="22"/>
                <w:szCs w:val="22"/>
                <w:lang w:eastAsia="en-GB"/>
              </w:rPr>
            </w:pPr>
            <w:r w:rsidRPr="00DF543F">
              <w:rPr>
                <w:rFonts w:ascii="Segoe UI" w:hAnsi="Segoe UI" w:eastAsia="Times New Roman" w:cs="Segoe UI"/>
                <w:b/>
                <w:bCs/>
                <w:sz w:val="22"/>
                <w:szCs w:val="22"/>
                <w:lang w:eastAsia="en-GB"/>
              </w:rPr>
              <w:t xml:space="preserve">Clinical Governance </w:t>
            </w:r>
            <w:r w:rsidRPr="00DF543F" w:rsidR="3B3A5D87">
              <w:rPr>
                <w:rFonts w:ascii="Segoe UI" w:hAnsi="Segoe UI" w:eastAsia="Times New Roman" w:cs="Segoe UI"/>
                <w:b/>
                <w:bCs/>
                <w:sz w:val="22"/>
                <w:szCs w:val="22"/>
                <w:lang w:eastAsia="en-GB"/>
              </w:rPr>
              <w:t>Committee</w:t>
            </w:r>
          </w:p>
          <w:p w:rsidRPr="00DF543F" w:rsidR="001B583C" w:rsidP="001B583C" w:rsidRDefault="006E377C" w14:paraId="09651C73" w14:textId="375A59DB">
            <w:pPr>
              <w:spacing w:after="240"/>
              <w:jc w:val="left"/>
              <w:textAlignment w:val="baseline"/>
              <w:rPr>
                <w:rFonts w:ascii="Segoe UI" w:hAnsi="Segoe UI" w:eastAsia="Times New Roman" w:cs="Segoe UI"/>
                <w:sz w:val="22"/>
                <w:szCs w:val="22"/>
                <w:lang w:val="en-AU" w:eastAsia="en-GB"/>
              </w:rPr>
            </w:pPr>
            <w:r w:rsidRPr="00DF543F">
              <w:rPr>
                <w:rFonts w:ascii="Segoe UI" w:hAnsi="Segoe UI" w:cs="Segoe UI"/>
                <w:sz w:val="22"/>
                <w:szCs w:val="22"/>
              </w:rPr>
              <w:br/>
            </w:r>
          </w:p>
          <w:p w:rsidRPr="00DF543F" w:rsidR="006E377C" w:rsidP="002304F0" w:rsidRDefault="006E377C" w14:paraId="74918910" w14:textId="1C170AD9">
            <w:pPr>
              <w:spacing w:after="240"/>
              <w:jc w:val="left"/>
              <w:textAlignment w:val="baseline"/>
              <w:rPr>
                <w:rFonts w:ascii="Segoe UI" w:hAnsi="Segoe UI" w:eastAsia="Times New Roman" w:cs="Segoe UI"/>
                <w:sz w:val="22"/>
                <w:szCs w:val="22"/>
                <w:lang w:val="en-AU" w:eastAsia="en-GB"/>
              </w:rPr>
            </w:pPr>
          </w:p>
        </w:tc>
        <w:tc>
          <w:tcPr>
            <w:tcW w:w="5274" w:type="dxa"/>
            <w:tcBorders>
              <w:top w:val="nil"/>
              <w:left w:val="nil"/>
              <w:bottom w:val="single" w:color="000000" w:themeColor="text1" w:sz="6" w:space="0"/>
              <w:right w:val="single" w:color="000000" w:themeColor="text1" w:sz="6" w:space="0"/>
            </w:tcBorders>
            <w:shd w:val="clear" w:color="auto" w:fill="auto"/>
            <w:hideMark/>
          </w:tcPr>
          <w:p w:rsidRPr="00DF543F" w:rsidR="006E377C" w:rsidP="00D94763" w:rsidRDefault="608053D8" w14:paraId="0E442087" w14:textId="634BB81A">
            <w:pPr>
              <w:spacing w:after="240"/>
              <w:jc w:val="left"/>
              <w:textAlignment w:val="baseline"/>
              <w:rPr>
                <w:rFonts w:ascii="Segoe UI" w:hAnsi="Segoe UI" w:eastAsia="Times New Roman" w:cs="Segoe UI"/>
                <w:sz w:val="22"/>
                <w:szCs w:val="22"/>
                <w:lang w:val="en-AU" w:eastAsia="en-GB"/>
              </w:rPr>
            </w:pPr>
            <w:r w:rsidRPr="00DF543F">
              <w:rPr>
                <w:rFonts w:ascii="Segoe UI" w:hAnsi="Segoe UI" w:eastAsia="Times New Roman" w:cs="Segoe UI"/>
                <w:sz w:val="22"/>
                <w:szCs w:val="22"/>
                <w:lang w:val="en-AU" w:eastAsia="en-GB"/>
              </w:rPr>
              <w:t xml:space="preserve">The Organisation’s group of experienced clinical professionals who provide guidance to the Board, and the Organisation as a whole, </w:t>
            </w:r>
            <w:r w:rsidRPr="00DF543F" w:rsidR="726A24CF">
              <w:rPr>
                <w:rFonts w:ascii="Segoe UI" w:hAnsi="Segoe UI" w:eastAsia="Times New Roman" w:cs="Segoe UI"/>
                <w:sz w:val="22"/>
                <w:szCs w:val="22"/>
                <w:lang w:val="en-AU" w:eastAsia="en-GB"/>
              </w:rPr>
              <w:t>ensuring safe, effective, integrated, quality and continuously improving clinical service delivery.</w:t>
            </w:r>
            <w:r w:rsidRPr="00DF543F">
              <w:rPr>
                <w:rFonts w:ascii="Segoe UI" w:hAnsi="Segoe UI" w:eastAsia="Times New Roman" w:cs="Segoe UI"/>
                <w:sz w:val="22"/>
                <w:szCs w:val="22"/>
                <w:lang w:val="en-AU" w:eastAsia="en-GB"/>
              </w:rPr>
              <w:t xml:space="preserve"> </w:t>
            </w:r>
          </w:p>
        </w:tc>
      </w:tr>
      <w:tr w:rsidRPr="00064825" w:rsidR="006E377C" w:rsidTr="1D8CB43E" w14:paraId="59209181" w14:textId="77777777">
        <w:trPr>
          <w:trHeight w:val="615"/>
        </w:trPr>
        <w:tc>
          <w:tcPr>
            <w:tcW w:w="3625" w:type="dxa"/>
            <w:tcBorders>
              <w:top w:val="nil"/>
              <w:left w:val="single" w:color="000000" w:themeColor="text1" w:sz="6" w:space="0"/>
              <w:bottom w:val="single" w:color="000000" w:themeColor="text1" w:sz="6" w:space="0"/>
              <w:right w:val="single" w:color="000000" w:themeColor="text1" w:sz="6" w:space="0"/>
            </w:tcBorders>
            <w:shd w:val="clear" w:color="auto" w:fill="D9D9D9" w:themeFill="background1" w:themeFillShade="D9"/>
            <w:hideMark/>
          </w:tcPr>
          <w:p w:rsidRPr="00DF543F" w:rsidR="006E377C" w:rsidP="00D94763" w:rsidRDefault="006E377C" w14:paraId="3A993E31" w14:textId="77777777">
            <w:pPr>
              <w:spacing w:after="240"/>
              <w:textAlignment w:val="baseline"/>
              <w:rPr>
                <w:rFonts w:ascii="Segoe UI" w:hAnsi="Segoe UI" w:eastAsia="Times New Roman" w:cs="Segoe UI"/>
                <w:sz w:val="22"/>
                <w:szCs w:val="22"/>
                <w:lang w:val="en-AU" w:eastAsia="en-GB"/>
              </w:rPr>
            </w:pPr>
            <w:r w:rsidRPr="00DF543F">
              <w:rPr>
                <w:rFonts w:ascii="Segoe UI" w:hAnsi="Segoe UI" w:eastAsia="Times New Roman" w:cs="Segoe UI"/>
                <w:b/>
                <w:bCs/>
                <w:sz w:val="22"/>
                <w:szCs w:val="22"/>
                <w:lang w:eastAsia="en-GB"/>
              </w:rPr>
              <w:t>Clinical Incident</w:t>
            </w:r>
            <w:r w:rsidRPr="00DF543F">
              <w:rPr>
                <w:rFonts w:ascii="Segoe UI" w:hAnsi="Segoe UI" w:eastAsia="Times New Roman" w:cs="Segoe UI"/>
                <w:sz w:val="22"/>
                <w:szCs w:val="22"/>
                <w:lang w:val="en-AU" w:eastAsia="en-GB"/>
              </w:rPr>
              <w:t> </w:t>
            </w:r>
          </w:p>
        </w:tc>
        <w:tc>
          <w:tcPr>
            <w:tcW w:w="5274" w:type="dxa"/>
            <w:tcBorders>
              <w:top w:val="nil"/>
              <w:left w:val="nil"/>
              <w:bottom w:val="single" w:color="000000" w:themeColor="text1" w:sz="6" w:space="0"/>
              <w:right w:val="single" w:color="000000" w:themeColor="text1" w:sz="6" w:space="0"/>
            </w:tcBorders>
            <w:shd w:val="clear" w:color="auto" w:fill="auto"/>
            <w:hideMark/>
          </w:tcPr>
          <w:p w:rsidRPr="00DF543F" w:rsidR="006E377C" w:rsidP="00D94763" w:rsidRDefault="006E377C" w14:paraId="23F3C02F" w14:textId="173458E4">
            <w:pPr>
              <w:spacing w:after="240"/>
              <w:jc w:val="left"/>
              <w:textAlignment w:val="baseline"/>
              <w:rPr>
                <w:rFonts w:ascii="Segoe UI" w:hAnsi="Segoe UI" w:eastAsia="Times New Roman" w:cs="Segoe UI"/>
                <w:sz w:val="22"/>
                <w:szCs w:val="22"/>
                <w:lang w:val="en-AU" w:eastAsia="en-GB"/>
              </w:rPr>
            </w:pPr>
            <w:r w:rsidRPr="00DF543F">
              <w:rPr>
                <w:rFonts w:ascii="Segoe UI" w:hAnsi="Segoe UI" w:eastAsia="Times New Roman" w:cs="Segoe UI"/>
                <w:sz w:val="22"/>
                <w:szCs w:val="22"/>
                <w:lang w:eastAsia="en-GB"/>
              </w:rPr>
              <w:t>Any unplanned event resulting in, or having the potential to result in, harm to a client </w:t>
            </w:r>
            <w:r w:rsidRPr="00DF543F" w:rsidR="00ED40A2">
              <w:rPr>
                <w:rFonts w:ascii="Segoe UI" w:hAnsi="Segoe UI" w:eastAsia="Times New Roman" w:cs="Segoe UI"/>
                <w:sz w:val="22"/>
                <w:szCs w:val="22"/>
                <w:lang w:eastAsia="en-GB"/>
              </w:rPr>
              <w:t>using the service</w:t>
            </w:r>
            <w:r w:rsidRPr="00DF543F">
              <w:rPr>
                <w:rFonts w:ascii="Segoe UI" w:hAnsi="Segoe UI" w:eastAsia="Times New Roman" w:cs="Segoe UI"/>
                <w:sz w:val="22"/>
                <w:szCs w:val="22"/>
                <w:lang w:eastAsia="en-GB"/>
              </w:rPr>
              <w:t>.</w:t>
            </w:r>
            <w:r w:rsidRPr="00DF543F">
              <w:rPr>
                <w:rFonts w:ascii="Segoe UI" w:hAnsi="Segoe UI" w:eastAsia="Times New Roman" w:cs="Segoe UI"/>
                <w:sz w:val="22"/>
                <w:szCs w:val="22"/>
                <w:lang w:val="en-AU" w:eastAsia="en-GB"/>
              </w:rPr>
              <w:t> </w:t>
            </w:r>
          </w:p>
        </w:tc>
      </w:tr>
      <w:tr w:rsidRPr="00064825" w:rsidR="006E377C" w:rsidTr="1D8CB43E" w14:paraId="23501FA8" w14:textId="77777777">
        <w:trPr>
          <w:trHeight w:val="615"/>
        </w:trPr>
        <w:tc>
          <w:tcPr>
            <w:tcW w:w="3625" w:type="dxa"/>
            <w:tcBorders>
              <w:top w:val="nil"/>
              <w:left w:val="single" w:color="000000" w:themeColor="text1" w:sz="6" w:space="0"/>
              <w:bottom w:val="single" w:color="000000" w:themeColor="text1" w:sz="6" w:space="0"/>
              <w:right w:val="single" w:color="000000" w:themeColor="text1" w:sz="6" w:space="0"/>
            </w:tcBorders>
            <w:shd w:val="clear" w:color="auto" w:fill="D9D9D9" w:themeFill="background1" w:themeFillShade="D9"/>
            <w:hideMark/>
          </w:tcPr>
          <w:p w:rsidRPr="00DF543F" w:rsidR="006E377C" w:rsidP="00D94763" w:rsidRDefault="006E377C" w14:paraId="517AF82D" w14:textId="77777777">
            <w:pPr>
              <w:spacing w:after="240"/>
              <w:textAlignment w:val="baseline"/>
              <w:rPr>
                <w:rFonts w:ascii="Segoe UI" w:hAnsi="Segoe UI" w:eastAsia="Times New Roman" w:cs="Segoe UI"/>
                <w:sz w:val="22"/>
                <w:szCs w:val="22"/>
                <w:lang w:val="en-AU" w:eastAsia="en-GB"/>
              </w:rPr>
            </w:pPr>
            <w:r w:rsidRPr="00DF543F">
              <w:rPr>
                <w:rFonts w:ascii="Segoe UI" w:hAnsi="Segoe UI" w:eastAsia="Times New Roman" w:cs="Segoe UI"/>
                <w:b/>
                <w:bCs/>
                <w:sz w:val="22"/>
                <w:szCs w:val="22"/>
                <w:lang w:eastAsia="en-GB"/>
              </w:rPr>
              <w:t>Clinical Risk Management</w:t>
            </w:r>
            <w:r w:rsidRPr="00DF543F">
              <w:rPr>
                <w:rFonts w:ascii="Segoe UI" w:hAnsi="Segoe UI" w:eastAsia="Times New Roman" w:cs="Segoe UI"/>
                <w:sz w:val="22"/>
                <w:szCs w:val="22"/>
                <w:lang w:val="en-AU" w:eastAsia="en-GB"/>
              </w:rPr>
              <w:t> </w:t>
            </w:r>
          </w:p>
        </w:tc>
        <w:tc>
          <w:tcPr>
            <w:tcW w:w="5274" w:type="dxa"/>
            <w:tcBorders>
              <w:top w:val="nil"/>
              <w:left w:val="nil"/>
              <w:bottom w:val="single" w:color="000000" w:themeColor="text1" w:sz="6" w:space="0"/>
              <w:right w:val="single" w:color="000000" w:themeColor="text1" w:sz="6" w:space="0"/>
            </w:tcBorders>
            <w:shd w:val="clear" w:color="auto" w:fill="auto"/>
            <w:hideMark/>
          </w:tcPr>
          <w:p w:rsidRPr="00DF543F" w:rsidR="006E377C" w:rsidP="00D94763" w:rsidRDefault="608053D8" w14:paraId="758FA8EA" w14:textId="53C88127">
            <w:pPr>
              <w:spacing w:after="240"/>
              <w:jc w:val="left"/>
              <w:textAlignment w:val="baseline"/>
              <w:rPr>
                <w:rFonts w:ascii="Segoe UI" w:hAnsi="Segoe UI" w:eastAsia="Times New Roman" w:cs="Segoe UI"/>
                <w:sz w:val="22"/>
                <w:szCs w:val="22"/>
                <w:lang w:val="en-AU" w:eastAsia="en-GB"/>
              </w:rPr>
            </w:pPr>
            <w:r w:rsidRPr="00DF543F">
              <w:rPr>
                <w:rFonts w:ascii="Segoe UI" w:hAnsi="Segoe UI" w:eastAsia="Times New Roman" w:cs="Segoe UI"/>
                <w:sz w:val="22"/>
                <w:szCs w:val="22"/>
                <w:shd w:val="clear" w:color="auto" w:fill="FFFFFF"/>
                <w:lang w:eastAsia="en-GB"/>
              </w:rPr>
              <w:t>The process</w:t>
            </w:r>
            <w:r w:rsidRPr="00DF543F" w:rsidR="00727FE4">
              <w:rPr>
                <w:rFonts w:ascii="Segoe UI" w:hAnsi="Segoe UI" w:eastAsia="Times New Roman" w:cs="Segoe UI"/>
                <w:sz w:val="22"/>
                <w:szCs w:val="22"/>
                <w:shd w:val="clear" w:color="auto" w:fill="FFFFFF"/>
                <w:lang w:eastAsia="en-GB"/>
              </w:rPr>
              <w:t>/</w:t>
            </w:r>
            <w:r w:rsidRPr="00DF543F">
              <w:rPr>
                <w:rFonts w:ascii="Segoe UI" w:hAnsi="Segoe UI" w:eastAsia="Times New Roman" w:cs="Segoe UI"/>
                <w:sz w:val="22"/>
                <w:szCs w:val="22"/>
                <w:shd w:val="clear" w:color="auto" w:fill="FFFFFF"/>
                <w:lang w:eastAsia="en-GB"/>
              </w:rPr>
              <w:t>s concerned with improving the quality and safety of services, first by identifying the circumstances and opportunities that put clients at risk of harm, and then by acting to prevent and/or control those risks.</w:t>
            </w:r>
            <w:r w:rsidRPr="00DF543F">
              <w:rPr>
                <w:rFonts w:ascii="Segoe UI" w:hAnsi="Segoe UI" w:eastAsia="Times New Roman" w:cs="Segoe UI"/>
                <w:sz w:val="22"/>
                <w:szCs w:val="22"/>
                <w:lang w:val="en-AU" w:eastAsia="en-GB"/>
              </w:rPr>
              <w:t> </w:t>
            </w:r>
            <w:r w:rsidRPr="00DF543F" w:rsidR="00727FE4">
              <w:rPr>
                <w:rFonts w:ascii="Segoe UI" w:hAnsi="Segoe UI" w:eastAsia="Times New Roman" w:cs="Segoe UI"/>
                <w:sz w:val="22"/>
                <w:szCs w:val="22"/>
                <w:lang w:eastAsia="en-GB"/>
              </w:rPr>
              <w:t xml:space="preserve">Organisational </w:t>
            </w:r>
            <w:r w:rsidRPr="00DF543F" w:rsidR="00FF1755">
              <w:rPr>
                <w:rFonts w:ascii="Segoe UI" w:hAnsi="Segoe UI" w:eastAsia="Times New Roman" w:cs="Segoe UI"/>
                <w:sz w:val="22"/>
                <w:szCs w:val="22"/>
                <w:lang w:eastAsia="en-GB"/>
              </w:rPr>
              <w:t>Quality Improvement (QI)</w:t>
            </w:r>
            <w:r w:rsidRPr="00DF543F" w:rsidR="00727FE4">
              <w:rPr>
                <w:rFonts w:ascii="Segoe UI" w:hAnsi="Segoe UI" w:eastAsia="Times New Roman" w:cs="Segoe UI"/>
                <w:sz w:val="22"/>
                <w:szCs w:val="22"/>
                <w:lang w:eastAsia="en-GB"/>
              </w:rPr>
              <w:t xml:space="preserve"> systems are</w:t>
            </w:r>
            <w:r w:rsidRPr="00DF543F" w:rsidR="00727FE4">
              <w:rPr>
                <w:rFonts w:ascii="Segoe UI" w:hAnsi="Segoe UI" w:eastAsia="Times New Roman" w:cs="Segoe UI"/>
                <w:b/>
                <w:bCs/>
                <w:sz w:val="22"/>
                <w:szCs w:val="22"/>
                <w:lang w:eastAsia="en-GB"/>
              </w:rPr>
              <w:t xml:space="preserve"> </w:t>
            </w:r>
            <w:r w:rsidRPr="00DF543F" w:rsidR="00727FE4">
              <w:rPr>
                <w:rFonts w:ascii="Segoe UI" w:hAnsi="Segoe UI" w:eastAsia="Times New Roman" w:cs="Segoe UI"/>
                <w:sz w:val="22"/>
                <w:szCs w:val="22"/>
                <w:lang w:eastAsia="en-GB"/>
              </w:rPr>
              <w:t xml:space="preserve">inherently connected to </w:t>
            </w:r>
            <w:r w:rsidRPr="00DF543F" w:rsidR="39BD0D58">
              <w:rPr>
                <w:rFonts w:ascii="Segoe UI" w:hAnsi="Segoe UI" w:eastAsia="Times New Roman" w:cs="Segoe UI"/>
                <w:sz w:val="22"/>
                <w:szCs w:val="22"/>
                <w:lang w:eastAsia="en-GB"/>
              </w:rPr>
              <w:t>c</w:t>
            </w:r>
            <w:r w:rsidRPr="00DF543F" w:rsidR="00727FE4">
              <w:rPr>
                <w:rFonts w:ascii="Segoe UI" w:hAnsi="Segoe UI" w:eastAsia="Times New Roman" w:cs="Segoe UI"/>
                <w:sz w:val="22"/>
                <w:szCs w:val="22"/>
                <w:lang w:eastAsia="en-GB"/>
              </w:rPr>
              <w:t>linical risk management</w:t>
            </w:r>
            <w:r w:rsidRPr="00DF543F" w:rsidR="00727FE4">
              <w:rPr>
                <w:rFonts w:ascii="Segoe UI" w:hAnsi="Segoe UI" w:eastAsia="Times New Roman" w:cs="Segoe UI"/>
                <w:sz w:val="22"/>
                <w:szCs w:val="22"/>
                <w:lang w:val="en-AU" w:eastAsia="en-GB"/>
              </w:rPr>
              <w:t xml:space="preserve"> outcomes. </w:t>
            </w:r>
          </w:p>
        </w:tc>
      </w:tr>
      <w:tr w:rsidRPr="00064825" w:rsidR="006E377C" w:rsidTr="1D8CB43E" w14:paraId="7593EE72" w14:textId="77777777">
        <w:trPr>
          <w:trHeight w:val="615"/>
        </w:trPr>
        <w:tc>
          <w:tcPr>
            <w:tcW w:w="3625" w:type="dxa"/>
            <w:tcBorders>
              <w:top w:val="nil"/>
              <w:left w:val="single" w:color="000000" w:themeColor="text1" w:sz="6" w:space="0"/>
              <w:bottom w:val="single" w:color="000000" w:themeColor="text1" w:sz="6" w:space="0"/>
              <w:right w:val="single" w:color="000000" w:themeColor="text1" w:sz="6" w:space="0"/>
            </w:tcBorders>
            <w:shd w:val="clear" w:color="auto" w:fill="D9D9D9" w:themeFill="background1" w:themeFillShade="D9"/>
            <w:hideMark/>
          </w:tcPr>
          <w:p w:rsidRPr="00DF543F" w:rsidR="006E377C" w:rsidP="00D94763" w:rsidRDefault="006E377C" w14:paraId="3DF247B8" w14:textId="77777777">
            <w:pPr>
              <w:spacing w:after="240"/>
              <w:textAlignment w:val="baseline"/>
              <w:rPr>
                <w:rFonts w:ascii="Segoe UI" w:hAnsi="Segoe UI" w:eastAsia="Times New Roman" w:cs="Segoe UI"/>
                <w:sz w:val="22"/>
                <w:szCs w:val="22"/>
                <w:lang w:val="en-AU" w:eastAsia="en-GB"/>
              </w:rPr>
            </w:pPr>
            <w:r w:rsidRPr="00DF543F">
              <w:rPr>
                <w:rFonts w:ascii="Segoe UI" w:hAnsi="Segoe UI" w:eastAsia="Times New Roman" w:cs="Segoe UI"/>
                <w:b/>
                <w:bCs/>
                <w:sz w:val="22"/>
                <w:szCs w:val="22"/>
                <w:lang w:eastAsia="en-GB"/>
              </w:rPr>
              <w:t>Impact</w:t>
            </w:r>
            <w:r w:rsidRPr="00DF543F">
              <w:rPr>
                <w:rFonts w:ascii="Segoe UI" w:hAnsi="Segoe UI" w:eastAsia="Times New Roman" w:cs="Segoe UI"/>
                <w:sz w:val="22"/>
                <w:szCs w:val="22"/>
                <w:lang w:val="en-AU" w:eastAsia="en-GB"/>
              </w:rPr>
              <w:t> </w:t>
            </w:r>
          </w:p>
        </w:tc>
        <w:tc>
          <w:tcPr>
            <w:tcW w:w="5274" w:type="dxa"/>
            <w:tcBorders>
              <w:top w:val="nil"/>
              <w:left w:val="nil"/>
              <w:bottom w:val="single" w:color="000000" w:themeColor="text1" w:sz="6" w:space="0"/>
              <w:right w:val="single" w:color="000000" w:themeColor="text1" w:sz="6" w:space="0"/>
            </w:tcBorders>
            <w:shd w:val="clear" w:color="auto" w:fill="auto"/>
            <w:hideMark/>
          </w:tcPr>
          <w:p w:rsidRPr="00DF543F" w:rsidR="006E377C" w:rsidP="00D94763" w:rsidRDefault="78ADE693" w14:paraId="12B64579" w14:textId="3ECE2BBC">
            <w:pPr>
              <w:spacing w:after="240"/>
              <w:jc w:val="left"/>
              <w:textAlignment w:val="baseline"/>
              <w:rPr>
                <w:rFonts w:ascii="Segoe UI" w:hAnsi="Segoe UI" w:eastAsia="Times New Roman" w:cs="Segoe UI"/>
                <w:sz w:val="22"/>
                <w:szCs w:val="22"/>
                <w:lang w:val="en-AU" w:eastAsia="en-GB"/>
              </w:rPr>
            </w:pPr>
            <w:r w:rsidRPr="00DF543F">
              <w:rPr>
                <w:rFonts w:ascii="Segoe UI" w:hAnsi="Segoe UI" w:eastAsia="Times New Roman" w:cs="Segoe UI"/>
                <w:sz w:val="22"/>
                <w:szCs w:val="22"/>
                <w:lang w:eastAsia="en-GB"/>
              </w:rPr>
              <w:t>Actual or potential effect</w:t>
            </w:r>
            <w:r w:rsidRPr="00DF543F" w:rsidR="746EFE91">
              <w:rPr>
                <w:rFonts w:ascii="Segoe UI" w:hAnsi="Segoe UI" w:eastAsia="Times New Roman" w:cs="Segoe UI"/>
                <w:sz w:val="22"/>
                <w:szCs w:val="22"/>
                <w:lang w:eastAsia="en-GB"/>
              </w:rPr>
              <w:t>s</w:t>
            </w:r>
            <w:r w:rsidRPr="00DF543F">
              <w:rPr>
                <w:rFonts w:ascii="Segoe UI" w:hAnsi="Segoe UI" w:eastAsia="Times New Roman" w:cs="Segoe UI"/>
                <w:sz w:val="22"/>
                <w:szCs w:val="22"/>
                <w:lang w:eastAsia="en-GB"/>
              </w:rPr>
              <w:t xml:space="preserve"> of a clinical incident.</w:t>
            </w:r>
            <w:r w:rsidRPr="00DF543F">
              <w:rPr>
                <w:rFonts w:ascii="Segoe UI" w:hAnsi="Segoe UI" w:eastAsia="Times New Roman" w:cs="Segoe UI"/>
                <w:sz w:val="22"/>
                <w:szCs w:val="22"/>
                <w:lang w:val="en-AU" w:eastAsia="en-GB"/>
              </w:rPr>
              <w:t> </w:t>
            </w:r>
          </w:p>
        </w:tc>
      </w:tr>
      <w:tr w:rsidRPr="00064825" w:rsidR="006E377C" w:rsidTr="1D8CB43E" w14:paraId="24E3E72A" w14:textId="77777777">
        <w:trPr>
          <w:trHeight w:val="780"/>
        </w:trPr>
        <w:tc>
          <w:tcPr>
            <w:tcW w:w="3625" w:type="dxa"/>
            <w:tcBorders>
              <w:top w:val="nil"/>
              <w:left w:val="single" w:color="000000" w:themeColor="text1" w:sz="6" w:space="0"/>
              <w:bottom w:val="single" w:color="000000" w:themeColor="text1" w:sz="6" w:space="0"/>
              <w:right w:val="single" w:color="000000" w:themeColor="text1" w:sz="6" w:space="0"/>
            </w:tcBorders>
            <w:shd w:val="clear" w:color="auto" w:fill="D9D9D9" w:themeFill="background1" w:themeFillShade="D9"/>
            <w:hideMark/>
          </w:tcPr>
          <w:p w:rsidRPr="00DF543F" w:rsidR="006E377C" w:rsidP="00D94763" w:rsidRDefault="006E377C" w14:paraId="4149B8AB" w14:textId="77777777">
            <w:pPr>
              <w:spacing w:after="240"/>
              <w:textAlignment w:val="baseline"/>
              <w:rPr>
                <w:rFonts w:ascii="Segoe UI" w:hAnsi="Segoe UI" w:eastAsia="Times New Roman" w:cs="Segoe UI"/>
                <w:sz w:val="22"/>
                <w:szCs w:val="22"/>
                <w:lang w:val="en-AU" w:eastAsia="en-GB"/>
              </w:rPr>
            </w:pPr>
            <w:r w:rsidRPr="00DF543F">
              <w:rPr>
                <w:rFonts w:ascii="Segoe UI" w:hAnsi="Segoe UI" w:eastAsia="Times New Roman" w:cs="Segoe UI"/>
                <w:b/>
                <w:bCs/>
                <w:sz w:val="22"/>
                <w:szCs w:val="22"/>
                <w:lang w:eastAsia="en-GB"/>
              </w:rPr>
              <w:t>Risk</w:t>
            </w:r>
            <w:r w:rsidRPr="00DF543F">
              <w:rPr>
                <w:rFonts w:ascii="Segoe UI" w:hAnsi="Segoe UI" w:eastAsia="Times New Roman" w:cs="Segoe UI"/>
                <w:sz w:val="22"/>
                <w:szCs w:val="22"/>
                <w:lang w:val="en-AU" w:eastAsia="en-GB"/>
              </w:rPr>
              <w:t> </w:t>
            </w:r>
          </w:p>
        </w:tc>
        <w:tc>
          <w:tcPr>
            <w:tcW w:w="5274" w:type="dxa"/>
            <w:tcBorders>
              <w:top w:val="nil"/>
              <w:left w:val="nil"/>
              <w:bottom w:val="single" w:color="000000" w:themeColor="text1" w:sz="6" w:space="0"/>
              <w:right w:val="single" w:color="000000" w:themeColor="text1" w:sz="6" w:space="0"/>
            </w:tcBorders>
            <w:shd w:val="clear" w:color="auto" w:fill="auto"/>
            <w:hideMark/>
          </w:tcPr>
          <w:p w:rsidRPr="00DF543F" w:rsidR="006E377C" w:rsidP="00D94763" w:rsidRDefault="78ADE693" w14:paraId="443E4B84" w14:textId="003FADF9">
            <w:pPr>
              <w:spacing w:after="240"/>
              <w:jc w:val="left"/>
              <w:textAlignment w:val="baseline"/>
              <w:rPr>
                <w:rFonts w:ascii="Segoe UI" w:hAnsi="Segoe UI" w:eastAsia="Times New Roman" w:cs="Segoe UI"/>
                <w:sz w:val="22"/>
                <w:szCs w:val="22"/>
                <w:lang w:val="en-AU" w:eastAsia="en-GB"/>
              </w:rPr>
            </w:pPr>
            <w:r w:rsidRPr="00DF543F">
              <w:rPr>
                <w:rFonts w:ascii="Segoe UI" w:hAnsi="Segoe UI" w:eastAsia="Times New Roman" w:cs="Segoe UI"/>
                <w:sz w:val="22"/>
                <w:szCs w:val="22"/>
                <w:lang w:eastAsia="en-GB"/>
              </w:rPr>
              <w:t xml:space="preserve">The possibility of an </w:t>
            </w:r>
            <w:r w:rsidRPr="00DF543F" w:rsidR="6954143B">
              <w:rPr>
                <w:rFonts w:ascii="Segoe UI" w:hAnsi="Segoe UI" w:eastAsia="Times New Roman" w:cs="Segoe UI"/>
                <w:sz w:val="22"/>
                <w:szCs w:val="22"/>
                <w:lang w:eastAsia="en-GB"/>
              </w:rPr>
              <w:t xml:space="preserve">incident </w:t>
            </w:r>
            <w:proofErr w:type="gramStart"/>
            <w:r w:rsidRPr="00DF543F">
              <w:rPr>
                <w:rFonts w:ascii="Segoe UI" w:hAnsi="Segoe UI" w:eastAsia="Times New Roman" w:cs="Segoe UI"/>
                <w:sz w:val="22"/>
                <w:szCs w:val="22"/>
                <w:lang w:eastAsia="en-GB"/>
              </w:rPr>
              <w:t>occurring that</w:t>
            </w:r>
            <w:proofErr w:type="gramEnd"/>
            <w:r w:rsidRPr="00DF543F">
              <w:rPr>
                <w:rFonts w:ascii="Segoe UI" w:hAnsi="Segoe UI" w:eastAsia="Times New Roman" w:cs="Segoe UI"/>
                <w:sz w:val="22"/>
                <w:szCs w:val="22"/>
                <w:lang w:eastAsia="en-GB"/>
              </w:rPr>
              <w:t xml:space="preserve"> will result in harm or otherwise negatively impact on the Organisation’s objectives. ‘Risk’ is measured in terms of the likelihood of the incident occurring</w:t>
            </w:r>
            <w:r w:rsidRPr="00DF543F" w:rsidR="51CF4F68">
              <w:rPr>
                <w:rFonts w:ascii="Segoe UI" w:hAnsi="Segoe UI" w:eastAsia="Times New Roman" w:cs="Segoe UI"/>
                <w:sz w:val="22"/>
                <w:szCs w:val="22"/>
                <w:lang w:eastAsia="en-GB"/>
              </w:rPr>
              <w:t>,</w:t>
            </w:r>
            <w:r w:rsidRPr="00DF543F">
              <w:rPr>
                <w:rFonts w:ascii="Segoe UI" w:hAnsi="Segoe UI" w:eastAsia="Times New Roman" w:cs="Segoe UI"/>
                <w:sz w:val="22"/>
                <w:szCs w:val="22"/>
                <w:lang w:eastAsia="en-GB"/>
              </w:rPr>
              <w:t xml:space="preserve"> and the degree of ‘impact’ resulting from the incident.</w:t>
            </w:r>
            <w:r w:rsidRPr="00DF543F">
              <w:rPr>
                <w:rFonts w:ascii="Segoe UI" w:hAnsi="Segoe UI" w:eastAsia="Times New Roman" w:cs="Segoe UI"/>
                <w:sz w:val="22"/>
                <w:szCs w:val="22"/>
                <w:lang w:val="en-AU" w:eastAsia="en-GB"/>
              </w:rPr>
              <w:t> </w:t>
            </w:r>
          </w:p>
        </w:tc>
      </w:tr>
      <w:tr w:rsidRPr="00064825" w:rsidR="004142BC" w:rsidTr="1D8CB43E" w14:paraId="7CD6D729" w14:textId="77777777">
        <w:trPr>
          <w:trHeight w:val="780"/>
        </w:trPr>
        <w:tc>
          <w:tcPr>
            <w:tcW w:w="3625" w:type="dxa"/>
            <w:tcBorders>
              <w:top w:val="nil"/>
              <w:left w:val="single" w:color="000000" w:themeColor="text1" w:sz="6" w:space="0"/>
              <w:bottom w:val="single" w:color="000000" w:themeColor="text1" w:sz="6" w:space="0"/>
              <w:right w:val="single" w:color="000000" w:themeColor="text1" w:sz="6" w:space="0"/>
            </w:tcBorders>
            <w:shd w:val="clear" w:color="auto" w:fill="D9D9D9" w:themeFill="background1" w:themeFillShade="D9"/>
          </w:tcPr>
          <w:p w:rsidRPr="00DF543F" w:rsidR="004142BC" w:rsidP="00D94763" w:rsidRDefault="004142BC" w14:paraId="4878FDCF" w14:textId="730D1D44">
            <w:pPr>
              <w:spacing w:after="240"/>
              <w:textAlignment w:val="baseline"/>
              <w:rPr>
                <w:rFonts w:ascii="Segoe UI" w:hAnsi="Segoe UI" w:eastAsia="Times New Roman" w:cs="Segoe UI"/>
                <w:b/>
                <w:bCs/>
                <w:sz w:val="22"/>
                <w:szCs w:val="22"/>
                <w:lang w:eastAsia="en-GB"/>
              </w:rPr>
            </w:pPr>
            <w:r w:rsidRPr="00DF543F">
              <w:rPr>
                <w:rFonts w:ascii="Segoe UI" w:hAnsi="Segoe UI" w:eastAsia="Times New Roman" w:cs="Segoe UI"/>
                <w:b/>
                <w:bCs/>
                <w:sz w:val="22"/>
                <w:szCs w:val="22"/>
                <w:lang w:eastAsia="en-GB"/>
              </w:rPr>
              <w:t>Risk Management</w:t>
            </w:r>
          </w:p>
        </w:tc>
        <w:tc>
          <w:tcPr>
            <w:tcW w:w="5274" w:type="dxa"/>
            <w:tcBorders>
              <w:top w:val="nil"/>
              <w:left w:val="nil"/>
              <w:bottom w:val="single" w:color="000000" w:themeColor="text1" w:sz="6" w:space="0"/>
              <w:right w:val="single" w:color="000000" w:themeColor="text1" w:sz="6" w:space="0"/>
            </w:tcBorders>
            <w:shd w:val="clear" w:color="auto" w:fill="auto"/>
          </w:tcPr>
          <w:p w:rsidRPr="00DF543F" w:rsidR="004142BC" w:rsidP="00D94763" w:rsidRDefault="7C3AFA3E" w14:paraId="64ADDBD1" w14:textId="75F0E9E7">
            <w:pPr>
              <w:spacing w:after="240"/>
              <w:jc w:val="left"/>
              <w:textAlignment w:val="baseline"/>
              <w:rPr>
                <w:rFonts w:ascii="Segoe UI" w:hAnsi="Segoe UI" w:eastAsia="Times New Roman" w:cs="Segoe UI"/>
                <w:sz w:val="22"/>
                <w:szCs w:val="22"/>
                <w:lang w:eastAsia="en-GB"/>
              </w:rPr>
            </w:pPr>
            <w:r w:rsidRPr="00DF543F">
              <w:rPr>
                <w:rFonts w:ascii="Segoe UI" w:hAnsi="Segoe UI" w:eastAsia="Times New Roman" w:cs="Segoe UI"/>
                <w:sz w:val="22"/>
                <w:szCs w:val="22"/>
                <w:lang w:eastAsia="en-GB"/>
              </w:rPr>
              <w:t xml:space="preserve">The process of identifying, </w:t>
            </w:r>
            <w:proofErr w:type="spellStart"/>
            <w:r w:rsidRPr="00DF543F">
              <w:rPr>
                <w:rFonts w:ascii="Segoe UI" w:hAnsi="Segoe UI" w:eastAsia="Times New Roman" w:cs="Segoe UI"/>
                <w:sz w:val="22"/>
                <w:szCs w:val="22"/>
                <w:lang w:eastAsia="en-GB"/>
              </w:rPr>
              <w:t>analysing</w:t>
            </w:r>
            <w:proofErr w:type="spellEnd"/>
            <w:r w:rsidRPr="00DF543F">
              <w:rPr>
                <w:rFonts w:ascii="Segoe UI" w:hAnsi="Segoe UI" w:eastAsia="Times New Roman" w:cs="Segoe UI"/>
                <w:sz w:val="22"/>
                <w:szCs w:val="22"/>
                <w:lang w:eastAsia="en-GB"/>
              </w:rPr>
              <w:t xml:space="preserve"> and judging risks, assigning ownership, takin</w:t>
            </w:r>
            <w:r w:rsidRPr="00DF543F" w:rsidR="775C9EAD">
              <w:rPr>
                <w:rFonts w:ascii="Segoe UI" w:hAnsi="Segoe UI" w:eastAsia="Times New Roman" w:cs="Segoe UI"/>
                <w:sz w:val="22"/>
                <w:szCs w:val="22"/>
                <w:lang w:eastAsia="en-GB"/>
              </w:rPr>
              <w:t>g</w:t>
            </w:r>
            <w:r w:rsidRPr="00DF543F">
              <w:rPr>
                <w:rFonts w:ascii="Segoe UI" w:hAnsi="Segoe UI" w:eastAsia="Times New Roman" w:cs="Segoe UI"/>
                <w:sz w:val="22"/>
                <w:szCs w:val="22"/>
                <w:lang w:eastAsia="en-GB"/>
              </w:rPr>
              <w:t xml:space="preserve"> actions to mitigate them, and reviewing processes.</w:t>
            </w:r>
          </w:p>
        </w:tc>
      </w:tr>
      <w:tr w:rsidRPr="00064825" w:rsidR="006E377C" w:rsidTr="1D8CB43E" w14:paraId="6C1AA853" w14:textId="77777777">
        <w:trPr>
          <w:trHeight w:val="690"/>
        </w:trPr>
        <w:tc>
          <w:tcPr>
            <w:tcW w:w="3625" w:type="dxa"/>
            <w:tcBorders>
              <w:top w:val="nil"/>
              <w:left w:val="single" w:color="000000" w:themeColor="text1" w:sz="6" w:space="0"/>
              <w:bottom w:val="single" w:color="000000" w:themeColor="text1" w:sz="6" w:space="0"/>
              <w:right w:val="single" w:color="000000" w:themeColor="text1" w:sz="6" w:space="0"/>
            </w:tcBorders>
            <w:shd w:val="clear" w:color="auto" w:fill="D9D9D9" w:themeFill="background1" w:themeFillShade="D9"/>
            <w:hideMark/>
          </w:tcPr>
          <w:p w:rsidRPr="00DF543F" w:rsidR="006E377C" w:rsidP="00D94763" w:rsidRDefault="006E377C" w14:paraId="660FBC9E" w14:textId="77777777">
            <w:pPr>
              <w:spacing w:after="240"/>
              <w:textAlignment w:val="baseline"/>
              <w:rPr>
                <w:rFonts w:ascii="Segoe UI" w:hAnsi="Segoe UI" w:eastAsia="Times New Roman" w:cs="Segoe UI"/>
                <w:sz w:val="22"/>
                <w:szCs w:val="22"/>
                <w:lang w:val="en-AU" w:eastAsia="en-GB"/>
              </w:rPr>
            </w:pPr>
            <w:r w:rsidRPr="00DF543F">
              <w:rPr>
                <w:rFonts w:ascii="Segoe UI" w:hAnsi="Segoe UI" w:eastAsia="Times New Roman" w:cs="Segoe UI"/>
                <w:b/>
                <w:bCs/>
                <w:sz w:val="22"/>
                <w:szCs w:val="22"/>
                <w:lang w:eastAsia="en-GB"/>
              </w:rPr>
              <w:t>Risk Register</w:t>
            </w:r>
            <w:r w:rsidRPr="00DF543F">
              <w:rPr>
                <w:rFonts w:ascii="Segoe UI" w:hAnsi="Segoe UI" w:eastAsia="Times New Roman" w:cs="Segoe UI"/>
                <w:sz w:val="22"/>
                <w:szCs w:val="22"/>
                <w:lang w:val="en-AU" w:eastAsia="en-GB"/>
              </w:rPr>
              <w:t> </w:t>
            </w:r>
          </w:p>
        </w:tc>
        <w:tc>
          <w:tcPr>
            <w:tcW w:w="5274" w:type="dxa"/>
            <w:tcBorders>
              <w:top w:val="nil"/>
              <w:left w:val="nil"/>
              <w:bottom w:val="single" w:color="000000" w:themeColor="text1" w:sz="6" w:space="0"/>
              <w:right w:val="single" w:color="000000" w:themeColor="text1" w:sz="6" w:space="0"/>
            </w:tcBorders>
            <w:shd w:val="clear" w:color="auto" w:fill="auto"/>
            <w:hideMark/>
          </w:tcPr>
          <w:p w:rsidRPr="00DF543F" w:rsidR="006E377C" w:rsidP="00D94763" w:rsidRDefault="006E377C" w14:paraId="04C3F1AA" w14:textId="56F4B64B">
            <w:pPr>
              <w:spacing w:after="240"/>
              <w:jc w:val="left"/>
              <w:textAlignment w:val="baseline"/>
              <w:rPr>
                <w:rFonts w:ascii="Segoe UI" w:hAnsi="Segoe UI" w:eastAsia="Times New Roman" w:cs="Segoe UI"/>
                <w:sz w:val="22"/>
                <w:szCs w:val="22"/>
                <w:lang w:val="en-AU" w:eastAsia="en-GB"/>
              </w:rPr>
            </w:pPr>
            <w:r w:rsidRPr="00DF543F">
              <w:rPr>
                <w:rFonts w:ascii="Segoe UI" w:hAnsi="Segoe UI" w:eastAsia="Times New Roman" w:cs="Segoe UI"/>
                <w:sz w:val="22"/>
                <w:szCs w:val="22"/>
                <w:lang w:eastAsia="en-GB"/>
              </w:rPr>
              <w:t xml:space="preserve">A tool for documenting risks and actions to manage each risk. The Risk Register is essential </w:t>
            </w:r>
            <w:r w:rsidRPr="00DF543F" w:rsidR="009B4D6B">
              <w:rPr>
                <w:rFonts w:ascii="Segoe UI" w:hAnsi="Segoe UI" w:eastAsia="Times New Roman" w:cs="Segoe UI"/>
                <w:sz w:val="22"/>
                <w:szCs w:val="22"/>
                <w:lang w:eastAsia="en-GB"/>
              </w:rPr>
              <w:t>for</w:t>
            </w:r>
            <w:r w:rsidRPr="00DF543F">
              <w:rPr>
                <w:rFonts w:ascii="Segoe UI" w:hAnsi="Segoe UI" w:eastAsia="Times New Roman" w:cs="Segoe UI"/>
                <w:sz w:val="22"/>
                <w:szCs w:val="22"/>
                <w:lang w:eastAsia="en-GB"/>
              </w:rPr>
              <w:t xml:space="preserve"> the successful management of risk. As risks are identified they are logged </w:t>
            </w:r>
            <w:proofErr w:type="gramStart"/>
            <w:r w:rsidRPr="00DF543F" w:rsidR="00E62514">
              <w:rPr>
                <w:rFonts w:ascii="Segoe UI" w:hAnsi="Segoe UI" w:eastAsia="Times New Roman" w:cs="Segoe UI"/>
                <w:sz w:val="22"/>
                <w:szCs w:val="22"/>
                <w:lang w:eastAsia="en-GB"/>
              </w:rPr>
              <w:t>i</w:t>
            </w:r>
            <w:r w:rsidRPr="00DF543F">
              <w:rPr>
                <w:rFonts w:ascii="Segoe UI" w:hAnsi="Segoe UI" w:eastAsia="Times New Roman" w:cs="Segoe UI"/>
                <w:sz w:val="22"/>
                <w:szCs w:val="22"/>
                <w:lang w:eastAsia="en-GB"/>
              </w:rPr>
              <w:t>n</w:t>
            </w:r>
            <w:proofErr w:type="gramEnd"/>
            <w:r w:rsidRPr="00DF543F">
              <w:rPr>
                <w:rFonts w:ascii="Segoe UI" w:hAnsi="Segoe UI" w:eastAsia="Times New Roman" w:cs="Segoe UI"/>
                <w:sz w:val="22"/>
                <w:szCs w:val="22"/>
                <w:lang w:eastAsia="en-GB"/>
              </w:rPr>
              <w:t xml:space="preserve"> the register and actions are taken to respond to the risk.</w:t>
            </w:r>
            <w:r w:rsidRPr="00DF543F">
              <w:rPr>
                <w:rFonts w:ascii="Segoe UI" w:hAnsi="Segoe UI" w:eastAsia="Times New Roman" w:cs="Segoe UI"/>
                <w:sz w:val="22"/>
                <w:szCs w:val="22"/>
                <w:lang w:val="en-AU" w:eastAsia="en-GB"/>
              </w:rPr>
              <w:t> </w:t>
            </w:r>
          </w:p>
        </w:tc>
      </w:tr>
    </w:tbl>
    <w:p w:rsidRPr="00DF543F" w:rsidR="004972AA" w:rsidP="001B583C" w:rsidRDefault="004972AA" w14:paraId="39F27E23" w14:textId="18FA15CD">
      <w:pPr>
        <w:spacing w:after="240"/>
        <w:rPr>
          <w:rFonts w:ascii="Segoe UI" w:hAnsi="Segoe UI" w:cs="Segoe UI"/>
          <w:i/>
          <w:iCs/>
          <w:sz w:val="22"/>
          <w:szCs w:val="22"/>
        </w:rPr>
      </w:pPr>
    </w:p>
    <w:p w:rsidRPr="00DF543F" w:rsidR="00963517" w:rsidP="00BB3226" w:rsidRDefault="00BB3226" w14:paraId="17FE9223" w14:textId="77777777">
      <w:pPr>
        <w:pStyle w:val="Heading3"/>
        <w:rPr>
          <w:rFonts w:ascii="Segoe UI" w:hAnsi="Segoe UI" w:cs="Segoe UI"/>
          <w:sz w:val="22"/>
          <w:szCs w:val="22"/>
        </w:rPr>
      </w:pPr>
      <w:bookmarkStart w:name="_Toc26973446" w:id="9"/>
      <w:bookmarkStart w:name="_Toc185848203" w:id="10"/>
      <w:r w:rsidRPr="00DF543F">
        <w:rPr>
          <w:rFonts w:ascii="Segoe UI" w:hAnsi="Segoe UI" w:cs="Segoe UI"/>
          <w:sz w:val="22"/>
          <w:szCs w:val="22"/>
        </w:rPr>
        <w:t>1.4</w:t>
      </w:r>
      <w:r w:rsidRPr="00DF543F">
        <w:rPr>
          <w:rFonts w:ascii="Segoe UI" w:hAnsi="Segoe UI" w:cs="Segoe UI"/>
          <w:sz w:val="22"/>
          <w:szCs w:val="22"/>
        </w:rPr>
        <w:tab/>
      </w:r>
      <w:r w:rsidRPr="00DF543F" w:rsidR="00963517">
        <w:rPr>
          <w:rFonts w:ascii="Segoe UI" w:hAnsi="Segoe UI" w:cs="Segoe UI"/>
          <w:sz w:val="22"/>
          <w:szCs w:val="22"/>
        </w:rPr>
        <w:t>Principles</w:t>
      </w:r>
      <w:bookmarkEnd w:id="9"/>
      <w:bookmarkEnd w:id="10"/>
    </w:p>
    <w:p w:rsidRPr="00DF543F" w:rsidR="00963517" w:rsidP="009F4797" w:rsidRDefault="009733B0" w14:paraId="1C390C27" w14:textId="7F2A9345">
      <w:pPr>
        <w:jc w:val="left"/>
        <w:rPr>
          <w:rFonts w:ascii="Segoe UI" w:hAnsi="Segoe UI" w:cs="Segoe UI"/>
          <w:sz w:val="22"/>
          <w:szCs w:val="22"/>
        </w:rPr>
      </w:pPr>
      <w:r w:rsidRPr="00DF543F">
        <w:rPr>
          <w:rFonts w:ascii="Segoe UI" w:hAnsi="Segoe UI" w:cs="Segoe UI"/>
          <w:b/>
          <w:sz w:val="22"/>
          <w:szCs w:val="22"/>
        </w:rPr>
        <w:t>[Insert organisation name]</w:t>
      </w:r>
      <w:r w:rsidRPr="00DF543F" w:rsidR="00963517">
        <w:rPr>
          <w:rFonts w:ascii="Segoe UI" w:hAnsi="Segoe UI" w:cs="Segoe UI"/>
          <w:sz w:val="22"/>
          <w:szCs w:val="22"/>
        </w:rPr>
        <w:t xml:space="preserve"> adheres to the following principles </w:t>
      </w:r>
      <w:r w:rsidRPr="00DF543F" w:rsidR="009F4797">
        <w:rPr>
          <w:rFonts w:ascii="Segoe UI" w:hAnsi="Segoe UI" w:cs="Segoe UI"/>
          <w:sz w:val="22"/>
          <w:szCs w:val="22"/>
        </w:rPr>
        <w:t>in</w:t>
      </w:r>
      <w:r w:rsidRPr="00DF543F" w:rsidR="00963517">
        <w:rPr>
          <w:rFonts w:ascii="Segoe UI" w:hAnsi="Segoe UI" w:cs="Segoe UI"/>
          <w:sz w:val="22"/>
          <w:szCs w:val="22"/>
        </w:rPr>
        <w:t xml:space="preserve"> practic</w:t>
      </w:r>
      <w:r w:rsidRPr="00DF543F" w:rsidR="009F4797">
        <w:rPr>
          <w:rFonts w:ascii="Segoe UI" w:hAnsi="Segoe UI" w:cs="Segoe UI"/>
          <w:sz w:val="22"/>
          <w:szCs w:val="22"/>
        </w:rPr>
        <w:t>ing clinical governance:</w:t>
      </w:r>
      <w:r w:rsidRPr="00DF543F" w:rsidR="00296462">
        <w:rPr>
          <w:rFonts w:ascii="Segoe UI" w:hAnsi="Segoe UI" w:cs="Segoe UI"/>
          <w:sz w:val="22"/>
          <w:szCs w:val="22"/>
        </w:rPr>
        <w:br/>
      </w:r>
    </w:p>
    <w:p w:rsidRPr="00DF543F" w:rsidR="00EF12EC" w:rsidP="003A4219" w:rsidRDefault="736C0531" w14:paraId="637F3B68" w14:textId="035E3802">
      <w:pPr>
        <w:pStyle w:val="ListParagraph"/>
        <w:numPr>
          <w:ilvl w:val="0"/>
          <w:numId w:val="7"/>
        </w:numPr>
        <w:jc w:val="left"/>
        <w:rPr>
          <w:rFonts w:ascii="Segoe UI" w:hAnsi="Segoe UI" w:cs="Segoe UI"/>
          <w:sz w:val="22"/>
          <w:szCs w:val="22"/>
        </w:rPr>
      </w:pPr>
      <w:bookmarkStart w:name="_Hlk19608248" w:id="11"/>
      <w:r w:rsidRPr="00DF543F">
        <w:rPr>
          <w:rFonts w:ascii="Segoe UI" w:hAnsi="Segoe UI" w:cs="Segoe UI"/>
          <w:b/>
          <w:bCs/>
          <w:sz w:val="22"/>
          <w:szCs w:val="22"/>
        </w:rPr>
        <w:t>Effective governance, leadership and culture</w:t>
      </w:r>
      <w:r w:rsidRPr="00DF543F">
        <w:rPr>
          <w:rFonts w:ascii="Segoe UI" w:hAnsi="Segoe UI" w:cs="Segoe UI"/>
          <w:sz w:val="22"/>
          <w:szCs w:val="22"/>
        </w:rPr>
        <w:t>: demonstrating a common organisational language in safety, quality</w:t>
      </w:r>
      <w:r w:rsidRPr="00DF543F" w:rsidR="12787F1F">
        <w:rPr>
          <w:rFonts w:ascii="Segoe UI" w:hAnsi="Segoe UI" w:cs="Segoe UI"/>
          <w:sz w:val="22"/>
          <w:szCs w:val="22"/>
        </w:rPr>
        <w:t xml:space="preserve">, </w:t>
      </w:r>
      <w:r w:rsidRPr="00DF543F" w:rsidR="7EE75048">
        <w:rPr>
          <w:rFonts w:ascii="Segoe UI" w:hAnsi="Segoe UI" w:cs="Segoe UI"/>
          <w:sz w:val="22"/>
          <w:szCs w:val="22"/>
        </w:rPr>
        <w:t xml:space="preserve">and </w:t>
      </w:r>
      <w:r w:rsidRPr="00DF543F">
        <w:rPr>
          <w:rFonts w:ascii="Segoe UI" w:hAnsi="Segoe UI" w:cs="Segoe UI"/>
          <w:sz w:val="22"/>
          <w:szCs w:val="22"/>
        </w:rPr>
        <w:t>clinical governance</w:t>
      </w:r>
      <w:r w:rsidRPr="00DF543F" w:rsidR="4E434DBE">
        <w:rPr>
          <w:rFonts w:ascii="Segoe UI" w:hAnsi="Segoe UI" w:cs="Segoe UI"/>
          <w:sz w:val="22"/>
          <w:szCs w:val="22"/>
        </w:rPr>
        <w:t>.</w:t>
      </w:r>
    </w:p>
    <w:p w:rsidRPr="00DF543F" w:rsidR="00EF12EC" w:rsidP="003A4219" w:rsidRDefault="38563E4B" w14:paraId="2316F121" w14:textId="0D962E34">
      <w:pPr>
        <w:pStyle w:val="ListParagraph"/>
        <w:numPr>
          <w:ilvl w:val="0"/>
          <w:numId w:val="7"/>
        </w:numPr>
        <w:jc w:val="left"/>
        <w:rPr>
          <w:rFonts w:ascii="Segoe UI" w:hAnsi="Segoe UI" w:cs="Segoe UI"/>
          <w:sz w:val="22"/>
          <w:szCs w:val="22"/>
        </w:rPr>
      </w:pPr>
      <w:r w:rsidRPr="00DF543F">
        <w:rPr>
          <w:rFonts w:ascii="Segoe UI" w:hAnsi="Segoe UI" w:cs="Segoe UI"/>
          <w:b/>
          <w:bCs/>
          <w:sz w:val="22"/>
          <w:szCs w:val="22"/>
        </w:rPr>
        <w:t>Risk management</w:t>
      </w:r>
      <w:r w:rsidRPr="00DF543F" w:rsidR="5FEDD240">
        <w:rPr>
          <w:rFonts w:ascii="Segoe UI" w:hAnsi="Segoe UI" w:cs="Segoe UI"/>
          <w:sz w:val="22"/>
          <w:szCs w:val="22"/>
        </w:rPr>
        <w:t>: opportunities</w:t>
      </w:r>
      <w:r w:rsidRPr="00DF543F" w:rsidR="736C0531">
        <w:rPr>
          <w:rFonts w:ascii="Segoe UI" w:hAnsi="Segoe UI" w:cs="Segoe UI"/>
          <w:sz w:val="22"/>
          <w:szCs w:val="22"/>
        </w:rPr>
        <w:t xml:space="preserve"> for</w:t>
      </w:r>
      <w:r w:rsidRPr="00DF543F" w:rsidR="22EC93FE">
        <w:rPr>
          <w:rFonts w:ascii="Segoe UI" w:hAnsi="Segoe UI" w:cs="Segoe UI"/>
          <w:sz w:val="22"/>
          <w:szCs w:val="22"/>
        </w:rPr>
        <w:t xml:space="preserve"> quality</w:t>
      </w:r>
      <w:r w:rsidRPr="00DF543F" w:rsidR="736C0531">
        <w:rPr>
          <w:rFonts w:ascii="Segoe UI" w:hAnsi="Segoe UI" w:cs="Segoe UI"/>
          <w:sz w:val="22"/>
          <w:szCs w:val="22"/>
        </w:rPr>
        <w:t xml:space="preserve"> improvement are identified</w:t>
      </w:r>
      <w:r w:rsidRPr="00DF543F" w:rsidR="01B7BD41">
        <w:rPr>
          <w:rFonts w:ascii="Segoe UI" w:hAnsi="Segoe UI" w:cs="Segoe UI"/>
          <w:sz w:val="22"/>
          <w:szCs w:val="22"/>
        </w:rPr>
        <w:t>,</w:t>
      </w:r>
      <w:r w:rsidRPr="00DF543F" w:rsidR="736C0531">
        <w:rPr>
          <w:rFonts w:ascii="Segoe UI" w:hAnsi="Segoe UI" w:cs="Segoe UI"/>
          <w:sz w:val="22"/>
          <w:szCs w:val="22"/>
        </w:rPr>
        <w:t xml:space="preserve"> and system improvements are made to increase</w:t>
      </w:r>
      <w:r w:rsidRPr="00DF543F" w:rsidR="50642877">
        <w:rPr>
          <w:rFonts w:ascii="Segoe UI" w:hAnsi="Segoe UI" w:cs="Segoe UI"/>
          <w:sz w:val="22"/>
          <w:szCs w:val="22"/>
        </w:rPr>
        <w:t xml:space="preserve"> client</w:t>
      </w:r>
      <w:r w:rsidRPr="00DF543F" w:rsidR="736C0531">
        <w:rPr>
          <w:rFonts w:ascii="Segoe UI" w:hAnsi="Segoe UI" w:cs="Segoe UI"/>
          <w:sz w:val="22"/>
          <w:szCs w:val="22"/>
        </w:rPr>
        <w:t xml:space="preserve"> safety and quality of care.</w:t>
      </w:r>
    </w:p>
    <w:p w:rsidRPr="00D32939" w:rsidR="00EF12EC" w:rsidP="003A4219" w:rsidRDefault="37D012E6" w14:paraId="422D4B7E" w14:textId="593FE3E7">
      <w:pPr>
        <w:pStyle w:val="ListParagraph"/>
        <w:numPr>
          <w:ilvl w:val="0"/>
          <w:numId w:val="7"/>
        </w:numPr>
        <w:jc w:val="left"/>
        <w:rPr>
          <w:rFonts w:ascii="Segoe UI" w:hAnsi="Segoe UI" w:cs="Segoe UI"/>
          <w:sz w:val="22"/>
          <w:szCs w:val="22"/>
        </w:rPr>
      </w:pPr>
      <w:r w:rsidRPr="00DF543F">
        <w:rPr>
          <w:rFonts w:ascii="Segoe UI" w:hAnsi="Segoe UI" w:cs="Segoe UI"/>
          <w:b/>
          <w:bCs/>
          <w:sz w:val="22"/>
          <w:szCs w:val="22"/>
        </w:rPr>
        <w:t>Clinical practice</w:t>
      </w:r>
      <w:r w:rsidRPr="00DF543F" w:rsidR="40567B74">
        <w:rPr>
          <w:rFonts w:ascii="Segoe UI" w:hAnsi="Segoe UI" w:cs="Segoe UI"/>
          <w:b/>
          <w:bCs/>
          <w:sz w:val="22"/>
          <w:szCs w:val="22"/>
        </w:rPr>
        <w:t xml:space="preserve">: </w:t>
      </w:r>
      <w:r w:rsidRPr="00DF543F" w:rsidR="63E8A805">
        <w:rPr>
          <w:rFonts w:ascii="Segoe UI" w:hAnsi="Segoe UI" w:cs="Segoe UI"/>
          <w:sz w:val="22"/>
          <w:szCs w:val="22"/>
        </w:rPr>
        <w:t>there is</w:t>
      </w:r>
      <w:r w:rsidRPr="00DF543F" w:rsidR="736C0531">
        <w:rPr>
          <w:rFonts w:ascii="Segoe UI" w:hAnsi="Segoe UI" w:cs="Segoe UI"/>
          <w:sz w:val="22"/>
          <w:szCs w:val="22"/>
        </w:rPr>
        <w:t xml:space="preserve"> a commitment to the delivery of safe,</w:t>
      </w:r>
      <w:r w:rsidRPr="00DF543F" w:rsidR="736C0531">
        <w:rPr>
          <w:rFonts w:ascii="Segoe UI" w:hAnsi="Segoe UI" w:cs="Segoe UI"/>
          <w:b/>
          <w:bCs/>
          <w:sz w:val="22"/>
          <w:szCs w:val="22"/>
        </w:rPr>
        <w:t xml:space="preserve"> </w:t>
      </w:r>
      <w:r w:rsidRPr="00DF543F" w:rsidR="736C0531">
        <w:rPr>
          <w:rFonts w:ascii="Segoe UI" w:hAnsi="Segoe UI" w:cs="Segoe UI"/>
          <w:sz w:val="22"/>
          <w:szCs w:val="22"/>
        </w:rPr>
        <w:t>high</w:t>
      </w:r>
      <w:r w:rsidRPr="00DF543F" w:rsidR="736C0531">
        <w:rPr>
          <w:rFonts w:ascii="Segoe UI" w:hAnsi="Segoe UI" w:cs="Segoe UI"/>
          <w:b/>
          <w:bCs/>
          <w:sz w:val="22"/>
          <w:szCs w:val="22"/>
        </w:rPr>
        <w:t>-</w:t>
      </w:r>
      <w:r w:rsidRPr="00DF543F" w:rsidR="736C0531">
        <w:rPr>
          <w:rFonts w:ascii="Segoe UI" w:hAnsi="Segoe UI" w:cs="Segoe UI"/>
          <w:sz w:val="22"/>
          <w:szCs w:val="22"/>
        </w:rPr>
        <w:t>quality care</w:t>
      </w:r>
      <w:r w:rsidRPr="00DF543F" w:rsidR="066A9557">
        <w:rPr>
          <w:rFonts w:ascii="Segoe UI" w:hAnsi="Segoe UI" w:cs="Segoe UI"/>
          <w:sz w:val="22"/>
          <w:szCs w:val="22"/>
        </w:rPr>
        <w:t>,</w:t>
      </w:r>
      <w:r w:rsidRPr="00DF543F" w:rsidR="736C0531">
        <w:rPr>
          <w:rFonts w:ascii="Segoe UI" w:hAnsi="Segoe UI" w:cs="Segoe UI"/>
          <w:sz w:val="22"/>
          <w:szCs w:val="22"/>
        </w:rPr>
        <w:t xml:space="preserve"> with contracts, plans, strategies and policies supporting safety and quality of care (e.g. through clinical audits).</w:t>
      </w:r>
    </w:p>
    <w:p w:rsidRPr="00D32939" w:rsidR="00EF12EC" w:rsidP="003A4219" w:rsidRDefault="50B5BDE2" w14:paraId="5EB5E5B5" w14:textId="185675D1">
      <w:pPr>
        <w:pStyle w:val="ListParagraph"/>
        <w:numPr>
          <w:ilvl w:val="0"/>
          <w:numId w:val="7"/>
        </w:numPr>
        <w:rPr>
          <w:rFonts w:ascii="Segoe UI" w:hAnsi="Segoe UI" w:cs="Segoe UI"/>
          <w:sz w:val="22"/>
          <w:szCs w:val="22"/>
        </w:rPr>
      </w:pPr>
      <w:r w:rsidRPr="75D43ABC">
        <w:rPr>
          <w:rFonts w:ascii="Segoe UI" w:hAnsi="Segoe UI" w:cs="Segoe UI"/>
          <w:b/>
          <w:bCs/>
          <w:sz w:val="22"/>
          <w:szCs w:val="22"/>
        </w:rPr>
        <w:t>P</w:t>
      </w:r>
      <w:r w:rsidRPr="75D43ABC" w:rsidR="736C0531">
        <w:rPr>
          <w:rFonts w:ascii="Segoe UI" w:hAnsi="Segoe UI" w:cs="Segoe UI"/>
          <w:b/>
          <w:bCs/>
          <w:sz w:val="22"/>
          <w:szCs w:val="22"/>
        </w:rPr>
        <w:t xml:space="preserve">artnerships with </w:t>
      </w:r>
      <w:r w:rsidRPr="75D43ABC" w:rsidR="04B4D74E">
        <w:rPr>
          <w:rFonts w:ascii="Segoe UI" w:hAnsi="Segoe UI" w:cs="Segoe UI"/>
          <w:b/>
          <w:bCs/>
          <w:sz w:val="22"/>
          <w:szCs w:val="22"/>
        </w:rPr>
        <w:t>clients</w:t>
      </w:r>
      <w:r w:rsidRPr="75D43ABC" w:rsidR="7D3881A8">
        <w:rPr>
          <w:rFonts w:ascii="Segoe UI" w:hAnsi="Segoe UI" w:cs="Segoe UI"/>
          <w:b/>
          <w:bCs/>
          <w:sz w:val="22"/>
          <w:szCs w:val="22"/>
        </w:rPr>
        <w:t>:</w:t>
      </w:r>
      <w:r w:rsidRPr="75D43ABC" w:rsidR="736C0531">
        <w:rPr>
          <w:rFonts w:ascii="Segoe UI" w:hAnsi="Segoe UI" w:cs="Segoe UI"/>
          <w:sz w:val="22"/>
          <w:szCs w:val="22"/>
        </w:rPr>
        <w:t xml:space="preserve"> </w:t>
      </w:r>
      <w:r w:rsidRPr="00D32939" w:rsidR="118BD31D">
        <w:rPr>
          <w:rFonts w:ascii="Segoe UI" w:hAnsi="Segoe UI" w:cs="Segoe UI"/>
          <w:sz w:val="22"/>
          <w:szCs w:val="22"/>
        </w:rPr>
        <w:t xml:space="preserve">Clients </w:t>
      </w:r>
      <w:r w:rsidRPr="00D32939" w:rsidR="736C0531">
        <w:rPr>
          <w:rFonts w:ascii="Segoe UI" w:hAnsi="Segoe UI" w:cs="Segoe UI"/>
          <w:sz w:val="22"/>
          <w:szCs w:val="22"/>
        </w:rPr>
        <w:t xml:space="preserve">and their significant </w:t>
      </w:r>
      <w:r w:rsidRPr="00D32939" w:rsidR="27E703FE">
        <w:rPr>
          <w:rFonts w:ascii="Segoe UI" w:hAnsi="Segoe UI" w:cs="Segoe UI"/>
          <w:sz w:val="22"/>
          <w:szCs w:val="22"/>
        </w:rPr>
        <w:t>others</w:t>
      </w:r>
      <w:r w:rsidRPr="00D32939" w:rsidR="736C0531">
        <w:rPr>
          <w:rFonts w:ascii="Segoe UI" w:hAnsi="Segoe UI" w:cs="Segoe UI"/>
          <w:sz w:val="22"/>
          <w:szCs w:val="22"/>
        </w:rPr>
        <w:t xml:space="preserve"> </w:t>
      </w:r>
      <w:r w:rsidRPr="00D32939" w:rsidR="3904C67F">
        <w:rPr>
          <w:rFonts w:ascii="Segoe UI" w:hAnsi="Segoe UI" w:cs="Segoe UI"/>
          <w:sz w:val="22"/>
          <w:szCs w:val="22"/>
        </w:rPr>
        <w:t xml:space="preserve">are placed </w:t>
      </w:r>
      <w:r w:rsidRPr="00D32939" w:rsidR="736C0531">
        <w:rPr>
          <w:rFonts w:ascii="Segoe UI" w:hAnsi="Segoe UI" w:cs="Segoe UI"/>
          <w:sz w:val="22"/>
          <w:szCs w:val="22"/>
        </w:rPr>
        <w:t xml:space="preserve">at the </w:t>
      </w:r>
      <w:proofErr w:type="spellStart"/>
      <w:r w:rsidRPr="00D32939" w:rsidR="736C0531">
        <w:rPr>
          <w:rFonts w:ascii="Segoe UI" w:hAnsi="Segoe UI" w:cs="Segoe UI"/>
          <w:sz w:val="22"/>
          <w:szCs w:val="22"/>
        </w:rPr>
        <w:t>centre</w:t>
      </w:r>
      <w:proofErr w:type="spellEnd"/>
      <w:r w:rsidRPr="00D32939" w:rsidR="736C0531">
        <w:rPr>
          <w:rFonts w:ascii="Segoe UI" w:hAnsi="Segoe UI" w:cs="Segoe UI"/>
          <w:sz w:val="22"/>
          <w:szCs w:val="22"/>
        </w:rPr>
        <w:t xml:space="preserve"> of care provided. </w:t>
      </w:r>
    </w:p>
    <w:p w:rsidRPr="00D32939" w:rsidR="00EF12EC" w:rsidP="003A4219" w:rsidRDefault="7EA69F40" w14:paraId="033A2ECB" w14:textId="1FA6BD29">
      <w:pPr>
        <w:pStyle w:val="ListParagraph"/>
        <w:numPr>
          <w:ilvl w:val="0"/>
          <w:numId w:val="7"/>
        </w:numPr>
        <w:rPr>
          <w:rFonts w:ascii="Segoe UI" w:hAnsi="Segoe UI" w:cs="Segoe UI"/>
          <w:sz w:val="22"/>
          <w:szCs w:val="22"/>
        </w:rPr>
      </w:pPr>
      <w:r w:rsidRPr="00DF543F">
        <w:rPr>
          <w:rFonts w:ascii="Segoe UI" w:hAnsi="Segoe UI" w:cs="Segoe UI"/>
          <w:b/>
          <w:bCs/>
          <w:sz w:val="22"/>
          <w:szCs w:val="22"/>
        </w:rPr>
        <w:t>Workforce</w:t>
      </w:r>
      <w:r w:rsidRPr="00DF543F" w:rsidR="211EDA32">
        <w:rPr>
          <w:rFonts w:ascii="Segoe UI" w:hAnsi="Segoe UI" w:cs="Segoe UI"/>
          <w:b/>
          <w:bCs/>
          <w:sz w:val="22"/>
          <w:szCs w:val="22"/>
        </w:rPr>
        <w:t>:</w:t>
      </w:r>
      <w:r w:rsidRPr="00DF543F" w:rsidR="211EDA32">
        <w:rPr>
          <w:rFonts w:ascii="Segoe UI" w:hAnsi="Segoe UI" w:cs="Segoe UI"/>
          <w:sz w:val="22"/>
          <w:szCs w:val="22"/>
        </w:rPr>
        <w:t xml:space="preserve"> </w:t>
      </w:r>
      <w:r w:rsidRPr="00D32939" w:rsidR="28590ADB">
        <w:rPr>
          <w:rFonts w:ascii="Segoe UI" w:hAnsi="Segoe UI" w:cs="Segoe UI"/>
          <w:sz w:val="22"/>
          <w:szCs w:val="22"/>
        </w:rPr>
        <w:t>all</w:t>
      </w:r>
      <w:r w:rsidRPr="00D32939" w:rsidR="736C0531">
        <w:rPr>
          <w:rFonts w:ascii="Segoe UI" w:hAnsi="Segoe UI" w:cs="Segoe UI"/>
          <w:sz w:val="22"/>
          <w:szCs w:val="22"/>
        </w:rPr>
        <w:t xml:space="preserve"> staff are educated and </w:t>
      </w:r>
      <w:r w:rsidRPr="00D32939" w:rsidR="59008E86">
        <w:rPr>
          <w:rFonts w:ascii="Segoe UI" w:hAnsi="Segoe UI" w:cs="Segoe UI"/>
          <w:sz w:val="22"/>
          <w:szCs w:val="22"/>
        </w:rPr>
        <w:t>have</w:t>
      </w:r>
      <w:r w:rsidRPr="00D32939" w:rsidR="736C0531">
        <w:rPr>
          <w:rFonts w:ascii="Segoe UI" w:hAnsi="Segoe UI" w:cs="Segoe UI"/>
          <w:sz w:val="22"/>
          <w:szCs w:val="22"/>
        </w:rPr>
        <w:t xml:space="preserve"> expertise </w:t>
      </w:r>
      <w:r w:rsidRPr="00D32939" w:rsidR="042A0E88">
        <w:rPr>
          <w:rFonts w:ascii="Segoe UI" w:hAnsi="Segoe UI" w:cs="Segoe UI"/>
          <w:sz w:val="22"/>
          <w:szCs w:val="22"/>
        </w:rPr>
        <w:t>i</w:t>
      </w:r>
      <w:r w:rsidRPr="00D32939" w:rsidR="736C0531">
        <w:rPr>
          <w:rFonts w:ascii="Segoe UI" w:hAnsi="Segoe UI" w:cs="Segoe UI"/>
          <w:sz w:val="22"/>
          <w:szCs w:val="22"/>
        </w:rPr>
        <w:t>n the clinical impact of decision-making</w:t>
      </w:r>
      <w:r w:rsidRPr="00D32939" w:rsidR="5D4D1AA9">
        <w:rPr>
          <w:rFonts w:ascii="Segoe UI" w:hAnsi="Segoe UI" w:cs="Segoe UI"/>
          <w:sz w:val="22"/>
          <w:szCs w:val="22"/>
        </w:rPr>
        <w:t>. S</w:t>
      </w:r>
      <w:r w:rsidRPr="00D32939" w:rsidR="736C0531">
        <w:rPr>
          <w:rFonts w:ascii="Segoe UI" w:hAnsi="Segoe UI" w:cs="Segoe UI"/>
          <w:sz w:val="22"/>
          <w:szCs w:val="22"/>
        </w:rPr>
        <w:t xml:space="preserve">ystems are in place to encourage continuing professional development through training and stakeholder partnerships. </w:t>
      </w:r>
    </w:p>
    <w:bookmarkEnd w:id="11"/>
    <w:p w:rsidRPr="00DF543F" w:rsidR="009F4797" w:rsidP="00963517" w:rsidRDefault="009F4797" w14:paraId="57D18B28" w14:textId="1F195EDE">
      <w:pPr>
        <w:rPr>
          <w:rFonts w:ascii="Segoe UI" w:hAnsi="Segoe UI" w:cs="Segoe UI"/>
          <w:sz w:val="22"/>
          <w:szCs w:val="22"/>
        </w:rPr>
      </w:pPr>
    </w:p>
    <w:p w:rsidRPr="00E039E5" w:rsidR="007C2B49" w:rsidP="00E039E5" w:rsidRDefault="007C2B49" w14:paraId="16EDCBE4" w14:textId="77777777">
      <w:pPr>
        <w:pBdr>
          <w:top w:val="single" w:color="auto" w:sz="4" w:space="1"/>
          <w:left w:val="single" w:color="auto" w:sz="4" w:space="4"/>
          <w:bottom w:val="single" w:color="auto" w:sz="4" w:space="1"/>
          <w:right w:val="single" w:color="auto" w:sz="4" w:space="4"/>
        </w:pBdr>
        <w:textAlignment w:val="baseline"/>
        <w:rPr>
          <w:rFonts w:ascii="Segoe UI" w:hAnsi="Segoe UI" w:eastAsia="Times New Roman" w:cs="Segoe UI"/>
          <w:i/>
          <w:iCs/>
          <w:sz w:val="20"/>
          <w:szCs w:val="20"/>
          <w:lang w:val="en-AU" w:eastAsia="en-GB"/>
        </w:rPr>
      </w:pPr>
      <w:r w:rsidRPr="00E039E5">
        <w:rPr>
          <w:rFonts w:ascii="Segoe UI" w:hAnsi="Segoe UI" w:eastAsia="Times New Roman" w:cs="Segoe UI"/>
          <w:b/>
          <w:bCs/>
          <w:i/>
          <w:iCs/>
          <w:sz w:val="20"/>
          <w:szCs w:val="20"/>
          <w:lang w:val="en-AU" w:eastAsia="en-GB"/>
        </w:rPr>
        <w:t>Note</w:t>
      </w:r>
      <w:r w:rsidRPr="00E039E5">
        <w:rPr>
          <w:rFonts w:ascii="Segoe UI" w:hAnsi="Segoe UI" w:eastAsia="Times New Roman" w:cs="Segoe UI"/>
          <w:i/>
          <w:iCs/>
          <w:sz w:val="20"/>
          <w:szCs w:val="20"/>
          <w:lang w:val="en-AU" w:eastAsia="en-GB"/>
        </w:rPr>
        <w:t>* </w:t>
      </w:r>
    </w:p>
    <w:p w:rsidRPr="00E039E5" w:rsidR="007C2B49" w:rsidP="00E039E5" w:rsidRDefault="007C2B49" w14:paraId="3BB3B236" w14:textId="7418B4C2">
      <w:pPr>
        <w:pBdr>
          <w:top w:val="single" w:color="auto" w:sz="4" w:space="1"/>
          <w:left w:val="single" w:color="auto" w:sz="4" w:space="4"/>
          <w:bottom w:val="single" w:color="auto" w:sz="4" w:space="1"/>
          <w:right w:val="single" w:color="auto" w:sz="4" w:space="4"/>
        </w:pBdr>
        <w:textAlignment w:val="baseline"/>
        <w:rPr>
          <w:rFonts w:ascii="Segoe UI" w:hAnsi="Segoe UI" w:eastAsia="Times New Roman" w:cs="Segoe UI"/>
          <w:i/>
          <w:iCs/>
          <w:sz w:val="20"/>
          <w:szCs w:val="20"/>
          <w:lang w:val="en-AU" w:eastAsia="en-GB"/>
        </w:rPr>
      </w:pPr>
      <w:r w:rsidRPr="00E039E5">
        <w:rPr>
          <w:rFonts w:ascii="Segoe UI" w:hAnsi="Segoe UI" w:eastAsia="Times New Roman" w:cs="Segoe UI"/>
          <w:i/>
          <w:iCs/>
          <w:sz w:val="20"/>
          <w:szCs w:val="20"/>
          <w:lang w:val="en-AU" w:eastAsia="en-GB"/>
        </w:rPr>
        <w:t>The</w:t>
      </w:r>
      <w:r w:rsidRPr="00E039E5" w:rsidR="003F5A23">
        <w:rPr>
          <w:rFonts w:ascii="Segoe UI" w:hAnsi="Segoe UI" w:eastAsia="Times New Roman" w:cs="Segoe UI"/>
          <w:i/>
          <w:iCs/>
          <w:sz w:val="20"/>
          <w:szCs w:val="20"/>
          <w:lang w:val="en-AU" w:eastAsia="en-GB"/>
        </w:rPr>
        <w:t xml:space="preserve"> above</w:t>
      </w:r>
      <w:r w:rsidRPr="00E039E5" w:rsidR="005445E8">
        <w:rPr>
          <w:rFonts w:ascii="Segoe UI" w:hAnsi="Segoe UI" w:eastAsia="Times New Roman" w:cs="Segoe UI"/>
          <w:i/>
          <w:iCs/>
          <w:sz w:val="20"/>
          <w:szCs w:val="20"/>
          <w:lang w:val="en-AU" w:eastAsia="en-GB"/>
        </w:rPr>
        <w:t xml:space="preserve"> principles are based on the</w:t>
      </w:r>
      <w:r w:rsidRPr="00E039E5">
        <w:rPr>
          <w:rFonts w:ascii="Segoe UI" w:hAnsi="Segoe UI" w:eastAsia="Times New Roman" w:cs="Segoe UI"/>
          <w:i/>
          <w:iCs/>
          <w:sz w:val="20"/>
          <w:szCs w:val="20"/>
          <w:lang w:val="en-AU" w:eastAsia="en-GB"/>
        </w:rPr>
        <w:t xml:space="preserve"> </w:t>
      </w:r>
      <w:r w:rsidRPr="00E039E5" w:rsidR="005445E8">
        <w:rPr>
          <w:rFonts w:ascii="Segoe UI" w:hAnsi="Segoe UI" w:eastAsia="Times New Roman" w:cs="Segoe UI"/>
          <w:i/>
          <w:iCs/>
          <w:sz w:val="20"/>
          <w:szCs w:val="20"/>
          <w:lang w:val="en-AU" w:eastAsia="en-GB"/>
        </w:rPr>
        <w:t xml:space="preserve">five (5) key components of an effective clinical governance framework as described in the </w:t>
      </w:r>
      <w:r w:rsidRPr="00E039E5">
        <w:rPr>
          <w:rFonts w:ascii="Segoe UI" w:hAnsi="Segoe UI" w:eastAsia="Times New Roman" w:cs="Segoe UI"/>
          <w:i/>
          <w:iCs/>
          <w:sz w:val="20"/>
          <w:szCs w:val="20"/>
          <w:lang w:val="en-AU" w:eastAsia="en-GB"/>
        </w:rPr>
        <w:t>National Safety and Quality in Health Service (NSQHS) Standards</w:t>
      </w:r>
      <w:r w:rsidRPr="00E039E5" w:rsidR="005445E8">
        <w:rPr>
          <w:rFonts w:ascii="Segoe UI" w:hAnsi="Segoe UI" w:eastAsia="Times New Roman" w:cs="Segoe UI"/>
          <w:i/>
          <w:iCs/>
          <w:sz w:val="20"/>
          <w:szCs w:val="20"/>
          <w:lang w:val="en-AU" w:eastAsia="en-GB"/>
        </w:rPr>
        <w:t>.</w:t>
      </w:r>
      <w:r w:rsidRPr="00E039E5">
        <w:rPr>
          <w:rFonts w:ascii="Segoe UI" w:hAnsi="Segoe UI" w:eastAsia="Times New Roman" w:cs="Segoe UI"/>
          <w:i/>
          <w:iCs/>
          <w:sz w:val="20"/>
          <w:szCs w:val="20"/>
          <w:lang w:val="en-AU" w:eastAsia="en-GB"/>
        </w:rPr>
        <w:t xml:space="preserve"> </w:t>
      </w:r>
    </w:p>
    <w:p w:rsidRPr="00E039E5" w:rsidR="007C2B49" w:rsidP="00E039E5" w:rsidRDefault="00F06D40" w14:paraId="2B592BB0" w14:textId="3DB12DD6">
      <w:pPr>
        <w:pBdr>
          <w:top w:val="single" w:color="auto" w:sz="4" w:space="1"/>
          <w:left w:val="single" w:color="auto" w:sz="4" w:space="4"/>
          <w:bottom w:val="single" w:color="auto" w:sz="4" w:space="1"/>
          <w:right w:val="single" w:color="auto" w:sz="4" w:space="4"/>
        </w:pBdr>
        <w:textAlignment w:val="baseline"/>
        <w:rPr>
          <w:rFonts w:ascii="Segoe UI" w:hAnsi="Segoe UI" w:eastAsia="Times New Roman" w:cs="Segoe UI"/>
          <w:i/>
          <w:iCs/>
          <w:sz w:val="20"/>
          <w:szCs w:val="20"/>
          <w:lang w:val="en-AU" w:eastAsia="en-GB"/>
        </w:rPr>
      </w:pPr>
      <w:r w:rsidRPr="00E039E5">
        <w:rPr>
          <w:rFonts w:ascii="Segoe UI" w:hAnsi="Segoe UI" w:eastAsia="Times New Roman" w:cs="Segoe UI"/>
          <w:i/>
          <w:iCs/>
          <w:sz w:val="20"/>
          <w:szCs w:val="20"/>
          <w:lang w:val="en-AU" w:eastAsia="en-GB"/>
        </w:rPr>
        <w:t>*Please delete note before finalising this policy. </w:t>
      </w:r>
    </w:p>
    <w:p w:rsidRPr="00DF543F" w:rsidR="00963517" w:rsidP="005329C2" w:rsidRDefault="005329C2" w14:paraId="34C8464E" w14:textId="77777777">
      <w:pPr>
        <w:pStyle w:val="Heading3"/>
        <w:rPr>
          <w:rFonts w:ascii="Segoe UI" w:hAnsi="Segoe UI" w:cs="Segoe UI"/>
          <w:sz w:val="22"/>
          <w:szCs w:val="22"/>
        </w:rPr>
      </w:pPr>
      <w:bookmarkStart w:name="_Toc26973447" w:id="12"/>
      <w:bookmarkStart w:name="_Toc185848204" w:id="13"/>
      <w:r w:rsidRPr="00DF543F">
        <w:rPr>
          <w:rFonts w:ascii="Segoe UI" w:hAnsi="Segoe UI" w:cs="Segoe UI"/>
          <w:sz w:val="22"/>
          <w:szCs w:val="22"/>
        </w:rPr>
        <w:t>1.5</w:t>
      </w:r>
      <w:r w:rsidRPr="00DF543F">
        <w:rPr>
          <w:rFonts w:ascii="Segoe UI" w:hAnsi="Segoe UI" w:cs="Segoe UI"/>
          <w:sz w:val="22"/>
          <w:szCs w:val="22"/>
        </w:rPr>
        <w:tab/>
      </w:r>
      <w:r w:rsidRPr="00DF543F" w:rsidR="00963517">
        <w:rPr>
          <w:rFonts w:ascii="Segoe UI" w:hAnsi="Segoe UI" w:cs="Segoe UI"/>
          <w:sz w:val="22"/>
          <w:szCs w:val="22"/>
        </w:rPr>
        <w:t>Outcomes</w:t>
      </w:r>
      <w:bookmarkEnd w:id="12"/>
      <w:bookmarkEnd w:id="13"/>
      <w:r w:rsidRPr="00DF543F" w:rsidR="00963517">
        <w:rPr>
          <w:rFonts w:ascii="Segoe UI" w:hAnsi="Segoe UI" w:cs="Segoe UI"/>
          <w:sz w:val="22"/>
          <w:szCs w:val="22"/>
        </w:rPr>
        <w:t xml:space="preserve"> </w:t>
      </w:r>
    </w:p>
    <w:p w:rsidRPr="00DF543F" w:rsidR="00747EDA" w:rsidP="006D36DB" w:rsidRDefault="00747EDA" w14:paraId="63B987F5" w14:textId="3D889490">
      <w:pPr>
        <w:rPr>
          <w:rFonts w:ascii="Segoe UI" w:hAnsi="Segoe UI" w:cs="Segoe UI"/>
          <w:sz w:val="22"/>
          <w:szCs w:val="22"/>
          <w:lang w:val="en-AU"/>
        </w:rPr>
      </w:pPr>
      <w:r w:rsidRPr="00DF543F">
        <w:rPr>
          <w:rFonts w:ascii="Segoe UI" w:hAnsi="Segoe UI" w:cs="Segoe UI"/>
          <w:b/>
          <w:sz w:val="22"/>
          <w:szCs w:val="22"/>
          <w:lang w:val="en-AU"/>
        </w:rPr>
        <w:t>[Insert organisation name]</w:t>
      </w:r>
      <w:r w:rsidRPr="00DF543F">
        <w:rPr>
          <w:rFonts w:ascii="Segoe UI" w:hAnsi="Segoe UI" w:cs="Segoe UI"/>
          <w:sz w:val="22"/>
          <w:szCs w:val="22"/>
          <w:lang w:val="en-AU"/>
        </w:rPr>
        <w:t xml:space="preserve"> </w:t>
      </w:r>
      <w:r w:rsidRPr="00DF543F" w:rsidR="00FD7318">
        <w:rPr>
          <w:rFonts w:ascii="Segoe UI" w:hAnsi="Segoe UI" w:cs="Segoe UI"/>
          <w:sz w:val="22"/>
          <w:szCs w:val="22"/>
          <w:lang w:val="en-AU"/>
        </w:rPr>
        <w:t>demonstrates</w:t>
      </w:r>
      <w:r w:rsidRPr="00DF543F">
        <w:rPr>
          <w:rFonts w:ascii="Segoe UI" w:hAnsi="Segoe UI" w:cs="Segoe UI"/>
          <w:sz w:val="22"/>
          <w:szCs w:val="22"/>
          <w:lang w:val="en-AU"/>
        </w:rPr>
        <w:t xml:space="preserve"> good clinical governance by</w:t>
      </w:r>
      <w:r w:rsidRPr="00DF543F" w:rsidR="00FD7318">
        <w:rPr>
          <w:rFonts w:ascii="Segoe UI" w:hAnsi="Segoe UI" w:cs="Segoe UI"/>
          <w:sz w:val="22"/>
          <w:szCs w:val="22"/>
          <w:lang w:val="en-AU"/>
        </w:rPr>
        <w:t xml:space="preserve"> ensuring</w:t>
      </w:r>
      <w:r w:rsidRPr="00DF543F">
        <w:rPr>
          <w:rFonts w:ascii="Segoe UI" w:hAnsi="Segoe UI" w:cs="Segoe UI"/>
          <w:sz w:val="22"/>
          <w:szCs w:val="22"/>
          <w:lang w:val="en-AU"/>
        </w:rPr>
        <w:t>:</w:t>
      </w:r>
    </w:p>
    <w:p w:rsidRPr="00DF543F" w:rsidR="00E74A88" w:rsidP="003A4219" w:rsidRDefault="642A0414" w14:paraId="79C19DF5" w14:textId="43A26DB6">
      <w:pPr>
        <w:pStyle w:val="ListParagraph"/>
        <w:numPr>
          <w:ilvl w:val="0"/>
          <w:numId w:val="8"/>
        </w:numPr>
        <w:rPr>
          <w:rFonts w:ascii="Segoe UI" w:hAnsi="Segoe UI" w:cs="Segoe UI"/>
          <w:sz w:val="22"/>
          <w:szCs w:val="22"/>
          <w:lang w:val="en-AU"/>
        </w:rPr>
      </w:pPr>
      <w:r w:rsidRPr="00DF543F">
        <w:rPr>
          <w:rFonts w:ascii="Segoe UI" w:hAnsi="Segoe UI" w:cs="Segoe UI"/>
          <w:sz w:val="22"/>
          <w:szCs w:val="22"/>
          <w:lang w:val="en-AU"/>
        </w:rPr>
        <w:t>Provision of quality care for clients</w:t>
      </w:r>
      <w:r w:rsidRPr="00DF543F" w:rsidR="0AE26219">
        <w:rPr>
          <w:rFonts w:ascii="Segoe UI" w:hAnsi="Segoe UI" w:cs="Segoe UI"/>
          <w:sz w:val="22"/>
          <w:szCs w:val="22"/>
          <w:lang w:val="en-AU"/>
        </w:rPr>
        <w:t xml:space="preserve"> and alignment with the NSW Health Clinical Care Standards</w:t>
      </w:r>
    </w:p>
    <w:p w:rsidRPr="00DF543F" w:rsidR="006D36DB" w:rsidP="003A4219" w:rsidRDefault="00747EDA" w14:paraId="6ABF6E20" w14:textId="30829A74">
      <w:pPr>
        <w:pStyle w:val="ListParagraph"/>
        <w:numPr>
          <w:ilvl w:val="0"/>
          <w:numId w:val="8"/>
        </w:numPr>
        <w:rPr>
          <w:rFonts w:ascii="Segoe UI" w:hAnsi="Segoe UI" w:cs="Segoe UI"/>
          <w:sz w:val="22"/>
          <w:szCs w:val="22"/>
          <w:lang w:val="en-AU"/>
        </w:rPr>
      </w:pPr>
      <w:r w:rsidRPr="00DF543F">
        <w:rPr>
          <w:rFonts w:ascii="Segoe UI" w:hAnsi="Segoe UI" w:cs="Segoe UI"/>
          <w:sz w:val="22"/>
          <w:szCs w:val="22"/>
          <w:lang w:val="en-AU"/>
        </w:rPr>
        <w:t>Continuous review and QI practices are taking place and are effective</w:t>
      </w:r>
    </w:p>
    <w:p w:rsidRPr="00DF543F" w:rsidR="006D36DB" w:rsidP="003A4219" w:rsidRDefault="00747EDA" w14:paraId="6E097EA3" w14:textId="3BB82CE8">
      <w:pPr>
        <w:pStyle w:val="ListParagraph"/>
        <w:numPr>
          <w:ilvl w:val="0"/>
          <w:numId w:val="8"/>
        </w:numPr>
        <w:rPr>
          <w:rFonts w:ascii="Segoe UI" w:hAnsi="Segoe UI" w:cs="Segoe UI"/>
          <w:sz w:val="22"/>
          <w:szCs w:val="22"/>
          <w:lang w:val="en-AU"/>
        </w:rPr>
      </w:pPr>
      <w:r w:rsidRPr="00DF543F">
        <w:rPr>
          <w:rFonts w:ascii="Segoe UI" w:hAnsi="Segoe UI" w:cs="Segoe UI"/>
          <w:sz w:val="22"/>
          <w:szCs w:val="22"/>
          <w:lang w:val="en-AU"/>
        </w:rPr>
        <w:t xml:space="preserve">Clinical </w:t>
      </w:r>
      <w:r w:rsidRPr="00DF543F" w:rsidR="006D36DB">
        <w:rPr>
          <w:rFonts w:ascii="Segoe UI" w:hAnsi="Segoe UI" w:cs="Segoe UI"/>
          <w:sz w:val="22"/>
          <w:szCs w:val="22"/>
          <w:lang w:val="en-AU"/>
        </w:rPr>
        <w:t>auditing</w:t>
      </w:r>
      <w:r w:rsidRPr="00DF543F">
        <w:rPr>
          <w:rFonts w:ascii="Segoe UI" w:hAnsi="Segoe UI" w:cs="Segoe UI"/>
          <w:sz w:val="22"/>
          <w:szCs w:val="22"/>
          <w:lang w:val="en-AU"/>
        </w:rPr>
        <w:t xml:space="preserve"> is taking place and is effective</w:t>
      </w:r>
    </w:p>
    <w:p w:rsidRPr="00DF543F" w:rsidR="006D36DB" w:rsidP="003A4219" w:rsidRDefault="00747EDA" w14:paraId="23582B4A" w14:textId="3C4F492C">
      <w:pPr>
        <w:pStyle w:val="ListParagraph"/>
        <w:numPr>
          <w:ilvl w:val="0"/>
          <w:numId w:val="8"/>
        </w:numPr>
        <w:rPr>
          <w:rFonts w:ascii="Segoe UI" w:hAnsi="Segoe UI" w:cs="Segoe UI"/>
          <w:sz w:val="22"/>
          <w:szCs w:val="22"/>
          <w:lang w:val="en-AU"/>
        </w:rPr>
      </w:pPr>
      <w:r w:rsidRPr="00DF543F">
        <w:rPr>
          <w:rFonts w:ascii="Segoe UI" w:hAnsi="Segoe UI" w:cs="Segoe UI"/>
          <w:sz w:val="22"/>
          <w:szCs w:val="22"/>
          <w:lang w:val="en-AU"/>
        </w:rPr>
        <w:t>R</w:t>
      </w:r>
      <w:r w:rsidRPr="00DF543F" w:rsidR="006D36DB">
        <w:rPr>
          <w:rFonts w:ascii="Segoe UI" w:hAnsi="Segoe UI" w:cs="Segoe UI"/>
          <w:sz w:val="22"/>
          <w:szCs w:val="22"/>
          <w:lang w:val="en-AU"/>
        </w:rPr>
        <w:t>eporting</w:t>
      </w:r>
      <w:r w:rsidRPr="00DF543F">
        <w:rPr>
          <w:rFonts w:ascii="Segoe UI" w:hAnsi="Segoe UI" w:cs="Segoe UI"/>
          <w:sz w:val="22"/>
          <w:szCs w:val="22"/>
          <w:lang w:val="en-AU"/>
        </w:rPr>
        <w:t xml:space="preserve"> structures (e.g. QI, clinical review) are in place and are effective</w:t>
      </w:r>
    </w:p>
    <w:p w:rsidRPr="00DF543F" w:rsidR="006D36DB" w:rsidP="003A4219" w:rsidRDefault="00747EDA" w14:paraId="2CC8A9D4" w14:textId="12DB3471">
      <w:pPr>
        <w:pStyle w:val="ListParagraph"/>
        <w:numPr>
          <w:ilvl w:val="0"/>
          <w:numId w:val="8"/>
        </w:numPr>
        <w:rPr>
          <w:rFonts w:ascii="Segoe UI" w:hAnsi="Segoe UI" w:cs="Segoe UI"/>
          <w:sz w:val="22"/>
          <w:szCs w:val="22"/>
          <w:lang w:val="en-AU"/>
        </w:rPr>
      </w:pPr>
      <w:r w:rsidRPr="00DF543F">
        <w:rPr>
          <w:rFonts w:ascii="Segoe UI" w:hAnsi="Segoe UI" w:cs="Segoe UI"/>
          <w:sz w:val="22"/>
          <w:szCs w:val="22"/>
          <w:lang w:val="en-AU"/>
        </w:rPr>
        <w:t>C</w:t>
      </w:r>
      <w:r w:rsidRPr="00DF543F" w:rsidR="006D36DB">
        <w:rPr>
          <w:rFonts w:ascii="Segoe UI" w:hAnsi="Segoe UI" w:cs="Segoe UI"/>
          <w:sz w:val="22"/>
          <w:szCs w:val="22"/>
          <w:lang w:val="en-AU"/>
        </w:rPr>
        <w:t>urrent</w:t>
      </w:r>
      <w:r w:rsidRPr="00DF543F">
        <w:rPr>
          <w:rFonts w:ascii="Segoe UI" w:hAnsi="Segoe UI" w:cs="Segoe UI"/>
          <w:sz w:val="22"/>
          <w:szCs w:val="22"/>
          <w:lang w:val="en-AU"/>
        </w:rPr>
        <w:t xml:space="preserve"> processes include an effective clinical risk management system</w:t>
      </w:r>
    </w:p>
    <w:p w:rsidRPr="00DF543F" w:rsidR="00FD7318" w:rsidP="003A4219" w:rsidRDefault="1FF93A1F" w14:paraId="7E778061" w14:textId="20044B08">
      <w:pPr>
        <w:pStyle w:val="ListParagraph"/>
        <w:numPr>
          <w:ilvl w:val="0"/>
          <w:numId w:val="8"/>
        </w:numPr>
        <w:rPr>
          <w:rFonts w:ascii="Segoe UI" w:hAnsi="Segoe UI" w:cs="Segoe UI"/>
          <w:sz w:val="22"/>
          <w:szCs w:val="22"/>
          <w:lang w:val="en-AU"/>
        </w:rPr>
      </w:pPr>
      <w:r w:rsidRPr="00DF543F">
        <w:rPr>
          <w:rFonts w:ascii="Segoe UI" w:hAnsi="Segoe UI" w:cs="Segoe UI"/>
          <w:sz w:val="22"/>
          <w:szCs w:val="22"/>
          <w:lang w:val="en-AU"/>
        </w:rPr>
        <w:t xml:space="preserve">Sufficient workforce development activities are available in response to </w:t>
      </w:r>
      <w:r w:rsidRPr="00DF543F" w:rsidR="4D40CA0D">
        <w:rPr>
          <w:rFonts w:ascii="Segoe UI" w:hAnsi="Segoe UI" w:cs="Segoe UI"/>
          <w:sz w:val="22"/>
          <w:szCs w:val="22"/>
          <w:lang w:val="en-AU"/>
        </w:rPr>
        <w:t>clinical</w:t>
      </w:r>
      <w:r w:rsidRPr="00DF543F">
        <w:rPr>
          <w:rFonts w:ascii="Segoe UI" w:hAnsi="Segoe UI" w:cs="Segoe UI"/>
          <w:sz w:val="22"/>
          <w:szCs w:val="22"/>
          <w:lang w:val="en-AU"/>
        </w:rPr>
        <w:t xml:space="preserve"> incidents, changing trends</w:t>
      </w:r>
      <w:r w:rsidRPr="00DF543F" w:rsidR="68B6CA8F">
        <w:rPr>
          <w:rFonts w:ascii="Segoe UI" w:hAnsi="Segoe UI" w:cs="Segoe UI"/>
          <w:sz w:val="22"/>
          <w:szCs w:val="22"/>
          <w:lang w:val="en-AU"/>
        </w:rPr>
        <w:t xml:space="preserve">, </w:t>
      </w:r>
      <w:r w:rsidRPr="00DF543F">
        <w:rPr>
          <w:rFonts w:ascii="Segoe UI" w:hAnsi="Segoe UI" w:cs="Segoe UI"/>
          <w:sz w:val="22"/>
          <w:szCs w:val="22"/>
          <w:lang w:val="en-AU"/>
        </w:rPr>
        <w:t>work practices</w:t>
      </w:r>
      <w:r w:rsidRPr="00DF543F" w:rsidR="51000F9B">
        <w:rPr>
          <w:rFonts w:ascii="Segoe UI" w:hAnsi="Segoe UI" w:cs="Segoe UI"/>
          <w:sz w:val="22"/>
          <w:szCs w:val="22"/>
          <w:lang w:val="en-AU"/>
        </w:rPr>
        <w:t xml:space="preserve"> and staff </w:t>
      </w:r>
      <w:r w:rsidRPr="00DF543F" w:rsidR="111212CF">
        <w:rPr>
          <w:rFonts w:ascii="Segoe UI" w:hAnsi="Segoe UI" w:cs="Segoe UI"/>
          <w:sz w:val="22"/>
          <w:szCs w:val="22"/>
          <w:lang w:val="en-AU"/>
        </w:rPr>
        <w:t xml:space="preserve">development </w:t>
      </w:r>
      <w:r w:rsidRPr="00DF543F" w:rsidR="51000F9B">
        <w:rPr>
          <w:rFonts w:ascii="Segoe UI" w:hAnsi="Segoe UI" w:cs="Segoe UI"/>
          <w:sz w:val="22"/>
          <w:szCs w:val="22"/>
          <w:lang w:val="en-AU"/>
        </w:rPr>
        <w:t>needs</w:t>
      </w:r>
    </w:p>
    <w:p w:rsidRPr="00DF543F" w:rsidR="00FD7318" w:rsidP="003A4219" w:rsidRDefault="00FD7318" w14:paraId="14EA3952" w14:textId="0802D418">
      <w:pPr>
        <w:pStyle w:val="ListParagraph"/>
        <w:numPr>
          <w:ilvl w:val="0"/>
          <w:numId w:val="8"/>
        </w:numPr>
        <w:rPr>
          <w:rFonts w:ascii="Segoe UI" w:hAnsi="Segoe UI" w:cs="Segoe UI"/>
          <w:sz w:val="22"/>
          <w:szCs w:val="22"/>
          <w:lang w:val="en-AU"/>
        </w:rPr>
      </w:pPr>
      <w:r w:rsidRPr="00DF543F">
        <w:rPr>
          <w:rFonts w:ascii="Segoe UI" w:hAnsi="Segoe UI" w:cs="Segoe UI"/>
          <w:sz w:val="22"/>
          <w:szCs w:val="22"/>
          <w:lang w:val="en-AU"/>
        </w:rPr>
        <w:t xml:space="preserve">Processes are in place to prevent recurrence of </w:t>
      </w:r>
      <w:r w:rsidRPr="00DF543F" w:rsidR="00B03C71">
        <w:rPr>
          <w:rFonts w:ascii="Segoe UI" w:hAnsi="Segoe UI" w:cs="Segoe UI"/>
          <w:sz w:val="22"/>
          <w:szCs w:val="22"/>
          <w:lang w:val="en-AU"/>
        </w:rPr>
        <w:t>clinical</w:t>
      </w:r>
      <w:r w:rsidRPr="00DF543F">
        <w:rPr>
          <w:rFonts w:ascii="Segoe UI" w:hAnsi="Segoe UI" w:cs="Segoe UI"/>
          <w:sz w:val="22"/>
          <w:szCs w:val="22"/>
          <w:lang w:val="en-AU"/>
        </w:rPr>
        <w:t xml:space="preserve"> incidents</w:t>
      </w:r>
    </w:p>
    <w:p w:rsidRPr="00DF543F" w:rsidR="00FD7318" w:rsidP="003A4219" w:rsidRDefault="00FD7318" w14:paraId="1264C3D2" w14:textId="77777777">
      <w:pPr>
        <w:pStyle w:val="ListParagraph"/>
        <w:numPr>
          <w:ilvl w:val="0"/>
          <w:numId w:val="8"/>
        </w:numPr>
        <w:rPr>
          <w:rFonts w:ascii="Segoe UI" w:hAnsi="Segoe UI" w:cs="Segoe UI"/>
          <w:sz w:val="22"/>
          <w:szCs w:val="22"/>
          <w:lang w:val="en-AU"/>
        </w:rPr>
      </w:pPr>
      <w:r w:rsidRPr="00DF543F">
        <w:rPr>
          <w:rFonts w:ascii="Segoe UI" w:hAnsi="Segoe UI" w:cs="Segoe UI"/>
          <w:sz w:val="22"/>
          <w:szCs w:val="22"/>
          <w:lang w:val="en-AU"/>
        </w:rPr>
        <w:t>Consumer participation processes are in place and are effective</w:t>
      </w:r>
    </w:p>
    <w:p w:rsidRPr="00DF543F" w:rsidR="00747EDA" w:rsidP="003A4219" w:rsidRDefault="00747EDA" w14:paraId="56B76FB0" w14:textId="22E2D3AF">
      <w:pPr>
        <w:pStyle w:val="ListParagraph"/>
        <w:numPr>
          <w:ilvl w:val="0"/>
          <w:numId w:val="8"/>
        </w:numPr>
        <w:rPr>
          <w:rFonts w:ascii="Segoe UI" w:hAnsi="Segoe UI" w:cs="Segoe UI"/>
          <w:sz w:val="22"/>
          <w:szCs w:val="22"/>
          <w:lang w:val="en-AU"/>
        </w:rPr>
      </w:pPr>
      <w:r w:rsidRPr="00DF543F">
        <w:rPr>
          <w:rFonts w:ascii="Segoe UI" w:hAnsi="Segoe UI" w:cs="Segoe UI"/>
          <w:sz w:val="22"/>
          <w:szCs w:val="22"/>
          <w:lang w:val="en-AU"/>
        </w:rPr>
        <w:t xml:space="preserve">Actions </w:t>
      </w:r>
      <w:r w:rsidRPr="00DF543F" w:rsidR="00B03C71">
        <w:rPr>
          <w:rFonts w:ascii="Segoe UI" w:hAnsi="Segoe UI" w:cs="Segoe UI"/>
          <w:sz w:val="22"/>
          <w:szCs w:val="22"/>
          <w:lang w:val="en-AU"/>
        </w:rPr>
        <w:t xml:space="preserve">are </w:t>
      </w:r>
      <w:r w:rsidR="00B30C9A">
        <w:rPr>
          <w:rFonts w:ascii="Segoe UI" w:hAnsi="Segoe UI" w:cs="Segoe UI"/>
          <w:sz w:val="22"/>
          <w:szCs w:val="22"/>
          <w:lang w:val="en-AU"/>
        </w:rPr>
        <w:t>noted</w:t>
      </w:r>
      <w:r w:rsidRPr="00DF543F">
        <w:rPr>
          <w:rFonts w:ascii="Segoe UI" w:hAnsi="Segoe UI" w:cs="Segoe UI"/>
          <w:sz w:val="22"/>
          <w:szCs w:val="22"/>
          <w:lang w:val="en-AU"/>
        </w:rPr>
        <w:t xml:space="preserve"> in clinical governance meetings and followed up</w:t>
      </w:r>
      <w:r w:rsidRPr="00DF543F" w:rsidR="00FD7318">
        <w:rPr>
          <w:rFonts w:ascii="Segoe UI" w:hAnsi="Segoe UI" w:cs="Segoe UI"/>
          <w:sz w:val="22"/>
          <w:szCs w:val="22"/>
          <w:lang w:val="en-AU"/>
        </w:rPr>
        <w:t>.</w:t>
      </w:r>
    </w:p>
    <w:p w:rsidR="006D36DB" w:rsidP="00E4283D" w:rsidRDefault="006D36DB" w14:paraId="65F8A9D7" w14:textId="663F8B34">
      <w:pPr>
        <w:rPr>
          <w:rFonts w:ascii="Segoe UI" w:hAnsi="Segoe UI" w:cs="Segoe UI"/>
          <w:sz w:val="22"/>
          <w:szCs w:val="22"/>
        </w:rPr>
      </w:pPr>
    </w:p>
    <w:p w:rsidR="00E039E5" w:rsidP="00E4283D" w:rsidRDefault="00E039E5" w14:paraId="774D17B7" w14:textId="77777777">
      <w:pPr>
        <w:rPr>
          <w:rFonts w:ascii="Segoe UI" w:hAnsi="Segoe UI" w:cs="Segoe UI"/>
          <w:sz w:val="22"/>
          <w:szCs w:val="22"/>
        </w:rPr>
      </w:pPr>
    </w:p>
    <w:p w:rsidR="00E039E5" w:rsidP="00E4283D" w:rsidRDefault="00E039E5" w14:paraId="334165B6" w14:textId="77777777">
      <w:pPr>
        <w:rPr>
          <w:rFonts w:ascii="Segoe UI" w:hAnsi="Segoe UI" w:cs="Segoe UI"/>
          <w:sz w:val="22"/>
          <w:szCs w:val="22"/>
        </w:rPr>
      </w:pPr>
    </w:p>
    <w:p w:rsidR="00B30C9A" w:rsidP="00E4283D" w:rsidRDefault="00B30C9A" w14:paraId="63E15761" w14:textId="77777777">
      <w:pPr>
        <w:rPr>
          <w:rFonts w:ascii="Segoe UI" w:hAnsi="Segoe UI" w:cs="Segoe UI"/>
          <w:sz w:val="22"/>
          <w:szCs w:val="22"/>
        </w:rPr>
      </w:pPr>
    </w:p>
    <w:p w:rsidRPr="00DF543F" w:rsidR="00B30C9A" w:rsidP="00E4283D" w:rsidRDefault="00B30C9A" w14:paraId="0D4DC9C5" w14:textId="77777777">
      <w:pPr>
        <w:rPr>
          <w:rFonts w:ascii="Segoe UI" w:hAnsi="Segoe UI" w:cs="Segoe UI"/>
          <w:sz w:val="22"/>
          <w:szCs w:val="22"/>
        </w:rPr>
      </w:pPr>
    </w:p>
    <w:p w:rsidRPr="00E039E5" w:rsidR="007C2B49" w:rsidP="00E039E5" w:rsidRDefault="007C2B49" w14:paraId="24465ABC" w14:textId="77777777">
      <w:pPr>
        <w:pBdr>
          <w:top w:val="single" w:color="auto" w:sz="4" w:space="1"/>
          <w:left w:val="single" w:color="auto" w:sz="4" w:space="4"/>
          <w:bottom w:val="single" w:color="auto" w:sz="4" w:space="1"/>
          <w:right w:val="single" w:color="auto" w:sz="4" w:space="4"/>
        </w:pBdr>
        <w:textAlignment w:val="baseline"/>
        <w:rPr>
          <w:rFonts w:ascii="Segoe UI" w:hAnsi="Segoe UI" w:eastAsia="Times New Roman" w:cs="Segoe UI"/>
          <w:i/>
          <w:iCs/>
          <w:sz w:val="20"/>
          <w:szCs w:val="20"/>
          <w:lang w:val="en-AU" w:eastAsia="en-GB"/>
        </w:rPr>
      </w:pPr>
      <w:r w:rsidRPr="00E039E5">
        <w:rPr>
          <w:rFonts w:ascii="Segoe UI" w:hAnsi="Segoe UI" w:eastAsia="Times New Roman" w:cs="Segoe UI"/>
          <w:b/>
          <w:bCs/>
          <w:i/>
          <w:iCs/>
          <w:sz w:val="20"/>
          <w:szCs w:val="20"/>
          <w:lang w:val="en-AU" w:eastAsia="en-GB"/>
        </w:rPr>
        <w:t>Note</w:t>
      </w:r>
      <w:r w:rsidRPr="00E039E5">
        <w:rPr>
          <w:rFonts w:ascii="Segoe UI" w:hAnsi="Segoe UI" w:eastAsia="Times New Roman" w:cs="Segoe UI"/>
          <w:i/>
          <w:iCs/>
          <w:sz w:val="20"/>
          <w:szCs w:val="20"/>
          <w:lang w:val="en-AU" w:eastAsia="en-GB"/>
        </w:rPr>
        <w:t>* </w:t>
      </w:r>
    </w:p>
    <w:p w:rsidRPr="00E039E5" w:rsidR="007C2B49" w:rsidP="00E039E5" w:rsidRDefault="02C81896" w14:paraId="3A1399DE" w14:textId="5B8062CB">
      <w:pPr>
        <w:pBdr>
          <w:top w:val="single" w:color="auto" w:sz="4" w:space="1"/>
          <w:left w:val="single" w:color="auto" w:sz="4" w:space="4"/>
          <w:bottom w:val="single" w:color="auto" w:sz="4" w:space="1"/>
          <w:right w:val="single" w:color="auto" w:sz="4" w:space="4"/>
        </w:pBdr>
        <w:jc w:val="left"/>
        <w:textAlignment w:val="baseline"/>
        <w:rPr>
          <w:rFonts w:ascii="Segoe UI" w:hAnsi="Segoe UI" w:eastAsia="Times New Roman" w:cs="Segoe UI"/>
          <w:i/>
          <w:iCs/>
          <w:sz w:val="20"/>
          <w:szCs w:val="20"/>
          <w:lang w:val="en-AU" w:eastAsia="en-GB"/>
        </w:rPr>
      </w:pPr>
      <w:r w:rsidRPr="00E039E5">
        <w:rPr>
          <w:rFonts w:ascii="Segoe UI" w:hAnsi="Segoe UI" w:eastAsia="Times New Roman" w:cs="Segoe UI"/>
          <w:i/>
          <w:iCs/>
          <w:sz w:val="20"/>
          <w:szCs w:val="20"/>
          <w:lang w:val="en-AU" w:eastAsia="en-GB"/>
        </w:rPr>
        <w:t xml:space="preserve">The </w:t>
      </w:r>
      <w:r w:rsidRPr="00E039E5" w:rsidR="004F2488">
        <w:rPr>
          <w:rFonts w:ascii="Segoe UI" w:hAnsi="Segoe UI" w:eastAsia="Times New Roman" w:cs="Segoe UI"/>
          <w:i/>
          <w:iCs/>
          <w:sz w:val="20"/>
          <w:szCs w:val="20"/>
          <w:lang w:val="en-AU" w:eastAsia="en-GB"/>
        </w:rPr>
        <w:t xml:space="preserve">Ministry of Health </w:t>
      </w:r>
      <w:r w:rsidRPr="00E039E5" w:rsidR="00E71B89">
        <w:rPr>
          <w:rFonts w:ascii="Segoe UI" w:hAnsi="Segoe UI" w:eastAsia="Times New Roman" w:cs="Segoe UI"/>
          <w:i/>
          <w:iCs/>
          <w:sz w:val="20"/>
          <w:szCs w:val="20"/>
          <w:lang w:val="en-AU" w:eastAsia="en-GB"/>
        </w:rPr>
        <w:t>‘</w:t>
      </w:r>
      <w:r w:rsidRPr="00E039E5" w:rsidR="004F2488">
        <w:rPr>
          <w:rFonts w:ascii="Segoe UI" w:hAnsi="Segoe UI" w:eastAsia="Times New Roman" w:cs="Segoe UI"/>
          <w:i/>
          <w:iCs/>
          <w:sz w:val="20"/>
          <w:szCs w:val="20"/>
          <w:lang w:val="en-AU" w:eastAsia="en-GB"/>
        </w:rPr>
        <w:t>Alcohol and other Drugs Psychosocial Interventions: Practice Guide</w:t>
      </w:r>
      <w:r w:rsidRPr="00E039E5" w:rsidR="00E71B89">
        <w:rPr>
          <w:rFonts w:ascii="Segoe UI" w:hAnsi="Segoe UI" w:eastAsia="Times New Roman" w:cs="Segoe UI"/>
          <w:i/>
          <w:iCs/>
          <w:sz w:val="20"/>
          <w:szCs w:val="20"/>
          <w:lang w:val="en-AU" w:eastAsia="en-GB"/>
        </w:rPr>
        <w:t>’</w:t>
      </w:r>
      <w:r w:rsidRPr="00E039E5" w:rsidR="00021A0B">
        <w:rPr>
          <w:rFonts w:ascii="Segoe UI" w:hAnsi="Segoe UI" w:eastAsia="Times New Roman" w:cs="Segoe UI"/>
          <w:i/>
          <w:iCs/>
          <w:sz w:val="20"/>
          <w:szCs w:val="20"/>
          <w:lang w:val="en-AU" w:eastAsia="en-GB"/>
        </w:rPr>
        <w:t xml:space="preserve"> </w:t>
      </w:r>
      <w:r w:rsidRPr="00E039E5" w:rsidR="00E71B89">
        <w:rPr>
          <w:rFonts w:ascii="Segoe UI" w:hAnsi="Segoe UI" w:eastAsia="Times New Roman" w:cs="Segoe UI"/>
          <w:i/>
          <w:iCs/>
          <w:sz w:val="20"/>
          <w:szCs w:val="20"/>
          <w:lang w:val="en-AU" w:eastAsia="en-GB"/>
        </w:rPr>
        <w:t xml:space="preserve">(2023) </w:t>
      </w:r>
      <w:r w:rsidRPr="00E039E5" w:rsidR="00241DF1">
        <w:rPr>
          <w:rFonts w:ascii="Segoe UI" w:hAnsi="Segoe UI" w:eastAsia="Times New Roman" w:cs="Segoe UI"/>
          <w:i/>
          <w:iCs/>
          <w:sz w:val="20"/>
          <w:szCs w:val="20"/>
          <w:lang w:val="en-AU" w:eastAsia="en-GB"/>
        </w:rPr>
        <w:t xml:space="preserve">provides </w:t>
      </w:r>
      <w:r w:rsidRPr="00E039E5" w:rsidR="00500986">
        <w:rPr>
          <w:rFonts w:ascii="Segoe UI" w:hAnsi="Segoe UI" w:eastAsia="Times New Roman" w:cs="Segoe UI"/>
          <w:i/>
          <w:iCs/>
          <w:sz w:val="20"/>
          <w:szCs w:val="20"/>
          <w:lang w:val="en-AU" w:eastAsia="en-GB"/>
        </w:rPr>
        <w:t>information on specific clinical governance activities and processes like clinical supervision, clinical review</w:t>
      </w:r>
      <w:r w:rsidRPr="00E039E5" w:rsidR="003A739A">
        <w:rPr>
          <w:rFonts w:ascii="Segoe UI" w:hAnsi="Segoe UI" w:eastAsia="Times New Roman" w:cs="Segoe UI"/>
          <w:i/>
          <w:iCs/>
          <w:sz w:val="20"/>
          <w:szCs w:val="20"/>
          <w:lang w:val="en-AU" w:eastAsia="en-GB"/>
        </w:rPr>
        <w:t xml:space="preserve"> and</w:t>
      </w:r>
      <w:r w:rsidRPr="00E039E5" w:rsidR="00500986">
        <w:rPr>
          <w:rFonts w:ascii="Segoe UI" w:hAnsi="Segoe UI" w:eastAsia="Times New Roman" w:cs="Segoe UI"/>
          <w:i/>
          <w:iCs/>
          <w:sz w:val="20"/>
          <w:szCs w:val="20"/>
          <w:lang w:val="en-AU" w:eastAsia="en-GB"/>
        </w:rPr>
        <w:t xml:space="preserve"> clinical line management</w:t>
      </w:r>
      <w:r w:rsidRPr="00E039E5" w:rsidR="003A739A">
        <w:rPr>
          <w:rFonts w:ascii="Segoe UI" w:hAnsi="Segoe UI" w:eastAsia="Times New Roman" w:cs="Segoe UI"/>
          <w:i/>
          <w:iCs/>
          <w:sz w:val="20"/>
          <w:szCs w:val="20"/>
          <w:lang w:val="en-AU" w:eastAsia="en-GB"/>
        </w:rPr>
        <w:t>. See also the</w:t>
      </w:r>
      <w:r w:rsidRPr="00E039E5" w:rsidR="654899F8">
        <w:rPr>
          <w:rFonts w:ascii="Segoe UI" w:hAnsi="Segoe UI" w:eastAsia="Times New Roman" w:cs="Segoe UI"/>
          <w:i/>
          <w:iCs/>
          <w:sz w:val="20"/>
          <w:szCs w:val="20"/>
          <w:lang w:val="en-AU" w:eastAsia="en-GB"/>
        </w:rPr>
        <w:t xml:space="preserve"> NSW Clinical Care Standards </w:t>
      </w:r>
      <w:r w:rsidRPr="00E039E5" w:rsidR="003A739A">
        <w:rPr>
          <w:rFonts w:ascii="Segoe UI" w:hAnsi="Segoe UI" w:eastAsia="Times New Roman" w:cs="Segoe UI"/>
          <w:i/>
          <w:iCs/>
          <w:sz w:val="20"/>
          <w:szCs w:val="20"/>
          <w:lang w:val="en-AU" w:eastAsia="en-GB"/>
        </w:rPr>
        <w:t>(</w:t>
      </w:r>
      <w:r w:rsidRPr="00E039E5" w:rsidR="654899F8">
        <w:rPr>
          <w:rFonts w:ascii="Segoe UI" w:hAnsi="Segoe UI" w:eastAsia="Times New Roman" w:cs="Segoe UI"/>
          <w:i/>
          <w:iCs/>
          <w:sz w:val="20"/>
          <w:szCs w:val="20"/>
          <w:lang w:val="en-AU" w:eastAsia="en-GB"/>
        </w:rPr>
        <w:t>2020</w:t>
      </w:r>
      <w:r w:rsidRPr="00E039E5" w:rsidR="003A739A">
        <w:rPr>
          <w:rFonts w:ascii="Segoe UI" w:hAnsi="Segoe UI" w:eastAsia="Times New Roman" w:cs="Segoe UI"/>
          <w:i/>
          <w:iCs/>
          <w:sz w:val="20"/>
          <w:szCs w:val="20"/>
          <w:lang w:val="en-AU" w:eastAsia="en-GB"/>
        </w:rPr>
        <w:t>)</w:t>
      </w:r>
      <w:r w:rsidRPr="00E039E5" w:rsidR="004F2488">
        <w:rPr>
          <w:rFonts w:ascii="Segoe UI" w:hAnsi="Segoe UI" w:eastAsia="Times New Roman" w:cs="Segoe UI"/>
          <w:i/>
          <w:iCs/>
          <w:sz w:val="20"/>
          <w:szCs w:val="20"/>
          <w:lang w:val="en-AU" w:eastAsia="en-GB"/>
        </w:rPr>
        <w:t xml:space="preserve">. </w:t>
      </w:r>
      <w:r w:rsidRPr="00E039E5" w:rsidR="007C2B49">
        <w:rPr>
          <w:rFonts w:ascii="Segoe UI" w:hAnsi="Segoe UI" w:eastAsia="Times New Roman" w:cs="Segoe UI"/>
          <w:i/>
          <w:iCs/>
          <w:sz w:val="20"/>
          <w:szCs w:val="20"/>
          <w:lang w:val="en-AU" w:eastAsia="en-GB"/>
        </w:rPr>
        <w:br/>
      </w:r>
    </w:p>
    <w:p w:rsidRPr="00E039E5" w:rsidR="007C2B49" w:rsidP="00E039E5" w:rsidRDefault="007C2B49" w14:paraId="1D029CA3" w14:textId="7F2FF9D1">
      <w:pPr>
        <w:pBdr>
          <w:top w:val="single" w:color="auto" w:sz="4" w:space="1"/>
          <w:left w:val="single" w:color="auto" w:sz="4" w:space="4"/>
          <w:bottom w:val="single" w:color="auto" w:sz="4" w:space="1"/>
          <w:right w:val="single" w:color="auto" w:sz="4" w:space="4"/>
        </w:pBdr>
        <w:textAlignment w:val="baseline"/>
        <w:rPr>
          <w:rFonts w:ascii="Segoe UI" w:hAnsi="Segoe UI" w:eastAsia="Times New Roman" w:cs="Segoe UI"/>
          <w:i/>
          <w:iCs/>
          <w:sz w:val="20"/>
          <w:szCs w:val="20"/>
          <w:lang w:val="en-AU" w:eastAsia="en-GB"/>
        </w:rPr>
      </w:pPr>
      <w:r w:rsidRPr="00E039E5">
        <w:rPr>
          <w:rFonts w:ascii="Segoe UI" w:hAnsi="Segoe UI" w:eastAsia="Times New Roman" w:cs="Segoe UI"/>
          <w:i/>
          <w:iCs/>
          <w:sz w:val="20"/>
          <w:szCs w:val="20"/>
          <w:lang w:val="en-AU" w:eastAsia="en-GB"/>
        </w:rPr>
        <w:t xml:space="preserve">*Please delete </w:t>
      </w:r>
      <w:r w:rsidRPr="00E039E5" w:rsidR="00021A0B">
        <w:rPr>
          <w:rFonts w:ascii="Segoe UI" w:hAnsi="Segoe UI" w:eastAsia="Times New Roman" w:cs="Segoe UI"/>
          <w:i/>
          <w:iCs/>
          <w:sz w:val="20"/>
          <w:szCs w:val="20"/>
          <w:lang w:val="en-AU" w:eastAsia="en-GB"/>
        </w:rPr>
        <w:t xml:space="preserve">this </w:t>
      </w:r>
      <w:r w:rsidRPr="00E039E5">
        <w:rPr>
          <w:rFonts w:ascii="Segoe UI" w:hAnsi="Segoe UI" w:eastAsia="Times New Roman" w:cs="Segoe UI"/>
          <w:i/>
          <w:iCs/>
          <w:sz w:val="20"/>
          <w:szCs w:val="20"/>
          <w:lang w:val="en-AU" w:eastAsia="en-GB"/>
        </w:rPr>
        <w:t>note before finalising this policy. </w:t>
      </w:r>
    </w:p>
    <w:p w:rsidRPr="00E039E5" w:rsidR="007C2B49" w:rsidP="00E039E5" w:rsidRDefault="007C2B49" w14:paraId="7B3E68C5" w14:textId="77777777">
      <w:pPr>
        <w:rPr>
          <w:rFonts w:ascii="Segoe UI" w:hAnsi="Segoe UI" w:cs="Segoe UI"/>
          <w:sz w:val="20"/>
          <w:szCs w:val="20"/>
        </w:rPr>
      </w:pPr>
    </w:p>
    <w:p w:rsidRPr="00DF543F" w:rsidR="00963517" w:rsidP="004A15B0" w:rsidRDefault="1F703F49" w14:paraId="74CF5715" w14:textId="065D5C13">
      <w:pPr>
        <w:jc w:val="left"/>
        <w:rPr>
          <w:rFonts w:ascii="Segoe UI" w:hAnsi="Segoe UI" w:cs="Segoe UI"/>
          <w:sz w:val="22"/>
          <w:szCs w:val="22"/>
        </w:rPr>
      </w:pPr>
      <w:bookmarkStart w:name="_Toc26973448" w:id="14"/>
      <w:bookmarkStart w:name="_Toc185848205" w:id="15"/>
      <w:r w:rsidRPr="00DF543F">
        <w:rPr>
          <w:rStyle w:val="Heading3Char"/>
          <w:rFonts w:ascii="Segoe UI" w:hAnsi="Segoe UI" w:cs="Segoe UI"/>
          <w:sz w:val="22"/>
          <w:szCs w:val="22"/>
        </w:rPr>
        <w:t>1.6</w:t>
      </w:r>
      <w:r w:rsidRPr="00DF543F" w:rsidR="005329C2">
        <w:rPr>
          <w:rStyle w:val="Heading3Char"/>
          <w:rFonts w:ascii="Segoe UI" w:hAnsi="Segoe UI" w:cs="Segoe UI"/>
          <w:sz w:val="22"/>
          <w:szCs w:val="22"/>
        </w:rPr>
        <w:tab/>
      </w:r>
      <w:bookmarkEnd w:id="14"/>
      <w:r w:rsidRPr="00DF543F" w:rsidR="00434433">
        <w:rPr>
          <w:rStyle w:val="Heading3Char"/>
          <w:rFonts w:ascii="Segoe UI" w:hAnsi="Segoe UI" w:cs="Segoe UI"/>
          <w:sz w:val="22"/>
          <w:szCs w:val="22"/>
        </w:rPr>
        <w:t>Role</w:t>
      </w:r>
      <w:r w:rsidRPr="00DF543F" w:rsidR="00BA6BF8">
        <w:rPr>
          <w:rStyle w:val="Heading3Char"/>
          <w:rFonts w:ascii="Segoe UI" w:hAnsi="Segoe UI" w:cs="Segoe UI"/>
          <w:sz w:val="22"/>
          <w:szCs w:val="22"/>
        </w:rPr>
        <w:t>s</w:t>
      </w:r>
      <w:r w:rsidRPr="00DF543F" w:rsidR="00434433">
        <w:rPr>
          <w:rStyle w:val="Heading3Char"/>
          <w:rFonts w:ascii="Segoe UI" w:hAnsi="Segoe UI" w:cs="Segoe UI"/>
          <w:sz w:val="22"/>
          <w:szCs w:val="22"/>
        </w:rPr>
        <w:t xml:space="preserve"> and responsibilities</w:t>
      </w:r>
      <w:bookmarkEnd w:id="15"/>
      <w:r w:rsidRPr="00DF543F" w:rsidR="005329C2">
        <w:rPr>
          <w:rFonts w:ascii="Segoe UI" w:hAnsi="Segoe UI" w:cs="Segoe UI"/>
          <w:sz w:val="22"/>
          <w:szCs w:val="22"/>
        </w:rPr>
        <w:br/>
      </w:r>
      <w:r w:rsidRPr="00DF543F" w:rsidR="05A8CAB5">
        <w:rPr>
          <w:rFonts w:ascii="Segoe UI" w:hAnsi="Segoe UI" w:cs="Segoe UI"/>
          <w:sz w:val="22"/>
          <w:szCs w:val="22"/>
        </w:rPr>
        <w:t>All workers and Board members should</w:t>
      </w:r>
      <w:r w:rsidRPr="00DF543F" w:rsidR="28E45F30">
        <w:rPr>
          <w:rFonts w:ascii="Segoe UI" w:hAnsi="Segoe UI" w:cs="Segoe UI"/>
          <w:sz w:val="22"/>
          <w:szCs w:val="22"/>
        </w:rPr>
        <w:t xml:space="preserve"> </w:t>
      </w:r>
      <w:proofErr w:type="spellStart"/>
      <w:r w:rsidRPr="00DF543F" w:rsidR="28E45F30">
        <w:rPr>
          <w:rFonts w:ascii="Segoe UI" w:hAnsi="Segoe UI" w:cs="Segoe UI"/>
          <w:sz w:val="22"/>
          <w:szCs w:val="22"/>
        </w:rPr>
        <w:t>f</w:t>
      </w:r>
      <w:r w:rsidRPr="00DF543F" w:rsidR="1275061A">
        <w:rPr>
          <w:rFonts w:ascii="Segoe UI" w:hAnsi="Segoe UI" w:cs="Segoe UI"/>
          <w:sz w:val="22"/>
          <w:szCs w:val="22"/>
        </w:rPr>
        <w:t>amiliarise</w:t>
      </w:r>
      <w:proofErr w:type="spellEnd"/>
      <w:r w:rsidRPr="00DF543F" w:rsidR="1275061A">
        <w:rPr>
          <w:rFonts w:ascii="Segoe UI" w:hAnsi="Segoe UI" w:cs="Segoe UI"/>
          <w:sz w:val="22"/>
          <w:szCs w:val="22"/>
        </w:rPr>
        <w:t xml:space="preserve"> themselves with, and </w:t>
      </w:r>
      <w:r w:rsidRPr="00DF543F" w:rsidR="7653A664">
        <w:rPr>
          <w:rFonts w:ascii="Segoe UI" w:hAnsi="Segoe UI" w:cs="Segoe UI"/>
          <w:sz w:val="22"/>
          <w:szCs w:val="22"/>
        </w:rPr>
        <w:t>ensure compliance</w:t>
      </w:r>
      <w:r w:rsidRPr="00DF543F" w:rsidR="1275061A">
        <w:rPr>
          <w:rFonts w:ascii="Segoe UI" w:hAnsi="Segoe UI" w:cs="Segoe UI"/>
          <w:sz w:val="22"/>
          <w:szCs w:val="22"/>
        </w:rPr>
        <w:t xml:space="preserve"> with, this policy</w:t>
      </w:r>
      <w:r w:rsidRPr="00DF543F" w:rsidR="20D9EEDE">
        <w:rPr>
          <w:rFonts w:ascii="Segoe UI" w:hAnsi="Segoe UI" w:cs="Segoe UI"/>
          <w:sz w:val="22"/>
          <w:szCs w:val="22"/>
        </w:rPr>
        <w:t>. Other responsibilities include:</w:t>
      </w:r>
    </w:p>
    <w:p w:rsidRPr="00DF543F" w:rsidR="00E733C8" w:rsidP="004A15B0" w:rsidRDefault="00E733C8" w14:paraId="72E7E5BD" w14:textId="77777777">
      <w:pPr>
        <w:rPr>
          <w:rFonts w:ascii="Segoe UI" w:hAnsi="Segoe UI" w:cs="Segoe UI"/>
          <w:sz w:val="22"/>
          <w:szCs w:val="22"/>
        </w:rPr>
      </w:pPr>
    </w:p>
    <w:tbl>
      <w:tblPr>
        <w:tblStyle w:val="TableGrid"/>
        <w:tblW w:w="0" w:type="auto"/>
        <w:tblInd w:w="108" w:type="dxa"/>
        <w:tblLook w:val="04A0" w:firstRow="1" w:lastRow="0" w:firstColumn="1" w:lastColumn="0" w:noHBand="0" w:noVBand="1"/>
      </w:tblPr>
      <w:tblGrid>
        <w:gridCol w:w="1985"/>
        <w:gridCol w:w="6763"/>
      </w:tblGrid>
      <w:tr w:rsidRPr="00064825" w:rsidR="00667A76" w:rsidTr="1D8CB43E" w14:paraId="361AAB9B" w14:textId="77777777">
        <w:tc>
          <w:tcPr>
            <w:tcW w:w="1985" w:type="dxa"/>
            <w:shd w:val="clear" w:color="auto" w:fill="D9D9D9" w:themeFill="background1" w:themeFillShade="D9"/>
          </w:tcPr>
          <w:p w:rsidRPr="00DF543F" w:rsidR="00667A76" w:rsidP="00C80F11" w:rsidRDefault="00667A76" w14:paraId="514CC33A" w14:textId="77777777">
            <w:pPr>
              <w:jc w:val="left"/>
              <w:rPr>
                <w:rFonts w:ascii="Segoe UI" w:hAnsi="Segoe UI" w:cs="Segoe UI"/>
                <w:b/>
                <w:sz w:val="22"/>
                <w:szCs w:val="22"/>
              </w:rPr>
            </w:pPr>
            <w:r w:rsidRPr="00DF543F">
              <w:rPr>
                <w:rFonts w:ascii="Segoe UI" w:hAnsi="Segoe UI" w:cs="Segoe UI"/>
                <w:b/>
                <w:sz w:val="22"/>
                <w:szCs w:val="22"/>
              </w:rPr>
              <w:t>Board of Directors</w:t>
            </w:r>
          </w:p>
        </w:tc>
        <w:tc>
          <w:tcPr>
            <w:tcW w:w="6763" w:type="dxa"/>
          </w:tcPr>
          <w:p w:rsidRPr="00DF543F" w:rsidR="005B3314" w:rsidP="005B3314" w:rsidRDefault="005B3314" w14:paraId="3FEEDB66" w14:textId="0F5942D1">
            <w:pPr>
              <w:pStyle w:val="ListParagraph"/>
              <w:numPr>
                <w:ilvl w:val="0"/>
                <w:numId w:val="2"/>
              </w:numPr>
              <w:rPr>
                <w:rFonts w:ascii="Segoe UI" w:hAnsi="Segoe UI" w:cs="Segoe UI"/>
                <w:sz w:val="22"/>
                <w:szCs w:val="22"/>
              </w:rPr>
            </w:pPr>
            <w:bookmarkStart w:name="_Hlk19538365" w:id="16"/>
            <w:r w:rsidRPr="00DF543F">
              <w:rPr>
                <w:rFonts w:ascii="Segoe UI" w:hAnsi="Segoe UI" w:cs="Segoe UI"/>
                <w:sz w:val="22"/>
                <w:szCs w:val="22"/>
              </w:rPr>
              <w:t>Endorse the Clinical Governance Policy.</w:t>
            </w:r>
          </w:p>
          <w:p w:rsidRPr="00DF543F" w:rsidR="00A858E0" w:rsidP="00A858E0" w:rsidRDefault="45EBB1ED" w14:paraId="1D2F15F5" w14:textId="0879B3AE">
            <w:pPr>
              <w:pStyle w:val="ListParagraph"/>
              <w:numPr>
                <w:ilvl w:val="0"/>
                <w:numId w:val="2"/>
              </w:numPr>
              <w:jc w:val="left"/>
              <w:rPr>
                <w:rFonts w:ascii="Segoe UI" w:hAnsi="Segoe UI" w:cs="Segoe UI"/>
                <w:sz w:val="22"/>
                <w:szCs w:val="22"/>
              </w:rPr>
            </w:pPr>
            <w:r w:rsidRPr="00DF543F">
              <w:rPr>
                <w:rFonts w:ascii="Segoe UI" w:hAnsi="Segoe UI" w:cs="Segoe UI"/>
                <w:sz w:val="22"/>
                <w:szCs w:val="22"/>
              </w:rPr>
              <w:t>Foster a ‘blame-free’ culture, promoting accountability and learning from clinical and governance challenges.</w:t>
            </w:r>
          </w:p>
          <w:p w:rsidRPr="00DF543F" w:rsidR="00FD747B" w:rsidP="00A858E0" w:rsidRDefault="00915C17" w14:paraId="1D7F61B7" w14:textId="77777777">
            <w:pPr>
              <w:pStyle w:val="ListParagraph"/>
              <w:numPr>
                <w:ilvl w:val="0"/>
                <w:numId w:val="2"/>
              </w:numPr>
              <w:rPr>
                <w:rFonts w:ascii="Segoe UI" w:hAnsi="Segoe UI" w:cs="Segoe UI"/>
                <w:sz w:val="22"/>
                <w:szCs w:val="22"/>
              </w:rPr>
            </w:pPr>
            <w:r w:rsidRPr="00DF543F">
              <w:rPr>
                <w:rFonts w:ascii="Segoe UI" w:hAnsi="Segoe UI" w:cs="Segoe UI"/>
                <w:sz w:val="22"/>
                <w:szCs w:val="22"/>
              </w:rPr>
              <w:t>Ensure that systems are in place to encourage continuing professional development through training and stakeholder partnerships.</w:t>
            </w:r>
          </w:p>
          <w:p w:rsidRPr="00DF543F" w:rsidR="00667A76" w:rsidP="004E5E5F" w:rsidRDefault="6D2B7E63" w14:paraId="26B2D824" w14:textId="2313E01A">
            <w:pPr>
              <w:pStyle w:val="ListParagraph"/>
              <w:numPr>
                <w:ilvl w:val="0"/>
                <w:numId w:val="2"/>
              </w:numPr>
              <w:rPr>
                <w:rFonts w:ascii="Segoe UI" w:hAnsi="Segoe UI" w:cs="Segoe UI"/>
                <w:sz w:val="22"/>
                <w:szCs w:val="22"/>
              </w:rPr>
            </w:pPr>
            <w:r w:rsidRPr="00DF543F">
              <w:rPr>
                <w:rFonts w:ascii="Segoe UI" w:hAnsi="Segoe UI" w:cs="Segoe UI"/>
                <w:sz w:val="22"/>
                <w:szCs w:val="22"/>
              </w:rPr>
              <w:t xml:space="preserve">Be informed by the Clinical Governance </w:t>
            </w:r>
            <w:r w:rsidRPr="00DF543F" w:rsidR="526ECD98">
              <w:rPr>
                <w:rFonts w:ascii="Segoe UI" w:hAnsi="Segoe UI" w:cs="Segoe UI"/>
                <w:sz w:val="22"/>
                <w:szCs w:val="22"/>
              </w:rPr>
              <w:t>Committee</w:t>
            </w:r>
            <w:r w:rsidRPr="00DF543F">
              <w:rPr>
                <w:rFonts w:ascii="Segoe UI" w:hAnsi="Segoe UI" w:cs="Segoe UI"/>
                <w:sz w:val="22"/>
                <w:szCs w:val="22"/>
              </w:rPr>
              <w:t xml:space="preserve"> </w:t>
            </w:r>
            <w:r w:rsidRPr="00DF543F" w:rsidR="3161D3EB">
              <w:rPr>
                <w:rFonts w:ascii="Segoe UI" w:hAnsi="Segoe UI" w:cs="Segoe UI"/>
                <w:sz w:val="22"/>
                <w:szCs w:val="22"/>
              </w:rPr>
              <w:t xml:space="preserve">and </w:t>
            </w:r>
            <w:r w:rsidRPr="00DF543F" w:rsidR="66E43D46">
              <w:rPr>
                <w:rFonts w:ascii="Segoe UI" w:hAnsi="Segoe UI" w:cs="Segoe UI"/>
                <w:sz w:val="22"/>
                <w:szCs w:val="22"/>
              </w:rPr>
              <w:t>clients</w:t>
            </w:r>
            <w:r w:rsidRPr="00DF543F" w:rsidR="3161D3EB">
              <w:rPr>
                <w:rFonts w:ascii="Segoe UI" w:hAnsi="Segoe UI" w:cs="Segoe UI"/>
                <w:sz w:val="22"/>
                <w:szCs w:val="22"/>
              </w:rPr>
              <w:t xml:space="preserve"> </w:t>
            </w:r>
            <w:proofErr w:type="gramStart"/>
            <w:r w:rsidRPr="00DF543F">
              <w:rPr>
                <w:rFonts w:ascii="Segoe UI" w:hAnsi="Segoe UI" w:cs="Segoe UI"/>
                <w:sz w:val="22"/>
                <w:szCs w:val="22"/>
              </w:rPr>
              <w:t>in</w:t>
            </w:r>
            <w:proofErr w:type="gramEnd"/>
            <w:r w:rsidRPr="00DF543F">
              <w:rPr>
                <w:rFonts w:ascii="Segoe UI" w:hAnsi="Segoe UI" w:cs="Segoe UI"/>
                <w:sz w:val="22"/>
                <w:szCs w:val="22"/>
              </w:rPr>
              <w:t xml:space="preserve"> matters of clinical governance.</w:t>
            </w:r>
            <w:bookmarkEnd w:id="16"/>
          </w:p>
        </w:tc>
      </w:tr>
      <w:tr w:rsidRPr="00064825" w:rsidR="00667A76" w:rsidTr="1D8CB43E" w14:paraId="2B1D916E" w14:textId="77777777">
        <w:tc>
          <w:tcPr>
            <w:tcW w:w="1985" w:type="dxa"/>
            <w:shd w:val="clear" w:color="auto" w:fill="D9D9D9" w:themeFill="background1" w:themeFillShade="D9"/>
          </w:tcPr>
          <w:p w:rsidRPr="00DF543F" w:rsidR="00667A76" w:rsidP="00C80F11" w:rsidRDefault="00667A76" w14:paraId="38361A92" w14:textId="77777777">
            <w:pPr>
              <w:jc w:val="left"/>
              <w:rPr>
                <w:rFonts w:ascii="Segoe UI" w:hAnsi="Segoe UI" w:cs="Segoe UI"/>
                <w:b/>
                <w:sz w:val="22"/>
                <w:szCs w:val="22"/>
              </w:rPr>
            </w:pPr>
            <w:r w:rsidRPr="00DF543F">
              <w:rPr>
                <w:rFonts w:ascii="Segoe UI" w:hAnsi="Segoe UI" w:cs="Segoe UI"/>
                <w:b/>
                <w:sz w:val="22"/>
                <w:szCs w:val="22"/>
              </w:rPr>
              <w:t>Business services/ Management</w:t>
            </w:r>
            <w:r w:rsidRPr="00DF543F">
              <w:rPr>
                <w:rFonts w:ascii="Segoe UI" w:hAnsi="Segoe UI" w:cs="Segoe UI"/>
                <w:b/>
                <w:sz w:val="22"/>
                <w:szCs w:val="22"/>
              </w:rPr>
              <w:tab/>
            </w:r>
          </w:p>
          <w:p w:rsidRPr="00DF543F" w:rsidR="00667A76" w:rsidP="00C80F11" w:rsidRDefault="00667A76" w14:paraId="0EA634E6" w14:textId="77777777">
            <w:pPr>
              <w:jc w:val="left"/>
              <w:rPr>
                <w:rFonts w:ascii="Segoe UI" w:hAnsi="Segoe UI" w:cs="Segoe UI"/>
                <w:b/>
                <w:sz w:val="22"/>
                <w:szCs w:val="22"/>
              </w:rPr>
            </w:pPr>
          </w:p>
        </w:tc>
        <w:tc>
          <w:tcPr>
            <w:tcW w:w="6763" w:type="dxa"/>
          </w:tcPr>
          <w:p w:rsidRPr="00DF543F" w:rsidR="00835607" w:rsidP="00A858E0" w:rsidRDefault="00A858E0" w14:paraId="7DBD28D5" w14:textId="0CA2B8F0">
            <w:pPr>
              <w:pStyle w:val="ListParagraph"/>
              <w:numPr>
                <w:ilvl w:val="0"/>
                <w:numId w:val="2"/>
              </w:numPr>
              <w:jc w:val="left"/>
              <w:rPr>
                <w:rFonts w:ascii="Segoe UI" w:hAnsi="Segoe UI" w:cs="Segoe UI"/>
                <w:sz w:val="22"/>
                <w:szCs w:val="22"/>
              </w:rPr>
            </w:pPr>
            <w:bookmarkStart w:name="_Hlk19610362" w:id="17"/>
            <w:bookmarkStart w:name="_Hlk19538393" w:id="18"/>
            <w:r w:rsidRPr="00DF543F">
              <w:rPr>
                <w:rFonts w:ascii="Segoe UI" w:hAnsi="Segoe UI" w:cs="Segoe UI"/>
                <w:sz w:val="22"/>
                <w:szCs w:val="22"/>
              </w:rPr>
              <w:t>Foster a ‘blame-free’ culture, promoting accountability and learning from clinical and governance challenges.</w:t>
            </w:r>
          </w:p>
          <w:p w:rsidRPr="00DF543F" w:rsidR="00915C17" w:rsidP="00A858E0" w:rsidRDefault="00915C17" w14:paraId="599D910C" w14:textId="624ABD87">
            <w:pPr>
              <w:pStyle w:val="ListParagraph"/>
              <w:numPr>
                <w:ilvl w:val="0"/>
                <w:numId w:val="2"/>
              </w:numPr>
              <w:jc w:val="left"/>
              <w:rPr>
                <w:rFonts w:ascii="Segoe UI" w:hAnsi="Segoe UI" w:cs="Segoe UI"/>
                <w:sz w:val="22"/>
                <w:szCs w:val="22"/>
              </w:rPr>
            </w:pPr>
            <w:r w:rsidRPr="00DF543F">
              <w:rPr>
                <w:rFonts w:ascii="Segoe UI" w:hAnsi="Segoe UI" w:cs="Segoe UI"/>
                <w:sz w:val="22"/>
                <w:szCs w:val="22"/>
              </w:rPr>
              <w:t>Implement and maintain system</w:t>
            </w:r>
            <w:r w:rsidRPr="00DF543F" w:rsidR="00115C3D">
              <w:rPr>
                <w:rFonts w:ascii="Segoe UI" w:hAnsi="Segoe UI" w:cs="Segoe UI"/>
                <w:sz w:val="22"/>
                <w:szCs w:val="22"/>
              </w:rPr>
              <w:t>s</w:t>
            </w:r>
            <w:r w:rsidRPr="00DF543F">
              <w:rPr>
                <w:rFonts w:ascii="Segoe UI" w:hAnsi="Segoe UI" w:cs="Segoe UI"/>
                <w:sz w:val="22"/>
                <w:szCs w:val="22"/>
              </w:rPr>
              <w:t xml:space="preserve"> to increase the safety and quality of care.</w:t>
            </w:r>
          </w:p>
          <w:p w:rsidRPr="00DF543F" w:rsidR="00C367F7" w:rsidP="00C367F7" w:rsidRDefault="6D2B7E63" w14:paraId="6A0B8E82" w14:textId="296F1E3F">
            <w:pPr>
              <w:pStyle w:val="ListParagraph"/>
              <w:numPr>
                <w:ilvl w:val="0"/>
                <w:numId w:val="2"/>
              </w:numPr>
              <w:rPr>
                <w:rFonts w:ascii="Segoe UI" w:hAnsi="Segoe UI" w:cs="Segoe UI"/>
                <w:sz w:val="22"/>
                <w:szCs w:val="22"/>
              </w:rPr>
            </w:pPr>
            <w:r w:rsidRPr="00DF543F">
              <w:rPr>
                <w:rFonts w:ascii="Segoe UI" w:hAnsi="Segoe UI" w:cs="Segoe UI"/>
                <w:sz w:val="22"/>
                <w:szCs w:val="22"/>
              </w:rPr>
              <w:t xml:space="preserve">Be informed by the Clinical Governance </w:t>
            </w:r>
            <w:r w:rsidRPr="00DF543F" w:rsidR="64FCFB88">
              <w:rPr>
                <w:rFonts w:ascii="Segoe UI" w:hAnsi="Segoe UI" w:cs="Segoe UI"/>
                <w:sz w:val="22"/>
                <w:szCs w:val="22"/>
              </w:rPr>
              <w:t>Committee</w:t>
            </w:r>
            <w:r w:rsidRPr="00DF543F" w:rsidR="3161D3EB">
              <w:rPr>
                <w:rFonts w:ascii="Segoe UI" w:hAnsi="Segoe UI" w:cs="Segoe UI"/>
                <w:sz w:val="22"/>
                <w:szCs w:val="22"/>
              </w:rPr>
              <w:t xml:space="preserve"> and </w:t>
            </w:r>
            <w:r w:rsidRPr="00DF543F" w:rsidR="090AE13E">
              <w:rPr>
                <w:rFonts w:ascii="Segoe UI" w:hAnsi="Segoe UI" w:cs="Segoe UI"/>
                <w:sz w:val="22"/>
                <w:szCs w:val="22"/>
              </w:rPr>
              <w:t>clients</w:t>
            </w:r>
            <w:r w:rsidRPr="00DF543F">
              <w:rPr>
                <w:rFonts w:ascii="Segoe UI" w:hAnsi="Segoe UI" w:cs="Segoe UI"/>
                <w:sz w:val="22"/>
                <w:szCs w:val="22"/>
              </w:rPr>
              <w:t xml:space="preserve"> </w:t>
            </w:r>
            <w:proofErr w:type="gramStart"/>
            <w:r w:rsidRPr="00DF543F">
              <w:rPr>
                <w:rFonts w:ascii="Segoe UI" w:hAnsi="Segoe UI" w:cs="Segoe UI"/>
                <w:sz w:val="22"/>
                <w:szCs w:val="22"/>
              </w:rPr>
              <w:t>in</w:t>
            </w:r>
            <w:proofErr w:type="gramEnd"/>
            <w:r w:rsidRPr="00DF543F">
              <w:rPr>
                <w:rFonts w:ascii="Segoe UI" w:hAnsi="Segoe UI" w:cs="Segoe UI"/>
                <w:sz w:val="22"/>
                <w:szCs w:val="22"/>
              </w:rPr>
              <w:t xml:space="preserve"> matters of clinical governance.</w:t>
            </w:r>
          </w:p>
          <w:bookmarkEnd w:id="17"/>
          <w:p w:rsidRPr="00DF543F" w:rsidR="00835607" w:rsidP="008570B9" w:rsidRDefault="00835607" w14:paraId="5CD469B0" w14:textId="5D09BA60">
            <w:pPr>
              <w:rPr>
                <w:rFonts w:ascii="Segoe UI" w:hAnsi="Segoe UI" w:cs="Segoe UI"/>
                <w:sz w:val="22"/>
                <w:szCs w:val="22"/>
              </w:rPr>
            </w:pPr>
          </w:p>
          <w:p w:rsidRPr="00DF543F" w:rsidR="00667A76" w:rsidP="00667A76" w:rsidRDefault="00667A76" w14:paraId="5BE77DF2" w14:textId="77777777">
            <w:pPr>
              <w:jc w:val="left"/>
              <w:rPr>
                <w:rFonts w:ascii="Segoe UI" w:hAnsi="Segoe UI" w:cs="Segoe UI"/>
                <w:b/>
                <w:sz w:val="22"/>
                <w:szCs w:val="22"/>
                <w:u w:val="single"/>
              </w:rPr>
            </w:pPr>
            <w:r w:rsidRPr="00DF543F">
              <w:rPr>
                <w:rFonts w:ascii="Segoe UI" w:hAnsi="Segoe UI" w:cs="Segoe UI"/>
                <w:b/>
                <w:sz w:val="22"/>
                <w:szCs w:val="22"/>
                <w:u w:val="single"/>
              </w:rPr>
              <w:t>CEO/Manager</w:t>
            </w:r>
          </w:p>
          <w:p w:rsidRPr="00DF543F" w:rsidR="00667A76" w:rsidP="00E86094" w:rsidRDefault="00667A76" w14:paraId="5AD7942A" w14:textId="4C4994C7">
            <w:pPr>
              <w:pStyle w:val="ListParagraph"/>
              <w:numPr>
                <w:ilvl w:val="0"/>
                <w:numId w:val="2"/>
              </w:numPr>
              <w:rPr>
                <w:rFonts w:ascii="Segoe UI" w:hAnsi="Segoe UI" w:cs="Segoe UI"/>
                <w:sz w:val="22"/>
                <w:szCs w:val="22"/>
              </w:rPr>
            </w:pPr>
            <w:r w:rsidRPr="00DF543F">
              <w:rPr>
                <w:rFonts w:ascii="Segoe UI" w:hAnsi="Segoe UI" w:cs="Segoe UI"/>
                <w:sz w:val="22"/>
                <w:szCs w:val="22"/>
              </w:rPr>
              <w:t>Monitor</w:t>
            </w:r>
            <w:r w:rsidRPr="00DF543F" w:rsidR="0028449E">
              <w:rPr>
                <w:rFonts w:ascii="Segoe UI" w:hAnsi="Segoe UI" w:cs="Segoe UI"/>
                <w:sz w:val="22"/>
                <w:szCs w:val="22"/>
              </w:rPr>
              <w:t xml:space="preserve"> the</w:t>
            </w:r>
            <w:r w:rsidRPr="00DF543F">
              <w:rPr>
                <w:rFonts w:ascii="Segoe UI" w:hAnsi="Segoe UI" w:cs="Segoe UI"/>
                <w:sz w:val="22"/>
                <w:szCs w:val="22"/>
              </w:rPr>
              <w:t xml:space="preserve"> implementation and review</w:t>
            </w:r>
            <w:r w:rsidRPr="00DF543F" w:rsidR="00DA50CE">
              <w:rPr>
                <w:rFonts w:ascii="Segoe UI" w:hAnsi="Segoe UI" w:cs="Segoe UI"/>
                <w:sz w:val="22"/>
                <w:szCs w:val="22"/>
              </w:rPr>
              <w:t xml:space="preserve"> of</w:t>
            </w:r>
            <w:r w:rsidRPr="00DF543F">
              <w:rPr>
                <w:rFonts w:ascii="Segoe UI" w:hAnsi="Segoe UI" w:cs="Segoe UI"/>
                <w:sz w:val="22"/>
                <w:szCs w:val="22"/>
              </w:rPr>
              <w:t xml:space="preserve"> </w:t>
            </w:r>
            <w:r w:rsidRPr="00DF543F" w:rsidR="00567628">
              <w:rPr>
                <w:rFonts w:ascii="Segoe UI" w:hAnsi="Segoe UI" w:cs="Segoe UI"/>
                <w:sz w:val="22"/>
                <w:szCs w:val="22"/>
              </w:rPr>
              <w:t xml:space="preserve">the </w:t>
            </w:r>
            <w:r w:rsidRPr="00DF543F">
              <w:rPr>
                <w:rFonts w:ascii="Segoe UI" w:hAnsi="Segoe UI" w:cs="Segoe UI"/>
                <w:sz w:val="22"/>
                <w:szCs w:val="22"/>
              </w:rPr>
              <w:t xml:space="preserve">Clinical </w:t>
            </w:r>
            <w:r w:rsidRPr="00DF543F" w:rsidR="00C367F7">
              <w:rPr>
                <w:rFonts w:ascii="Segoe UI" w:hAnsi="Segoe UI" w:cs="Segoe UI"/>
                <w:sz w:val="22"/>
                <w:szCs w:val="22"/>
              </w:rPr>
              <w:t>Governance</w:t>
            </w:r>
            <w:r w:rsidRPr="00DF543F">
              <w:rPr>
                <w:rFonts w:ascii="Segoe UI" w:hAnsi="Segoe UI" w:cs="Segoe UI"/>
                <w:sz w:val="22"/>
                <w:szCs w:val="22"/>
              </w:rPr>
              <w:t xml:space="preserve"> Policy</w:t>
            </w:r>
            <w:r w:rsidRPr="00DF543F" w:rsidR="00340D5C">
              <w:rPr>
                <w:rFonts w:ascii="Segoe UI" w:hAnsi="Segoe UI" w:cs="Segoe UI"/>
                <w:sz w:val="22"/>
                <w:szCs w:val="22"/>
              </w:rPr>
              <w:t>.</w:t>
            </w:r>
          </w:p>
          <w:p w:rsidRPr="00DF543F" w:rsidR="009203AB" w:rsidP="00E86094" w:rsidRDefault="009203AB" w14:paraId="32E0FAAA" w14:textId="700F346D">
            <w:pPr>
              <w:pStyle w:val="ListParagraph"/>
              <w:numPr>
                <w:ilvl w:val="0"/>
                <w:numId w:val="2"/>
              </w:numPr>
              <w:rPr>
                <w:rFonts w:ascii="Segoe UI" w:hAnsi="Segoe UI" w:cs="Segoe UI"/>
                <w:sz w:val="22"/>
                <w:szCs w:val="22"/>
              </w:rPr>
            </w:pPr>
            <w:r w:rsidRPr="00DF543F">
              <w:rPr>
                <w:rFonts w:ascii="Segoe UI" w:hAnsi="Segoe UI" w:cs="Segoe UI"/>
                <w:sz w:val="22"/>
                <w:szCs w:val="22"/>
              </w:rPr>
              <w:t xml:space="preserve">Allocate </w:t>
            </w:r>
            <w:r w:rsidRPr="00DF543F" w:rsidR="00750383">
              <w:rPr>
                <w:rFonts w:ascii="Segoe UI" w:hAnsi="Segoe UI" w:cs="Segoe UI"/>
                <w:sz w:val="22"/>
                <w:szCs w:val="22"/>
              </w:rPr>
              <w:t xml:space="preserve">appropriate </w:t>
            </w:r>
            <w:r w:rsidRPr="00DF543F">
              <w:rPr>
                <w:rFonts w:ascii="Segoe UI" w:hAnsi="Segoe UI" w:cs="Segoe UI"/>
                <w:sz w:val="22"/>
                <w:szCs w:val="22"/>
              </w:rPr>
              <w:t>resources for staff training and development on clinical risk management</w:t>
            </w:r>
            <w:r w:rsidRPr="00DF543F" w:rsidR="00292B3D">
              <w:rPr>
                <w:rFonts w:ascii="Segoe UI" w:hAnsi="Segoe UI" w:cs="Segoe UI"/>
                <w:sz w:val="22"/>
                <w:szCs w:val="22"/>
              </w:rPr>
              <w:t>.</w:t>
            </w:r>
            <w:r w:rsidRPr="00DF543F">
              <w:rPr>
                <w:rFonts w:ascii="Segoe UI" w:hAnsi="Segoe UI" w:cs="Segoe UI"/>
                <w:sz w:val="22"/>
                <w:szCs w:val="22"/>
              </w:rPr>
              <w:t xml:space="preserve">  </w:t>
            </w:r>
          </w:p>
          <w:p w:rsidRPr="00DF543F" w:rsidR="00667A76" w:rsidP="00E86094" w:rsidRDefault="00667A76" w14:paraId="1B5BF4A3" w14:textId="3DDD6BC0">
            <w:pPr>
              <w:pStyle w:val="ListParagraph"/>
              <w:numPr>
                <w:ilvl w:val="0"/>
                <w:numId w:val="2"/>
              </w:numPr>
              <w:rPr>
                <w:rFonts w:ascii="Segoe UI" w:hAnsi="Segoe UI" w:cs="Segoe UI"/>
                <w:sz w:val="22"/>
                <w:szCs w:val="22"/>
              </w:rPr>
            </w:pPr>
            <w:r w:rsidRPr="00DF543F">
              <w:rPr>
                <w:rFonts w:ascii="Segoe UI" w:hAnsi="Segoe UI" w:cs="Segoe UI"/>
                <w:sz w:val="22"/>
                <w:szCs w:val="22"/>
              </w:rPr>
              <w:t xml:space="preserve">Ensure staff competence and compliance </w:t>
            </w:r>
            <w:r w:rsidRPr="00DF543F" w:rsidR="00A84D6B">
              <w:rPr>
                <w:rFonts w:ascii="Segoe UI" w:hAnsi="Segoe UI" w:cs="Segoe UI"/>
                <w:sz w:val="22"/>
                <w:szCs w:val="22"/>
              </w:rPr>
              <w:t xml:space="preserve">with </w:t>
            </w:r>
            <w:r w:rsidRPr="00DF543F" w:rsidR="00567628">
              <w:rPr>
                <w:rFonts w:ascii="Segoe UI" w:hAnsi="Segoe UI" w:cs="Segoe UI"/>
                <w:sz w:val="22"/>
                <w:szCs w:val="22"/>
              </w:rPr>
              <w:t>this P</w:t>
            </w:r>
            <w:r w:rsidRPr="00DF543F">
              <w:rPr>
                <w:rFonts w:ascii="Segoe UI" w:hAnsi="Segoe UI" w:cs="Segoe UI"/>
                <w:sz w:val="22"/>
                <w:szCs w:val="22"/>
              </w:rPr>
              <w:t>olicy.</w:t>
            </w:r>
          </w:p>
          <w:p w:rsidRPr="00DF543F" w:rsidR="00A84D6B" w:rsidP="00A84D6B" w:rsidRDefault="00A84D6B" w14:paraId="4B3CDB09" w14:textId="77777777">
            <w:pPr>
              <w:pStyle w:val="ListParagraph"/>
              <w:numPr>
                <w:ilvl w:val="0"/>
                <w:numId w:val="2"/>
              </w:numPr>
              <w:rPr>
                <w:rFonts w:ascii="Segoe UI" w:hAnsi="Segoe UI" w:cs="Segoe UI"/>
                <w:sz w:val="22"/>
                <w:szCs w:val="22"/>
              </w:rPr>
            </w:pPr>
            <w:r w:rsidRPr="00DF543F">
              <w:rPr>
                <w:rFonts w:ascii="Segoe UI" w:hAnsi="Segoe UI" w:cs="Segoe UI"/>
                <w:sz w:val="22"/>
                <w:szCs w:val="22"/>
              </w:rPr>
              <w:t>Collate/report information on adverse client events as required.</w:t>
            </w:r>
          </w:p>
          <w:p w:rsidRPr="00DF543F" w:rsidR="00446AD2" w:rsidP="00D03C0C" w:rsidRDefault="00446AD2" w14:paraId="758839EE" w14:textId="77777777">
            <w:pPr>
              <w:rPr>
                <w:rFonts w:ascii="Segoe UI" w:hAnsi="Segoe UI" w:cs="Segoe UI"/>
                <w:sz w:val="22"/>
                <w:szCs w:val="22"/>
              </w:rPr>
            </w:pPr>
          </w:p>
          <w:p w:rsidRPr="00DF543F" w:rsidR="00667A76" w:rsidP="00667A76" w:rsidRDefault="00446AD2" w14:paraId="06235CD2" w14:textId="77777777">
            <w:pPr>
              <w:jc w:val="left"/>
              <w:rPr>
                <w:rFonts w:ascii="Segoe UI" w:hAnsi="Segoe UI" w:cs="Segoe UI"/>
                <w:b/>
                <w:sz w:val="22"/>
                <w:szCs w:val="22"/>
                <w:u w:val="single"/>
              </w:rPr>
            </w:pPr>
            <w:r w:rsidRPr="00DF543F">
              <w:rPr>
                <w:rFonts w:ascii="Segoe UI" w:hAnsi="Segoe UI" w:cs="Segoe UI"/>
                <w:b/>
                <w:sz w:val="22"/>
                <w:szCs w:val="22"/>
                <w:u w:val="single"/>
              </w:rPr>
              <w:t>Management</w:t>
            </w:r>
          </w:p>
          <w:p w:rsidRPr="00DF543F" w:rsidR="00667A76" w:rsidP="00E86094" w:rsidRDefault="00667A76" w14:paraId="15AC936C" w14:textId="1845286E">
            <w:pPr>
              <w:pStyle w:val="ListParagraph"/>
              <w:numPr>
                <w:ilvl w:val="0"/>
                <w:numId w:val="2"/>
              </w:numPr>
              <w:rPr>
                <w:rFonts w:ascii="Segoe UI" w:hAnsi="Segoe UI" w:cs="Segoe UI"/>
                <w:sz w:val="22"/>
                <w:szCs w:val="22"/>
              </w:rPr>
            </w:pPr>
            <w:r w:rsidRPr="00DF543F">
              <w:rPr>
                <w:rFonts w:ascii="Segoe UI" w:hAnsi="Segoe UI" w:cs="Segoe UI"/>
                <w:sz w:val="22"/>
                <w:szCs w:val="22"/>
              </w:rPr>
              <w:t xml:space="preserve">Support staff competence and compliance with </w:t>
            </w:r>
            <w:r w:rsidRPr="00DF543F" w:rsidR="00A84D6B">
              <w:rPr>
                <w:rFonts w:ascii="Segoe UI" w:hAnsi="Segoe UI" w:cs="Segoe UI"/>
                <w:sz w:val="22"/>
                <w:szCs w:val="22"/>
              </w:rPr>
              <w:t>this</w:t>
            </w:r>
            <w:r w:rsidRPr="00DF543F">
              <w:rPr>
                <w:rFonts w:ascii="Segoe UI" w:hAnsi="Segoe UI" w:cs="Segoe UI"/>
                <w:sz w:val="22"/>
                <w:szCs w:val="22"/>
              </w:rPr>
              <w:t xml:space="preserve"> Policy.</w:t>
            </w:r>
          </w:p>
          <w:p w:rsidRPr="00DF543F" w:rsidR="00667A76" w:rsidP="00E86094" w:rsidRDefault="00410A57" w14:paraId="18A05361" w14:textId="5D8BB7EB">
            <w:pPr>
              <w:pStyle w:val="ListParagraph"/>
              <w:numPr>
                <w:ilvl w:val="0"/>
                <w:numId w:val="2"/>
              </w:numPr>
              <w:rPr>
                <w:rFonts w:ascii="Segoe UI" w:hAnsi="Segoe UI" w:cs="Segoe UI"/>
                <w:sz w:val="22"/>
                <w:szCs w:val="22"/>
              </w:rPr>
            </w:pPr>
            <w:r w:rsidRPr="00DF543F">
              <w:rPr>
                <w:rFonts w:ascii="Segoe UI" w:hAnsi="Segoe UI" w:cs="Segoe UI"/>
                <w:sz w:val="22"/>
                <w:szCs w:val="22"/>
              </w:rPr>
              <w:t>O</w:t>
            </w:r>
            <w:r w:rsidRPr="00DF543F" w:rsidR="00667A76">
              <w:rPr>
                <w:rFonts w:ascii="Segoe UI" w:hAnsi="Segoe UI" w:cs="Segoe UI"/>
                <w:sz w:val="22"/>
                <w:szCs w:val="22"/>
              </w:rPr>
              <w:t xml:space="preserve">perational decision-making </w:t>
            </w:r>
            <w:r w:rsidRPr="00DF543F">
              <w:rPr>
                <w:rFonts w:ascii="Segoe UI" w:hAnsi="Segoe UI" w:cs="Segoe UI"/>
                <w:sz w:val="22"/>
                <w:szCs w:val="22"/>
              </w:rPr>
              <w:t xml:space="preserve">is informed by </w:t>
            </w:r>
            <w:r w:rsidRPr="00DF543F" w:rsidR="00567628">
              <w:rPr>
                <w:rFonts w:ascii="Segoe UI" w:hAnsi="Segoe UI" w:cs="Segoe UI"/>
                <w:sz w:val="22"/>
                <w:szCs w:val="22"/>
              </w:rPr>
              <w:t>this</w:t>
            </w:r>
            <w:r w:rsidRPr="00DF543F" w:rsidR="00667A76">
              <w:rPr>
                <w:rFonts w:ascii="Segoe UI" w:hAnsi="Segoe UI" w:cs="Segoe UI"/>
                <w:sz w:val="22"/>
                <w:szCs w:val="22"/>
              </w:rPr>
              <w:t xml:space="preserve"> Policy</w:t>
            </w:r>
            <w:r w:rsidRPr="00DF543F" w:rsidR="00567628">
              <w:rPr>
                <w:rFonts w:ascii="Segoe UI" w:hAnsi="Segoe UI" w:cs="Segoe UI"/>
                <w:sz w:val="22"/>
                <w:szCs w:val="22"/>
              </w:rPr>
              <w:t>.</w:t>
            </w:r>
          </w:p>
          <w:p w:rsidRPr="00DF543F" w:rsidR="00667A76" w:rsidP="00E86094" w:rsidRDefault="652F1771" w14:paraId="59AB6C1B" w14:textId="7ABD647C">
            <w:pPr>
              <w:pStyle w:val="ListParagraph"/>
              <w:numPr>
                <w:ilvl w:val="0"/>
                <w:numId w:val="2"/>
              </w:numPr>
              <w:rPr>
                <w:rFonts w:ascii="Segoe UI" w:hAnsi="Segoe UI" w:cs="Segoe UI"/>
                <w:sz w:val="22"/>
                <w:szCs w:val="22"/>
              </w:rPr>
            </w:pPr>
            <w:r w:rsidRPr="00DF543F">
              <w:rPr>
                <w:rFonts w:ascii="Segoe UI" w:hAnsi="Segoe UI" w:cs="Segoe UI"/>
                <w:sz w:val="22"/>
                <w:szCs w:val="22"/>
              </w:rPr>
              <w:t xml:space="preserve">Provide professional support and supervision to staff; work in consultation with staff to develop and review </w:t>
            </w:r>
            <w:r w:rsidRPr="00DF543F" w:rsidR="000669AC">
              <w:rPr>
                <w:rFonts w:ascii="Segoe UI" w:hAnsi="Segoe UI" w:cs="Segoe UI"/>
                <w:sz w:val="22"/>
                <w:szCs w:val="22"/>
              </w:rPr>
              <w:t>c</w:t>
            </w:r>
            <w:r w:rsidRPr="00DF543F" w:rsidR="725822BB">
              <w:rPr>
                <w:rFonts w:ascii="Segoe UI" w:hAnsi="Segoe UI" w:cs="Segoe UI"/>
                <w:sz w:val="22"/>
                <w:szCs w:val="22"/>
              </w:rPr>
              <w:t xml:space="preserve">lient </w:t>
            </w:r>
            <w:r w:rsidRPr="00DF543F" w:rsidR="000669AC">
              <w:rPr>
                <w:rFonts w:ascii="Segoe UI" w:hAnsi="Segoe UI" w:cs="Segoe UI"/>
                <w:sz w:val="22"/>
                <w:szCs w:val="22"/>
              </w:rPr>
              <w:t>c</w:t>
            </w:r>
            <w:r w:rsidRPr="00DF543F" w:rsidR="37777C4A">
              <w:rPr>
                <w:rFonts w:ascii="Segoe UI" w:hAnsi="Segoe UI" w:cs="Segoe UI"/>
                <w:sz w:val="22"/>
                <w:szCs w:val="22"/>
              </w:rPr>
              <w:t>are</w:t>
            </w:r>
            <w:r w:rsidRPr="00DF543F" w:rsidR="2DDD4DE7">
              <w:rPr>
                <w:rFonts w:ascii="Segoe UI" w:hAnsi="Segoe UI" w:cs="Segoe UI"/>
                <w:sz w:val="22"/>
                <w:szCs w:val="22"/>
              </w:rPr>
              <w:t xml:space="preserve"> </w:t>
            </w:r>
            <w:r w:rsidRPr="00DF543F" w:rsidR="000669AC">
              <w:rPr>
                <w:rFonts w:ascii="Segoe UI" w:hAnsi="Segoe UI" w:cs="Segoe UI"/>
                <w:sz w:val="22"/>
                <w:szCs w:val="22"/>
              </w:rPr>
              <w:t>p</w:t>
            </w:r>
            <w:r w:rsidRPr="00DF543F" w:rsidR="2DDD4DE7">
              <w:rPr>
                <w:rFonts w:ascii="Segoe UI" w:hAnsi="Segoe UI" w:cs="Segoe UI"/>
                <w:sz w:val="22"/>
                <w:szCs w:val="22"/>
              </w:rPr>
              <w:t>lan</w:t>
            </w:r>
            <w:r w:rsidRPr="00DF543F" w:rsidR="6AEB9183">
              <w:rPr>
                <w:rFonts w:ascii="Segoe UI" w:hAnsi="Segoe UI" w:cs="Segoe UI"/>
                <w:sz w:val="22"/>
                <w:szCs w:val="22"/>
              </w:rPr>
              <w:t>s</w:t>
            </w:r>
            <w:r w:rsidRPr="00DF543F">
              <w:rPr>
                <w:rFonts w:ascii="Segoe UI" w:hAnsi="Segoe UI" w:cs="Segoe UI"/>
                <w:sz w:val="22"/>
                <w:szCs w:val="22"/>
              </w:rPr>
              <w:t>.</w:t>
            </w:r>
          </w:p>
          <w:p w:rsidRPr="00DF543F" w:rsidR="00667A76" w:rsidP="00E86094" w:rsidRDefault="00794EBF" w14:paraId="7D5B464F" w14:textId="1394F928">
            <w:pPr>
              <w:pStyle w:val="ListParagraph"/>
              <w:numPr>
                <w:ilvl w:val="0"/>
                <w:numId w:val="2"/>
              </w:numPr>
              <w:rPr>
                <w:rFonts w:ascii="Segoe UI" w:hAnsi="Segoe UI" w:cs="Segoe UI"/>
                <w:sz w:val="22"/>
                <w:szCs w:val="22"/>
              </w:rPr>
            </w:pPr>
            <w:r w:rsidRPr="00DF543F">
              <w:rPr>
                <w:rFonts w:ascii="Segoe UI" w:hAnsi="Segoe UI" w:cs="Segoe UI"/>
                <w:sz w:val="22"/>
                <w:szCs w:val="22"/>
              </w:rPr>
              <w:t xml:space="preserve">Ensure </w:t>
            </w:r>
            <w:r w:rsidRPr="00DF543F" w:rsidR="00667A76">
              <w:rPr>
                <w:rFonts w:ascii="Segoe UI" w:hAnsi="Segoe UI" w:cs="Segoe UI"/>
                <w:sz w:val="22"/>
                <w:szCs w:val="22"/>
              </w:rPr>
              <w:t xml:space="preserve">staff receive appropriate training, supervision and debriefing to comply with </w:t>
            </w:r>
            <w:r w:rsidRPr="00DF543F" w:rsidR="00567628">
              <w:rPr>
                <w:rFonts w:ascii="Segoe UI" w:hAnsi="Segoe UI" w:cs="Segoe UI"/>
                <w:sz w:val="22"/>
                <w:szCs w:val="22"/>
              </w:rPr>
              <w:t>this</w:t>
            </w:r>
            <w:r w:rsidRPr="00DF543F" w:rsidR="00667A76">
              <w:rPr>
                <w:rFonts w:ascii="Segoe UI" w:hAnsi="Segoe UI" w:cs="Segoe UI"/>
                <w:sz w:val="22"/>
                <w:szCs w:val="22"/>
              </w:rPr>
              <w:t xml:space="preserve"> Policy.</w:t>
            </w:r>
          </w:p>
          <w:p w:rsidRPr="00DF543F" w:rsidR="00A84D6B" w:rsidP="00A84D6B" w:rsidRDefault="7D449CE2" w14:paraId="33D563BB" w14:textId="3E7DEA5B">
            <w:pPr>
              <w:pStyle w:val="ListParagraph"/>
              <w:numPr>
                <w:ilvl w:val="0"/>
                <w:numId w:val="2"/>
              </w:numPr>
              <w:rPr>
                <w:rFonts w:ascii="Segoe UI" w:hAnsi="Segoe UI" w:cs="Segoe UI"/>
                <w:sz w:val="22"/>
                <w:szCs w:val="22"/>
              </w:rPr>
            </w:pPr>
            <w:proofErr w:type="gramStart"/>
            <w:r w:rsidRPr="00DF543F">
              <w:rPr>
                <w:rFonts w:ascii="Segoe UI" w:hAnsi="Segoe UI" w:cs="Segoe UI"/>
                <w:sz w:val="22"/>
                <w:szCs w:val="22"/>
              </w:rPr>
              <w:t>Collate/report</w:t>
            </w:r>
            <w:proofErr w:type="gramEnd"/>
            <w:r w:rsidRPr="00DF543F">
              <w:rPr>
                <w:rFonts w:ascii="Segoe UI" w:hAnsi="Segoe UI" w:cs="Segoe UI"/>
                <w:sz w:val="22"/>
                <w:szCs w:val="22"/>
              </w:rPr>
              <w:t xml:space="preserve"> information on client </w:t>
            </w:r>
            <w:r w:rsidRPr="00DF543F" w:rsidR="02AE0B8B">
              <w:rPr>
                <w:rFonts w:ascii="Segoe UI" w:hAnsi="Segoe UI" w:cs="Segoe UI"/>
                <w:sz w:val="22"/>
                <w:szCs w:val="22"/>
              </w:rPr>
              <w:t>incidents</w:t>
            </w:r>
            <w:r w:rsidRPr="00DF543F">
              <w:rPr>
                <w:rFonts w:ascii="Segoe UI" w:hAnsi="Segoe UI" w:cs="Segoe UI"/>
                <w:sz w:val="22"/>
                <w:szCs w:val="22"/>
              </w:rPr>
              <w:t xml:space="preserve"> as required.</w:t>
            </w:r>
          </w:p>
          <w:p w:rsidRPr="00DF543F" w:rsidR="00A84D6B" w:rsidP="00A84D6B" w:rsidRDefault="00A84D6B" w14:paraId="0AAD424E" w14:textId="1A95EF3D">
            <w:pPr>
              <w:pStyle w:val="ListParagraph"/>
              <w:numPr>
                <w:ilvl w:val="0"/>
                <w:numId w:val="2"/>
              </w:numPr>
              <w:rPr>
                <w:rFonts w:ascii="Segoe UI" w:hAnsi="Segoe UI" w:cs="Segoe UI"/>
                <w:sz w:val="22"/>
                <w:szCs w:val="22"/>
              </w:rPr>
            </w:pPr>
            <w:r w:rsidRPr="00DF543F">
              <w:rPr>
                <w:rFonts w:ascii="Segoe UI" w:hAnsi="Segoe UI" w:cs="Segoe UI"/>
                <w:sz w:val="22"/>
                <w:szCs w:val="22"/>
              </w:rPr>
              <w:t>Review/support the review of clinical processes.</w:t>
            </w:r>
          </w:p>
          <w:bookmarkEnd w:id="18"/>
          <w:p w:rsidRPr="00DF543F" w:rsidR="00667A76" w:rsidP="00667A76" w:rsidRDefault="00667A76" w14:paraId="31A53CE3" w14:textId="77777777">
            <w:pPr>
              <w:jc w:val="left"/>
              <w:rPr>
                <w:rFonts w:ascii="Segoe UI" w:hAnsi="Segoe UI" w:cs="Segoe UI"/>
                <w:sz w:val="22"/>
                <w:szCs w:val="22"/>
              </w:rPr>
            </w:pPr>
          </w:p>
        </w:tc>
      </w:tr>
      <w:tr w:rsidRPr="00064825" w:rsidR="00667A76" w:rsidTr="1D8CB43E" w14:paraId="27FD4376" w14:textId="77777777">
        <w:tc>
          <w:tcPr>
            <w:tcW w:w="1985" w:type="dxa"/>
            <w:shd w:val="clear" w:color="auto" w:fill="D9D9D9" w:themeFill="background1" w:themeFillShade="D9"/>
          </w:tcPr>
          <w:p w:rsidRPr="00DF543F" w:rsidR="00667A76" w:rsidP="5DF054DA" w:rsidRDefault="318A05C3" w14:paraId="2860EEF2" w14:textId="2F7858CB">
            <w:pPr>
              <w:jc w:val="left"/>
              <w:rPr>
                <w:rFonts w:ascii="Segoe UI" w:hAnsi="Segoe UI" w:cs="Segoe UI"/>
                <w:b/>
                <w:bCs/>
                <w:sz w:val="22"/>
                <w:szCs w:val="22"/>
              </w:rPr>
            </w:pPr>
            <w:r w:rsidRPr="00DF543F">
              <w:rPr>
                <w:rFonts w:ascii="Segoe UI" w:hAnsi="Segoe UI" w:cs="Segoe UI"/>
                <w:b/>
                <w:bCs/>
                <w:sz w:val="22"/>
                <w:szCs w:val="22"/>
              </w:rPr>
              <w:t>Clinical</w:t>
            </w:r>
            <w:r w:rsidRPr="00DF543F" w:rsidR="6D2B7E63">
              <w:rPr>
                <w:rFonts w:ascii="Segoe UI" w:hAnsi="Segoe UI" w:cs="Segoe UI"/>
                <w:b/>
                <w:bCs/>
                <w:sz w:val="22"/>
                <w:szCs w:val="22"/>
              </w:rPr>
              <w:t xml:space="preserve"> Governance </w:t>
            </w:r>
            <w:r w:rsidRPr="00DF543F" w:rsidR="3F9B46FA">
              <w:rPr>
                <w:rFonts w:ascii="Segoe UI" w:hAnsi="Segoe UI" w:cs="Segoe UI"/>
                <w:b/>
                <w:bCs/>
                <w:sz w:val="22"/>
                <w:szCs w:val="22"/>
              </w:rPr>
              <w:t>Committee</w:t>
            </w:r>
            <w:r w:rsidRPr="00DF543F" w:rsidR="652F1771">
              <w:rPr>
                <w:rFonts w:ascii="Segoe UI" w:hAnsi="Segoe UI" w:cs="Segoe UI"/>
                <w:sz w:val="22"/>
                <w:szCs w:val="22"/>
              </w:rPr>
              <w:br/>
            </w:r>
            <w:r w:rsidRPr="00DF543F" w:rsidR="451EEED6">
              <w:rPr>
                <w:rFonts w:ascii="Segoe UI" w:hAnsi="Segoe UI" w:eastAsia="Times New Roman" w:cs="Segoe UI"/>
                <w:i/>
                <w:iCs/>
                <w:sz w:val="22"/>
                <w:szCs w:val="22"/>
                <w:lang w:eastAsia="en-GB"/>
              </w:rPr>
              <w:t xml:space="preserve">[Or </w:t>
            </w:r>
            <w:r w:rsidRPr="00DF543F" w:rsidR="7E431C69">
              <w:rPr>
                <w:rFonts w:ascii="Segoe UI" w:hAnsi="Segoe UI" w:eastAsia="Times New Roman" w:cs="Segoe UI"/>
                <w:i/>
                <w:iCs/>
                <w:sz w:val="22"/>
                <w:szCs w:val="22"/>
                <w:lang w:eastAsia="en-GB"/>
              </w:rPr>
              <w:t>equivalent</w:t>
            </w:r>
            <w:r w:rsidRPr="00DF543F" w:rsidR="451EEED6">
              <w:rPr>
                <w:rFonts w:ascii="Segoe UI" w:hAnsi="Segoe UI" w:eastAsia="Times New Roman" w:cs="Segoe UI"/>
                <w:i/>
                <w:iCs/>
                <w:sz w:val="22"/>
                <w:szCs w:val="22"/>
                <w:lang w:eastAsia="en-GB"/>
              </w:rPr>
              <w:t>, as required.]</w:t>
            </w:r>
          </w:p>
        </w:tc>
        <w:tc>
          <w:tcPr>
            <w:tcW w:w="6763" w:type="dxa"/>
          </w:tcPr>
          <w:p w:rsidRPr="00DF543F" w:rsidR="00667A76" w:rsidP="00E86094" w:rsidRDefault="00C367F7" w14:paraId="6B3A6BDE" w14:textId="019ABB59">
            <w:pPr>
              <w:pStyle w:val="ListParagraph"/>
              <w:numPr>
                <w:ilvl w:val="0"/>
                <w:numId w:val="2"/>
              </w:numPr>
              <w:rPr>
                <w:rFonts w:ascii="Segoe UI" w:hAnsi="Segoe UI" w:cs="Segoe UI"/>
                <w:sz w:val="22"/>
                <w:szCs w:val="22"/>
              </w:rPr>
            </w:pPr>
            <w:r w:rsidRPr="00DF543F">
              <w:rPr>
                <w:rFonts w:ascii="Segoe UI" w:hAnsi="Segoe UI" w:cs="Segoe UI"/>
                <w:sz w:val="22"/>
                <w:szCs w:val="22"/>
              </w:rPr>
              <w:t>Inform and s</w:t>
            </w:r>
            <w:r w:rsidRPr="00DF543F" w:rsidR="00667A76">
              <w:rPr>
                <w:rFonts w:ascii="Segoe UI" w:hAnsi="Segoe UI" w:cs="Segoe UI"/>
                <w:sz w:val="22"/>
                <w:szCs w:val="22"/>
              </w:rPr>
              <w:t xml:space="preserve">upport operational decision-making relating to </w:t>
            </w:r>
            <w:r w:rsidRPr="00DF543F" w:rsidR="00567628">
              <w:rPr>
                <w:rFonts w:ascii="Segoe UI" w:hAnsi="Segoe UI" w:cs="Segoe UI"/>
                <w:sz w:val="22"/>
                <w:szCs w:val="22"/>
              </w:rPr>
              <w:t>this policy</w:t>
            </w:r>
            <w:r w:rsidRPr="00DF543F" w:rsidR="00667A76">
              <w:rPr>
                <w:rFonts w:ascii="Segoe UI" w:hAnsi="Segoe UI" w:cs="Segoe UI"/>
                <w:sz w:val="22"/>
                <w:szCs w:val="22"/>
              </w:rPr>
              <w:t>.</w:t>
            </w:r>
          </w:p>
          <w:p w:rsidRPr="00DF543F" w:rsidR="00667A76" w:rsidP="00E86094" w:rsidRDefault="00667A76" w14:paraId="3B492247" w14:textId="4940D6B8">
            <w:pPr>
              <w:pStyle w:val="ListParagraph"/>
              <w:numPr>
                <w:ilvl w:val="0"/>
                <w:numId w:val="2"/>
              </w:numPr>
              <w:rPr>
                <w:rFonts w:ascii="Segoe UI" w:hAnsi="Segoe UI" w:cs="Segoe UI"/>
                <w:sz w:val="22"/>
                <w:szCs w:val="22"/>
              </w:rPr>
            </w:pPr>
            <w:r w:rsidRPr="00DF543F">
              <w:rPr>
                <w:rFonts w:ascii="Segoe UI" w:hAnsi="Segoe UI" w:cs="Segoe UI"/>
                <w:sz w:val="22"/>
                <w:szCs w:val="22"/>
              </w:rPr>
              <w:t xml:space="preserve">Identify </w:t>
            </w:r>
            <w:r w:rsidRPr="00DF543F" w:rsidR="00ED0185">
              <w:rPr>
                <w:rFonts w:ascii="Segoe UI" w:hAnsi="Segoe UI" w:cs="Segoe UI"/>
                <w:sz w:val="22"/>
                <w:szCs w:val="22"/>
              </w:rPr>
              <w:t>clinical risk/s</w:t>
            </w:r>
            <w:r w:rsidRPr="00DF543F" w:rsidR="00B0531D">
              <w:rPr>
                <w:rFonts w:ascii="Segoe UI" w:hAnsi="Segoe UI" w:cs="Segoe UI"/>
                <w:sz w:val="22"/>
                <w:szCs w:val="22"/>
              </w:rPr>
              <w:t>,</w:t>
            </w:r>
            <w:r w:rsidRPr="00DF543F" w:rsidR="0090032B">
              <w:rPr>
                <w:rFonts w:ascii="Segoe UI" w:hAnsi="Segoe UI" w:cs="Segoe UI"/>
                <w:sz w:val="22"/>
                <w:szCs w:val="22"/>
              </w:rPr>
              <w:t xml:space="preserve"> </w:t>
            </w:r>
            <w:r w:rsidRPr="00DF543F">
              <w:rPr>
                <w:rFonts w:ascii="Segoe UI" w:hAnsi="Segoe UI" w:cs="Segoe UI"/>
                <w:sz w:val="22"/>
                <w:szCs w:val="22"/>
              </w:rPr>
              <w:t xml:space="preserve">notify management and act in accordance </w:t>
            </w:r>
            <w:r w:rsidRPr="00DF543F" w:rsidR="00B0531D">
              <w:rPr>
                <w:rFonts w:ascii="Segoe UI" w:hAnsi="Segoe UI" w:cs="Segoe UI"/>
                <w:sz w:val="22"/>
                <w:szCs w:val="22"/>
              </w:rPr>
              <w:t xml:space="preserve">with appropriate risk management in </w:t>
            </w:r>
            <w:r w:rsidRPr="00DF543F">
              <w:rPr>
                <w:rFonts w:ascii="Segoe UI" w:hAnsi="Segoe UI" w:cs="Segoe UI"/>
                <w:sz w:val="22"/>
                <w:szCs w:val="22"/>
              </w:rPr>
              <w:t>providing duty of care.</w:t>
            </w:r>
          </w:p>
          <w:p w:rsidRPr="00DF543F" w:rsidR="00667A76" w:rsidP="00E86094" w:rsidRDefault="00667A76" w14:paraId="579EB513" w14:textId="6B713AB5">
            <w:pPr>
              <w:pStyle w:val="ListParagraph"/>
              <w:numPr>
                <w:ilvl w:val="0"/>
                <w:numId w:val="2"/>
              </w:numPr>
              <w:rPr>
                <w:rFonts w:ascii="Segoe UI" w:hAnsi="Segoe UI" w:cs="Segoe UI"/>
                <w:sz w:val="22"/>
                <w:szCs w:val="22"/>
              </w:rPr>
            </w:pPr>
            <w:r w:rsidRPr="00DF543F">
              <w:rPr>
                <w:rFonts w:ascii="Segoe UI" w:hAnsi="Segoe UI" w:cs="Segoe UI"/>
                <w:sz w:val="22"/>
                <w:szCs w:val="22"/>
              </w:rPr>
              <w:t xml:space="preserve">Maintain knowledge of the current </w:t>
            </w:r>
            <w:r w:rsidRPr="00DF543F" w:rsidR="000E6BAA">
              <w:rPr>
                <w:rFonts w:ascii="Segoe UI" w:hAnsi="Segoe UI" w:cs="Segoe UI"/>
                <w:sz w:val="22"/>
                <w:szCs w:val="22"/>
              </w:rPr>
              <w:t>evidence-based</w:t>
            </w:r>
            <w:r w:rsidRPr="00DF543F">
              <w:rPr>
                <w:rFonts w:ascii="Segoe UI" w:hAnsi="Segoe UI" w:cs="Segoe UI"/>
                <w:sz w:val="22"/>
                <w:szCs w:val="22"/>
              </w:rPr>
              <w:t xml:space="preserve"> interventions available to clients. </w:t>
            </w:r>
          </w:p>
          <w:p w:rsidRPr="00DF543F" w:rsidR="00E733C8" w:rsidP="00257219" w:rsidRDefault="36357C6C" w14:paraId="4823FF12" w14:textId="6915317A">
            <w:pPr>
              <w:pStyle w:val="ListParagraph"/>
              <w:numPr>
                <w:ilvl w:val="0"/>
                <w:numId w:val="2"/>
              </w:numPr>
              <w:rPr>
                <w:rFonts w:ascii="Segoe UI" w:hAnsi="Segoe UI" w:cs="Segoe UI"/>
                <w:sz w:val="22"/>
                <w:szCs w:val="22"/>
              </w:rPr>
            </w:pPr>
            <w:bookmarkStart w:name="_Hlk19610445" w:id="19"/>
            <w:r w:rsidRPr="00DF543F">
              <w:rPr>
                <w:rFonts w:ascii="Segoe UI" w:hAnsi="Segoe UI" w:cs="Segoe UI"/>
                <w:sz w:val="22"/>
                <w:szCs w:val="22"/>
              </w:rPr>
              <w:t xml:space="preserve">Be informed by </w:t>
            </w:r>
            <w:r w:rsidRPr="00DF543F" w:rsidR="77FDE862">
              <w:rPr>
                <w:rFonts w:ascii="Segoe UI" w:hAnsi="Segoe UI" w:cs="Segoe UI"/>
                <w:sz w:val="22"/>
                <w:szCs w:val="22"/>
              </w:rPr>
              <w:t>clients</w:t>
            </w:r>
            <w:r w:rsidRPr="00DF543F">
              <w:rPr>
                <w:rFonts w:ascii="Segoe UI" w:hAnsi="Segoe UI" w:cs="Segoe UI"/>
                <w:sz w:val="22"/>
                <w:szCs w:val="22"/>
              </w:rPr>
              <w:t xml:space="preserve"> and other stakeholders in matters of clinical governance.</w:t>
            </w:r>
            <w:bookmarkEnd w:id="19"/>
          </w:p>
        </w:tc>
      </w:tr>
      <w:tr w:rsidRPr="00064825" w:rsidR="00C367F7" w:rsidTr="1D8CB43E" w14:paraId="38E5C6FA" w14:textId="77777777">
        <w:tc>
          <w:tcPr>
            <w:tcW w:w="1985" w:type="dxa"/>
            <w:shd w:val="clear" w:color="auto" w:fill="D9D9D9" w:themeFill="background1" w:themeFillShade="D9"/>
          </w:tcPr>
          <w:p w:rsidRPr="00DF543F" w:rsidR="00C367F7" w:rsidP="00C80F11" w:rsidRDefault="00C367F7" w14:paraId="1958DBC8" w14:textId="04C4109A">
            <w:pPr>
              <w:jc w:val="left"/>
              <w:rPr>
                <w:rFonts w:ascii="Segoe UI" w:hAnsi="Segoe UI" w:cs="Segoe UI"/>
                <w:b/>
                <w:sz w:val="22"/>
                <w:szCs w:val="22"/>
              </w:rPr>
            </w:pPr>
            <w:r w:rsidRPr="00DF543F">
              <w:rPr>
                <w:rFonts w:ascii="Segoe UI" w:hAnsi="Segoe UI" w:cs="Segoe UI"/>
                <w:b/>
                <w:sz w:val="22"/>
                <w:szCs w:val="22"/>
              </w:rPr>
              <w:t>Program services/ Clinical</w:t>
            </w:r>
            <w:r w:rsidRPr="00DF543F" w:rsidR="00915C17">
              <w:rPr>
                <w:rFonts w:ascii="Segoe UI" w:hAnsi="Segoe UI" w:cs="Segoe UI"/>
                <w:b/>
                <w:sz w:val="22"/>
                <w:szCs w:val="22"/>
              </w:rPr>
              <w:t xml:space="preserve"> AOD workers</w:t>
            </w:r>
          </w:p>
        </w:tc>
        <w:tc>
          <w:tcPr>
            <w:tcW w:w="6763" w:type="dxa"/>
          </w:tcPr>
          <w:p w:rsidRPr="00DF543F" w:rsidR="00C367F7" w:rsidP="00C367F7" w:rsidRDefault="00C367F7" w14:paraId="16A98A46" w14:textId="77777777">
            <w:pPr>
              <w:pStyle w:val="ListParagraph"/>
              <w:numPr>
                <w:ilvl w:val="0"/>
                <w:numId w:val="2"/>
              </w:numPr>
              <w:rPr>
                <w:rFonts w:ascii="Segoe UI" w:hAnsi="Segoe UI" w:cs="Segoe UI"/>
                <w:sz w:val="22"/>
                <w:szCs w:val="22"/>
              </w:rPr>
            </w:pPr>
            <w:bookmarkStart w:name="_Hlk19610396" w:id="20"/>
            <w:r w:rsidRPr="00DF543F">
              <w:rPr>
                <w:rFonts w:ascii="Segoe UI" w:hAnsi="Segoe UI" w:cs="Segoe UI"/>
                <w:sz w:val="22"/>
                <w:szCs w:val="22"/>
              </w:rPr>
              <w:t>Support operational decision-making relating to this policy.</w:t>
            </w:r>
          </w:p>
          <w:p w:rsidRPr="00DF543F" w:rsidR="00C367F7" w:rsidP="00C93624" w:rsidRDefault="00C367F7" w14:paraId="012A55FB" w14:textId="5DCE96FF">
            <w:pPr>
              <w:pStyle w:val="ListParagraph"/>
              <w:numPr>
                <w:ilvl w:val="0"/>
                <w:numId w:val="2"/>
              </w:numPr>
              <w:jc w:val="left"/>
              <w:rPr>
                <w:rFonts w:ascii="Segoe UI" w:hAnsi="Segoe UI" w:cs="Segoe UI"/>
                <w:sz w:val="22"/>
                <w:szCs w:val="22"/>
              </w:rPr>
            </w:pPr>
            <w:r w:rsidRPr="00DF543F">
              <w:rPr>
                <w:rFonts w:ascii="Segoe UI" w:hAnsi="Segoe UI" w:cs="Segoe UI"/>
                <w:sz w:val="22"/>
                <w:szCs w:val="22"/>
              </w:rPr>
              <w:t xml:space="preserve">Identify “at risk” clients, notify management and act in accordance </w:t>
            </w:r>
            <w:r w:rsidRPr="00DF543F" w:rsidR="001E09C0">
              <w:rPr>
                <w:rFonts w:ascii="Segoe UI" w:hAnsi="Segoe UI" w:cs="Segoe UI"/>
                <w:sz w:val="22"/>
                <w:szCs w:val="22"/>
              </w:rPr>
              <w:t xml:space="preserve">with appropriate risk management </w:t>
            </w:r>
            <w:r w:rsidRPr="00DF543F">
              <w:rPr>
                <w:rFonts w:ascii="Segoe UI" w:hAnsi="Segoe UI" w:cs="Segoe UI"/>
                <w:sz w:val="22"/>
                <w:szCs w:val="22"/>
              </w:rPr>
              <w:t>in providing duty of care.</w:t>
            </w:r>
          </w:p>
          <w:p w:rsidRPr="00DF543F" w:rsidR="0032780F" w:rsidP="00C367F7" w:rsidRDefault="0032780F" w14:paraId="7B6A3CA6" w14:textId="6C5C2A31">
            <w:pPr>
              <w:pStyle w:val="ListParagraph"/>
              <w:numPr>
                <w:ilvl w:val="0"/>
                <w:numId w:val="2"/>
              </w:numPr>
              <w:rPr>
                <w:rFonts w:ascii="Segoe UI" w:hAnsi="Segoe UI" w:cs="Segoe UI"/>
                <w:sz w:val="22"/>
                <w:szCs w:val="22"/>
              </w:rPr>
            </w:pPr>
            <w:r w:rsidRPr="00DF543F">
              <w:rPr>
                <w:rFonts w:ascii="Segoe UI" w:hAnsi="Segoe UI" w:cs="Segoe UI"/>
                <w:sz w:val="22"/>
                <w:szCs w:val="22"/>
              </w:rPr>
              <w:t xml:space="preserve">Provide </w:t>
            </w:r>
            <w:r w:rsidRPr="00DF543F" w:rsidR="54A8172C">
              <w:rPr>
                <w:rFonts w:ascii="Segoe UI" w:hAnsi="Segoe UI" w:cs="Segoe UI"/>
                <w:sz w:val="22"/>
                <w:szCs w:val="22"/>
              </w:rPr>
              <w:t xml:space="preserve">person </w:t>
            </w:r>
            <w:proofErr w:type="spellStart"/>
            <w:r w:rsidRPr="00DF543F">
              <w:rPr>
                <w:rFonts w:ascii="Segoe UI" w:hAnsi="Segoe UI" w:cs="Segoe UI"/>
                <w:sz w:val="22"/>
                <w:szCs w:val="22"/>
              </w:rPr>
              <w:t>centred</w:t>
            </w:r>
            <w:proofErr w:type="spellEnd"/>
            <w:r w:rsidRPr="00DF543F">
              <w:rPr>
                <w:rFonts w:ascii="Segoe UI" w:hAnsi="Segoe UI" w:cs="Segoe UI"/>
                <w:sz w:val="22"/>
                <w:szCs w:val="22"/>
              </w:rPr>
              <w:t xml:space="preserve"> care.</w:t>
            </w:r>
          </w:p>
          <w:p w:rsidRPr="00DF543F" w:rsidR="00C367F7" w:rsidP="00C367F7" w:rsidRDefault="00C367F7" w14:paraId="50313AA6" w14:textId="77777777">
            <w:pPr>
              <w:pStyle w:val="ListParagraph"/>
              <w:numPr>
                <w:ilvl w:val="0"/>
                <w:numId w:val="2"/>
              </w:numPr>
              <w:rPr>
                <w:rFonts w:ascii="Segoe UI" w:hAnsi="Segoe UI" w:cs="Segoe UI"/>
                <w:sz w:val="22"/>
                <w:szCs w:val="22"/>
              </w:rPr>
            </w:pPr>
            <w:r w:rsidRPr="00DF543F">
              <w:rPr>
                <w:rFonts w:ascii="Segoe UI" w:hAnsi="Segoe UI" w:cs="Segoe UI"/>
                <w:sz w:val="22"/>
                <w:szCs w:val="22"/>
              </w:rPr>
              <w:t xml:space="preserve">Maintain knowledge of the current evidence-based interventions available to clients. </w:t>
            </w:r>
          </w:p>
          <w:p w:rsidRPr="00DF543F" w:rsidR="00C367F7" w:rsidP="00C367F7" w:rsidRDefault="00C367F7" w14:paraId="0BA3E28D" w14:textId="77777777">
            <w:pPr>
              <w:pStyle w:val="ListParagraph"/>
              <w:numPr>
                <w:ilvl w:val="0"/>
                <w:numId w:val="2"/>
              </w:numPr>
              <w:rPr>
                <w:rFonts w:ascii="Segoe UI" w:hAnsi="Segoe UI" w:cs="Segoe UI"/>
                <w:sz w:val="22"/>
                <w:szCs w:val="22"/>
              </w:rPr>
            </w:pPr>
            <w:r w:rsidRPr="00DF543F">
              <w:rPr>
                <w:rFonts w:ascii="Segoe UI" w:hAnsi="Segoe UI" w:cs="Segoe UI"/>
                <w:sz w:val="22"/>
                <w:szCs w:val="22"/>
              </w:rPr>
              <w:t xml:space="preserve">Participate in regular clinical supervision. </w:t>
            </w:r>
          </w:p>
          <w:p w:rsidRPr="00DF543F" w:rsidR="00C367F7" w:rsidP="00FE071C" w:rsidRDefault="00C367F7" w14:paraId="00F45822" w14:textId="66E2797A">
            <w:pPr>
              <w:pStyle w:val="ListParagraph"/>
              <w:numPr>
                <w:ilvl w:val="0"/>
                <w:numId w:val="2"/>
              </w:numPr>
              <w:rPr>
                <w:rFonts w:ascii="Segoe UI" w:hAnsi="Segoe UI" w:cs="Segoe UI"/>
                <w:sz w:val="22"/>
                <w:szCs w:val="22"/>
              </w:rPr>
            </w:pPr>
            <w:r w:rsidRPr="00DF543F">
              <w:rPr>
                <w:rFonts w:ascii="Segoe UI" w:hAnsi="Segoe UI" w:cs="Segoe UI"/>
                <w:sz w:val="22"/>
                <w:szCs w:val="22"/>
              </w:rPr>
              <w:t>Where appropriate, maintain registration requirements with relevant associations and/or peak bodies.</w:t>
            </w:r>
            <w:bookmarkEnd w:id="20"/>
          </w:p>
        </w:tc>
      </w:tr>
    </w:tbl>
    <w:p w:rsidRPr="00DF543F" w:rsidR="00556293" w:rsidP="00556293" w:rsidRDefault="00556293" w14:paraId="243F96C6" w14:textId="2ECC3544">
      <w:pPr>
        <w:rPr>
          <w:rFonts w:ascii="Segoe UI" w:hAnsi="Segoe UI" w:cs="Segoe UI"/>
          <w:sz w:val="22"/>
          <w:szCs w:val="22"/>
        </w:rPr>
      </w:pPr>
    </w:p>
    <w:p w:rsidRPr="00DF543F" w:rsidR="00FE071C" w:rsidP="00556293" w:rsidRDefault="00FE071C" w14:paraId="57A84526" w14:textId="77777777">
      <w:pPr>
        <w:rPr>
          <w:rFonts w:ascii="Segoe UI" w:hAnsi="Segoe UI" w:cs="Segoe UI"/>
          <w:sz w:val="22"/>
          <w:szCs w:val="22"/>
        </w:rPr>
      </w:pPr>
    </w:p>
    <w:p w:rsidRPr="00DF543F" w:rsidR="007C2B49" w:rsidP="00993F74" w:rsidRDefault="007C2B49" w14:paraId="58D5C730" w14:textId="77777777">
      <w:pPr>
        <w:pBdr>
          <w:top w:val="single" w:color="auto" w:sz="4" w:space="1"/>
          <w:left w:val="single" w:color="auto" w:sz="4" w:space="4"/>
          <w:bottom w:val="single" w:color="auto" w:sz="4" w:space="1"/>
          <w:right w:val="single" w:color="auto" w:sz="4" w:space="4"/>
        </w:pBdr>
        <w:shd w:val="clear" w:color="auto" w:fill="F3F3F3"/>
        <w:textAlignment w:val="baseline"/>
        <w:rPr>
          <w:rFonts w:ascii="Segoe UI" w:hAnsi="Segoe UI" w:eastAsia="Times New Roman" w:cs="Segoe UI"/>
          <w:i/>
          <w:iCs/>
          <w:sz w:val="22"/>
          <w:szCs w:val="22"/>
          <w:lang w:val="en-AU" w:eastAsia="en-GB"/>
        </w:rPr>
      </w:pPr>
      <w:r w:rsidRPr="00DF543F">
        <w:rPr>
          <w:rFonts w:ascii="Segoe UI" w:hAnsi="Segoe UI" w:eastAsia="Times New Roman" w:cs="Segoe UI"/>
          <w:b/>
          <w:bCs/>
          <w:i/>
          <w:iCs/>
          <w:sz w:val="22"/>
          <w:szCs w:val="22"/>
          <w:shd w:val="clear" w:color="auto" w:fill="F3F3F3"/>
          <w:lang w:eastAsia="en-GB"/>
        </w:rPr>
        <w:t>Note*</w:t>
      </w:r>
      <w:r w:rsidRPr="00DF543F">
        <w:rPr>
          <w:rFonts w:ascii="Segoe UI" w:hAnsi="Segoe UI" w:eastAsia="Times New Roman" w:cs="Segoe UI"/>
          <w:i/>
          <w:iCs/>
          <w:sz w:val="22"/>
          <w:szCs w:val="22"/>
          <w:lang w:val="en-AU" w:eastAsia="en-GB"/>
        </w:rPr>
        <w:t> </w:t>
      </w:r>
    </w:p>
    <w:p w:rsidRPr="00DF543F" w:rsidR="007C2B49" w:rsidP="00993F74" w:rsidRDefault="00860ECE" w14:paraId="1C475C33" w14:textId="3660B05A">
      <w:pPr>
        <w:pBdr>
          <w:top w:val="single" w:color="auto" w:sz="4" w:space="1"/>
          <w:left w:val="single" w:color="auto" w:sz="4" w:space="4"/>
          <w:bottom w:val="single" w:color="auto" w:sz="4" w:space="1"/>
          <w:right w:val="single" w:color="auto" w:sz="4" w:space="4"/>
        </w:pBdr>
        <w:shd w:val="clear" w:color="auto" w:fill="F3F3F3"/>
        <w:textAlignment w:val="baseline"/>
        <w:rPr>
          <w:rFonts w:ascii="Segoe UI" w:hAnsi="Segoe UI" w:eastAsia="Times New Roman" w:cs="Segoe UI"/>
          <w:i/>
          <w:iCs/>
          <w:sz w:val="22"/>
          <w:szCs w:val="22"/>
          <w:shd w:val="clear" w:color="auto" w:fill="F3F3F3"/>
          <w:lang w:eastAsia="en-GB"/>
        </w:rPr>
      </w:pPr>
      <w:r w:rsidRPr="00DF543F">
        <w:rPr>
          <w:rFonts w:ascii="Segoe UI" w:hAnsi="Segoe UI" w:eastAsia="Times New Roman" w:cs="Segoe UI"/>
          <w:i/>
          <w:iCs/>
          <w:sz w:val="22"/>
          <w:szCs w:val="22"/>
          <w:shd w:val="clear" w:color="auto" w:fill="F3F3F3"/>
          <w:lang w:eastAsia="en-GB"/>
        </w:rPr>
        <w:t xml:space="preserve">If preferred, your organisation may choose to lay out the relevant clinical governance delegations of its </w:t>
      </w:r>
      <w:r w:rsidRPr="00DF543F" w:rsidR="007C2B49">
        <w:rPr>
          <w:rFonts w:ascii="Segoe UI" w:hAnsi="Segoe UI" w:eastAsia="Times New Roman" w:cs="Segoe UI"/>
          <w:i/>
          <w:iCs/>
          <w:sz w:val="22"/>
          <w:szCs w:val="22"/>
          <w:shd w:val="clear" w:color="auto" w:fill="F3F3F3"/>
          <w:lang w:eastAsia="en-GB"/>
        </w:rPr>
        <w:t xml:space="preserve">employees </w:t>
      </w:r>
      <w:r w:rsidRPr="00DF543F">
        <w:rPr>
          <w:rFonts w:ascii="Segoe UI" w:hAnsi="Segoe UI" w:eastAsia="Times New Roman" w:cs="Segoe UI"/>
          <w:i/>
          <w:iCs/>
          <w:sz w:val="22"/>
          <w:szCs w:val="22"/>
          <w:shd w:val="clear" w:color="auto" w:fill="F3F3F3"/>
          <w:lang w:eastAsia="en-GB"/>
        </w:rPr>
        <w:t>in a diagram. For example:</w:t>
      </w:r>
    </w:p>
    <w:p w:rsidRPr="00DF543F" w:rsidR="007C2B49" w:rsidP="00993F74" w:rsidRDefault="007C2B49" w14:paraId="78A8C93F" w14:textId="77777777">
      <w:pPr>
        <w:pBdr>
          <w:top w:val="single" w:color="auto" w:sz="4" w:space="1"/>
          <w:left w:val="single" w:color="auto" w:sz="4" w:space="4"/>
          <w:bottom w:val="single" w:color="auto" w:sz="4" w:space="1"/>
          <w:right w:val="single" w:color="auto" w:sz="4" w:space="4"/>
        </w:pBdr>
        <w:shd w:val="clear" w:color="auto" w:fill="F3F3F3"/>
        <w:textAlignment w:val="baseline"/>
        <w:rPr>
          <w:rFonts w:ascii="Segoe UI" w:hAnsi="Segoe UI" w:eastAsia="Times New Roman" w:cs="Segoe UI"/>
          <w:i/>
          <w:iCs/>
          <w:sz w:val="22"/>
          <w:szCs w:val="22"/>
          <w:shd w:val="clear" w:color="auto" w:fill="F3F3F3"/>
          <w:lang w:eastAsia="en-GB"/>
        </w:rPr>
      </w:pPr>
    </w:p>
    <w:p w:rsidRPr="00DF543F" w:rsidR="007C2B49" w:rsidP="00993F74" w:rsidRDefault="005722F5" w14:paraId="3574DB46" w14:textId="6AD0DA2A">
      <w:pPr>
        <w:pBdr>
          <w:top w:val="single" w:color="auto" w:sz="4" w:space="1"/>
          <w:left w:val="single" w:color="auto" w:sz="4" w:space="4"/>
          <w:bottom w:val="single" w:color="auto" w:sz="4" w:space="1"/>
          <w:right w:val="single" w:color="auto" w:sz="4" w:space="4"/>
        </w:pBdr>
        <w:shd w:val="clear" w:color="auto" w:fill="F3F3F3"/>
        <w:jc w:val="left"/>
        <w:textAlignment w:val="baseline"/>
        <w:rPr>
          <w:rFonts w:ascii="Segoe UI" w:hAnsi="Segoe UI" w:eastAsia="Times New Roman" w:cs="Segoe UI"/>
          <w:i/>
          <w:iCs/>
          <w:sz w:val="22"/>
          <w:szCs w:val="22"/>
          <w:lang w:val="en-AU" w:eastAsia="en-GB"/>
        </w:rPr>
      </w:pPr>
      <w:r w:rsidRPr="00DF543F">
        <w:rPr>
          <w:rFonts w:ascii="Segoe UI" w:hAnsi="Segoe UI" w:cs="Segoe UI"/>
          <w:noProof/>
          <w:sz w:val="22"/>
          <w:szCs w:val="22"/>
          <w:lang w:val="en-GB" w:eastAsia="en-GB"/>
        </w:rPr>
        <w:drawing>
          <wp:inline distT="0" distB="0" distL="0" distR="0" wp14:anchorId="051650B5" wp14:editId="675932D5">
            <wp:extent cx="5580380" cy="3275965"/>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80380" cy="3275965"/>
                    </a:xfrm>
                    <a:prstGeom prst="rect">
                      <a:avLst/>
                    </a:prstGeom>
                  </pic:spPr>
                </pic:pic>
              </a:graphicData>
            </a:graphic>
          </wp:inline>
        </w:drawing>
      </w:r>
      <w:r w:rsidRPr="00DF543F" w:rsidR="000F0BC9">
        <w:rPr>
          <w:rFonts w:ascii="Segoe UI" w:hAnsi="Segoe UI" w:eastAsia="Times New Roman" w:cs="Segoe UI"/>
          <w:i/>
          <w:iCs/>
          <w:sz w:val="22"/>
          <w:szCs w:val="22"/>
          <w:shd w:val="clear" w:color="auto" w:fill="F3F3F3"/>
          <w:lang w:eastAsia="en-GB"/>
        </w:rPr>
        <w:t>(</w:t>
      </w:r>
      <w:r w:rsidRPr="00DF543F" w:rsidR="00727FE4">
        <w:rPr>
          <w:rFonts w:ascii="Segoe UI" w:hAnsi="Segoe UI" w:eastAsia="Times New Roman" w:cs="Segoe UI"/>
          <w:i/>
          <w:iCs/>
          <w:sz w:val="22"/>
          <w:szCs w:val="22"/>
          <w:shd w:val="clear" w:color="auto" w:fill="F3F3F3"/>
          <w:lang w:eastAsia="en-GB"/>
        </w:rPr>
        <w:t>Adapted f</w:t>
      </w:r>
      <w:r w:rsidRPr="00DF543F" w:rsidR="007C2B49">
        <w:rPr>
          <w:rFonts w:ascii="Segoe UI" w:hAnsi="Segoe UI" w:eastAsia="Times New Roman" w:cs="Segoe UI"/>
          <w:i/>
          <w:iCs/>
          <w:sz w:val="22"/>
          <w:szCs w:val="22"/>
          <w:shd w:val="clear" w:color="auto" w:fill="F3F3F3"/>
          <w:lang w:eastAsia="en-GB"/>
        </w:rPr>
        <w:t>rom ACSQHC, 2017</w:t>
      </w:r>
      <w:r w:rsidRPr="00DF543F" w:rsidR="000F0BC9">
        <w:rPr>
          <w:rFonts w:ascii="Segoe UI" w:hAnsi="Segoe UI" w:eastAsia="Times New Roman" w:cs="Segoe UI"/>
          <w:i/>
          <w:iCs/>
          <w:sz w:val="22"/>
          <w:szCs w:val="22"/>
          <w:shd w:val="clear" w:color="auto" w:fill="F3F3F3"/>
          <w:lang w:eastAsia="en-GB"/>
        </w:rPr>
        <w:t>)</w:t>
      </w:r>
      <w:r w:rsidRPr="00DF543F" w:rsidR="007C2B49">
        <w:rPr>
          <w:rFonts w:ascii="Segoe UI" w:hAnsi="Segoe UI" w:eastAsia="Times New Roman" w:cs="Segoe UI"/>
          <w:i/>
          <w:iCs/>
          <w:sz w:val="22"/>
          <w:szCs w:val="22"/>
          <w:shd w:val="clear" w:color="auto" w:fill="F3F3F3"/>
          <w:lang w:eastAsia="en-GB"/>
        </w:rPr>
        <w:br/>
      </w:r>
      <w:r w:rsidRPr="00DF543F" w:rsidR="007C2B49">
        <w:rPr>
          <w:rFonts w:ascii="Segoe UI" w:hAnsi="Segoe UI" w:eastAsia="Times New Roman" w:cs="Segoe UI"/>
          <w:i/>
          <w:iCs/>
          <w:sz w:val="22"/>
          <w:szCs w:val="22"/>
          <w:shd w:val="clear" w:color="auto" w:fill="F3F3F3"/>
          <w:lang w:eastAsia="en-GB"/>
        </w:rPr>
        <w:br/>
      </w:r>
      <w:r w:rsidRPr="00DF543F" w:rsidR="007C2B49">
        <w:rPr>
          <w:rFonts w:ascii="Segoe UI" w:hAnsi="Segoe UI" w:eastAsia="Times New Roman" w:cs="Segoe UI"/>
          <w:i/>
          <w:iCs/>
          <w:sz w:val="22"/>
          <w:szCs w:val="22"/>
          <w:shd w:val="clear" w:color="auto" w:fill="F3F3F3"/>
          <w:lang w:eastAsia="en-GB"/>
        </w:rPr>
        <w:t>*Please delete note before </w:t>
      </w:r>
      <w:proofErr w:type="spellStart"/>
      <w:r w:rsidRPr="00DF543F" w:rsidR="007C2B49">
        <w:rPr>
          <w:rFonts w:ascii="Segoe UI" w:hAnsi="Segoe UI" w:eastAsia="Times New Roman" w:cs="Segoe UI"/>
          <w:i/>
          <w:iCs/>
          <w:sz w:val="22"/>
          <w:szCs w:val="22"/>
          <w:shd w:val="clear" w:color="auto" w:fill="F3F3F3"/>
          <w:lang w:eastAsia="en-GB"/>
        </w:rPr>
        <w:t>finalising</w:t>
      </w:r>
      <w:proofErr w:type="spellEnd"/>
      <w:r w:rsidRPr="00DF543F" w:rsidR="007C2B49">
        <w:rPr>
          <w:rFonts w:ascii="Segoe UI" w:hAnsi="Segoe UI" w:eastAsia="Times New Roman" w:cs="Segoe UI"/>
          <w:i/>
          <w:iCs/>
          <w:sz w:val="22"/>
          <w:szCs w:val="22"/>
          <w:shd w:val="clear" w:color="auto" w:fill="F3F3F3"/>
          <w:lang w:eastAsia="en-GB"/>
        </w:rPr>
        <w:t> this policy.</w:t>
      </w:r>
      <w:r w:rsidRPr="00DF543F" w:rsidR="007C2B49">
        <w:rPr>
          <w:rFonts w:ascii="Segoe UI" w:hAnsi="Segoe UI" w:eastAsia="Times New Roman" w:cs="Segoe UI"/>
          <w:i/>
          <w:iCs/>
          <w:sz w:val="22"/>
          <w:szCs w:val="22"/>
          <w:lang w:val="en-AU" w:eastAsia="en-GB"/>
        </w:rPr>
        <w:t> </w:t>
      </w:r>
    </w:p>
    <w:p w:rsidRPr="00DF543F" w:rsidR="007C2B49" w:rsidP="00556293" w:rsidRDefault="007C2B49" w14:paraId="6B243057" w14:textId="77777777">
      <w:pPr>
        <w:rPr>
          <w:rFonts w:ascii="Segoe UI" w:hAnsi="Segoe UI" w:cs="Segoe UI"/>
          <w:sz w:val="22"/>
          <w:szCs w:val="22"/>
        </w:rPr>
      </w:pPr>
    </w:p>
    <w:p w:rsidRPr="00DF543F" w:rsidR="00963517" w:rsidP="005329C2" w:rsidRDefault="005329C2" w14:paraId="77F9E6D5" w14:textId="77777777">
      <w:pPr>
        <w:pStyle w:val="Heading3"/>
        <w:rPr>
          <w:rFonts w:ascii="Segoe UI" w:hAnsi="Segoe UI" w:cs="Segoe UI"/>
          <w:sz w:val="22"/>
          <w:szCs w:val="22"/>
        </w:rPr>
      </w:pPr>
      <w:bookmarkStart w:name="_Toc26973449" w:id="21"/>
      <w:bookmarkStart w:name="_Toc185848206" w:id="22"/>
      <w:r w:rsidRPr="00DF543F">
        <w:rPr>
          <w:rFonts w:ascii="Segoe UI" w:hAnsi="Segoe UI" w:cs="Segoe UI"/>
          <w:sz w:val="22"/>
          <w:szCs w:val="22"/>
        </w:rPr>
        <w:t>1.7</w:t>
      </w:r>
      <w:r w:rsidRPr="00DF543F">
        <w:rPr>
          <w:rFonts w:ascii="Segoe UI" w:hAnsi="Segoe UI" w:cs="Segoe UI"/>
          <w:sz w:val="22"/>
          <w:szCs w:val="22"/>
        </w:rPr>
        <w:tab/>
      </w:r>
      <w:r w:rsidRPr="00DF543F" w:rsidR="00963517">
        <w:rPr>
          <w:rFonts w:ascii="Segoe UI" w:hAnsi="Segoe UI" w:cs="Segoe UI"/>
          <w:sz w:val="22"/>
          <w:szCs w:val="22"/>
        </w:rPr>
        <w:t>Policy implementation</w:t>
      </w:r>
      <w:bookmarkEnd w:id="21"/>
      <w:bookmarkEnd w:id="22"/>
    </w:p>
    <w:p w:rsidRPr="00DF543F" w:rsidR="00FB17CA" w:rsidP="00FB17CA" w:rsidRDefault="14BAB680" w14:paraId="79131040" w14:textId="726A476E">
      <w:pPr>
        <w:textAlignment w:val="baseline"/>
        <w:rPr>
          <w:rFonts w:ascii="Segoe UI" w:hAnsi="Segoe UI" w:eastAsia="Times New Roman" w:cs="Segoe UI"/>
          <w:sz w:val="22"/>
          <w:szCs w:val="22"/>
          <w:lang w:val="en-AU" w:eastAsia="en-GB"/>
        </w:rPr>
      </w:pPr>
      <w:r w:rsidRPr="00DF543F">
        <w:rPr>
          <w:rFonts w:ascii="Segoe UI" w:hAnsi="Segoe UI" w:eastAsia="Times New Roman" w:cs="Segoe UI"/>
          <w:sz w:val="22"/>
          <w:szCs w:val="22"/>
          <w:lang w:val="en-AU" w:eastAsia="en-GB"/>
        </w:rPr>
        <w:t>This policy is developed in consultation with </w:t>
      </w:r>
      <w:r w:rsidRPr="00DF543F">
        <w:rPr>
          <w:rFonts w:ascii="Segoe UI" w:hAnsi="Segoe UI" w:eastAsia="Times New Roman" w:cs="Segoe UI"/>
          <w:b/>
          <w:bCs/>
          <w:sz w:val="22"/>
          <w:szCs w:val="22"/>
          <w:lang w:val="en-AU" w:eastAsia="en-GB"/>
        </w:rPr>
        <w:t>[insert organisation name]</w:t>
      </w:r>
      <w:r w:rsidRPr="00DF543F">
        <w:rPr>
          <w:rFonts w:ascii="Segoe UI" w:hAnsi="Segoe UI" w:eastAsia="Times New Roman" w:cs="Segoe UI"/>
          <w:sz w:val="22"/>
          <w:szCs w:val="22"/>
          <w:lang w:val="en-AU" w:eastAsia="en-GB"/>
        </w:rPr>
        <w:t xml:space="preserve"> Board members, employees and consumers. </w:t>
      </w:r>
      <w:r w:rsidRPr="00DF543F" w:rsidR="4F9877F2">
        <w:rPr>
          <w:rFonts w:ascii="Segoe UI" w:hAnsi="Segoe UI" w:eastAsia="Times New Roman" w:cs="Segoe UI"/>
          <w:sz w:val="22"/>
          <w:szCs w:val="22"/>
          <w:lang w:val="en-AU" w:eastAsia="en-GB"/>
        </w:rPr>
        <w:t xml:space="preserve">The Board align their governance input and decisions with the </w:t>
      </w:r>
      <w:r w:rsidRPr="00DF543F" w:rsidR="4F9877F2">
        <w:rPr>
          <w:rFonts w:ascii="Segoe UI" w:hAnsi="Segoe UI" w:eastAsia="Times New Roman" w:cs="Segoe UI"/>
          <w:b/>
          <w:bCs/>
          <w:sz w:val="22"/>
          <w:szCs w:val="22"/>
          <w:lang w:val="en-AU" w:eastAsia="en-GB"/>
        </w:rPr>
        <w:t>[insert organisation name]</w:t>
      </w:r>
      <w:r w:rsidRPr="00DF543F" w:rsidR="4F9877F2">
        <w:rPr>
          <w:rFonts w:ascii="Segoe UI" w:hAnsi="Segoe UI" w:eastAsia="Times New Roman" w:cs="Segoe UI"/>
          <w:sz w:val="22"/>
          <w:szCs w:val="22"/>
          <w:lang w:val="en-AU" w:eastAsia="en-GB"/>
        </w:rPr>
        <w:t> </w:t>
      </w:r>
      <w:r w:rsidRPr="00DF543F" w:rsidR="4F9877F2">
        <w:rPr>
          <w:rFonts w:ascii="Segoe UI" w:hAnsi="Segoe UI" w:eastAsia="Times New Roman" w:cs="Segoe UI"/>
          <w:sz w:val="22"/>
          <w:szCs w:val="22"/>
          <w:lang w:eastAsia="en-GB"/>
        </w:rPr>
        <w:t xml:space="preserve">Clinical </w:t>
      </w:r>
      <w:r w:rsidR="00DF100C">
        <w:rPr>
          <w:rFonts w:ascii="Segoe UI" w:hAnsi="Segoe UI" w:eastAsia="Times New Roman" w:cs="Segoe UI"/>
          <w:sz w:val="22"/>
          <w:szCs w:val="22"/>
          <w:lang w:eastAsia="en-GB"/>
        </w:rPr>
        <w:t>Care G</w:t>
      </w:r>
      <w:r w:rsidRPr="00DF543F" w:rsidR="4F9877F2">
        <w:rPr>
          <w:rFonts w:ascii="Segoe UI" w:hAnsi="Segoe UI" w:eastAsia="Times New Roman" w:cs="Segoe UI"/>
          <w:sz w:val="22"/>
          <w:szCs w:val="22"/>
          <w:lang w:eastAsia="en-GB"/>
        </w:rPr>
        <w:t xml:space="preserve">overnance </w:t>
      </w:r>
      <w:r w:rsidRPr="00DF543F" w:rsidR="72A69DD2">
        <w:rPr>
          <w:rFonts w:ascii="Segoe UI" w:hAnsi="Segoe UI" w:eastAsia="Times New Roman" w:cs="Segoe UI"/>
          <w:sz w:val="22"/>
          <w:szCs w:val="22"/>
          <w:lang w:eastAsia="en-GB"/>
        </w:rPr>
        <w:t>Committee</w:t>
      </w:r>
      <w:r w:rsidRPr="00DF543F" w:rsidR="4F9877F2">
        <w:rPr>
          <w:rFonts w:ascii="Segoe UI" w:hAnsi="Segoe UI" w:eastAsia="Times New Roman" w:cs="Segoe UI"/>
          <w:sz w:val="22"/>
          <w:szCs w:val="22"/>
          <w:lang w:val="en-AU" w:eastAsia="en-GB"/>
        </w:rPr>
        <w:t>.</w:t>
      </w:r>
    </w:p>
    <w:p w:rsidRPr="00DF543F" w:rsidR="00B55361" w:rsidP="00B55361" w:rsidRDefault="00B55361" w14:paraId="692E68AF" w14:textId="6A918ACA">
      <w:pPr>
        <w:textAlignment w:val="baseline"/>
        <w:rPr>
          <w:rFonts w:ascii="Segoe UI" w:hAnsi="Segoe UI" w:eastAsia="Times New Roman" w:cs="Segoe UI"/>
          <w:sz w:val="22"/>
          <w:szCs w:val="22"/>
          <w:lang w:val="en-AU" w:eastAsia="en-GB"/>
        </w:rPr>
      </w:pPr>
    </w:p>
    <w:p w:rsidRPr="00DF543F" w:rsidR="00FB17CA" w:rsidP="00FB17CA" w:rsidRDefault="00FB17CA" w14:paraId="33FA1334" w14:textId="1BC26A45">
      <w:pPr>
        <w:rPr>
          <w:rFonts w:ascii="Segoe UI" w:hAnsi="Segoe UI" w:cs="Segoe UI"/>
          <w:sz w:val="22"/>
          <w:szCs w:val="22"/>
        </w:rPr>
      </w:pPr>
      <w:r w:rsidRPr="00DF543F">
        <w:rPr>
          <w:rFonts w:ascii="Segoe UI" w:hAnsi="Segoe UI" w:cs="Segoe UI"/>
          <w:sz w:val="22"/>
          <w:szCs w:val="22"/>
        </w:rPr>
        <w:t>This policy is part of all staff</w:t>
      </w:r>
      <w:r w:rsidRPr="00DF543F" w:rsidR="00750383">
        <w:rPr>
          <w:rFonts w:ascii="Segoe UI" w:hAnsi="Segoe UI" w:cs="Segoe UI"/>
          <w:sz w:val="22"/>
          <w:szCs w:val="22"/>
        </w:rPr>
        <w:t xml:space="preserve"> position descriptions (as relevant</w:t>
      </w:r>
      <w:r w:rsidRPr="00DF543F" w:rsidR="614D4ED0">
        <w:rPr>
          <w:rFonts w:ascii="Segoe UI" w:hAnsi="Segoe UI" w:cs="Segoe UI"/>
          <w:sz w:val="22"/>
          <w:szCs w:val="22"/>
        </w:rPr>
        <w:t>)</w:t>
      </w:r>
      <w:r w:rsidRPr="00DF543F" w:rsidR="00A233D3">
        <w:rPr>
          <w:rFonts w:ascii="Segoe UI" w:hAnsi="Segoe UI" w:cs="Segoe UI"/>
          <w:sz w:val="22"/>
          <w:szCs w:val="22"/>
        </w:rPr>
        <w:t xml:space="preserve"> and </w:t>
      </w:r>
      <w:r w:rsidRPr="00DF543F" w:rsidR="614D4ED0">
        <w:rPr>
          <w:rFonts w:ascii="Segoe UI" w:hAnsi="Segoe UI" w:cs="Segoe UI"/>
          <w:sz w:val="22"/>
          <w:szCs w:val="22"/>
        </w:rPr>
        <w:t>orientation</w:t>
      </w:r>
      <w:r w:rsidRPr="00DF543F">
        <w:rPr>
          <w:rFonts w:ascii="Segoe UI" w:hAnsi="Segoe UI" w:cs="Segoe UI"/>
          <w:sz w:val="22"/>
          <w:szCs w:val="22"/>
        </w:rPr>
        <w:t xml:space="preserve"> processe</w:t>
      </w:r>
      <w:r w:rsidRPr="00DF543F" w:rsidR="00A233D3">
        <w:rPr>
          <w:rFonts w:ascii="Segoe UI" w:hAnsi="Segoe UI" w:cs="Segoe UI"/>
          <w:sz w:val="22"/>
          <w:szCs w:val="22"/>
        </w:rPr>
        <w:t xml:space="preserve">s. All </w:t>
      </w:r>
      <w:r w:rsidRPr="00DF543F">
        <w:rPr>
          <w:rFonts w:ascii="Segoe UI" w:hAnsi="Segoe UI" w:eastAsia="Times New Roman" w:cs="Segoe UI"/>
          <w:b/>
          <w:bCs/>
          <w:sz w:val="22"/>
          <w:szCs w:val="22"/>
          <w:lang w:val="en-AU" w:eastAsia="en-GB"/>
        </w:rPr>
        <w:t>[insert organisation name]</w:t>
      </w:r>
      <w:r w:rsidRPr="00DF543F">
        <w:rPr>
          <w:rFonts w:ascii="Segoe UI" w:hAnsi="Segoe UI" w:eastAsia="Times New Roman" w:cs="Segoe UI"/>
          <w:sz w:val="22"/>
          <w:szCs w:val="22"/>
          <w:lang w:val="en-AU" w:eastAsia="en-GB"/>
        </w:rPr>
        <w:t> </w:t>
      </w:r>
      <w:r w:rsidRPr="00DF543F">
        <w:rPr>
          <w:rFonts w:ascii="Segoe UI" w:hAnsi="Segoe UI" w:cs="Segoe UI"/>
          <w:sz w:val="22"/>
          <w:szCs w:val="22"/>
        </w:rPr>
        <w:t xml:space="preserve">staff, Board members and volunteers are responsible for adhering to this Policy. </w:t>
      </w:r>
    </w:p>
    <w:p w:rsidRPr="00DF543F" w:rsidR="00B55361" w:rsidP="00B55361" w:rsidRDefault="00B55361" w14:paraId="3472E4DB" w14:textId="77777777">
      <w:pPr>
        <w:textAlignment w:val="baseline"/>
        <w:rPr>
          <w:rFonts w:ascii="Segoe UI" w:hAnsi="Segoe UI" w:eastAsia="Times New Roman" w:cs="Segoe UI"/>
          <w:sz w:val="22"/>
          <w:szCs w:val="22"/>
          <w:lang w:val="en-AU" w:eastAsia="en-GB"/>
        </w:rPr>
      </w:pPr>
    </w:p>
    <w:p w:rsidRPr="00DF543F" w:rsidR="00963517" w:rsidP="36456839" w:rsidRDefault="0FC28A73" w14:paraId="68D29D65" w14:textId="01D86C08">
      <w:pPr>
        <w:textAlignment w:val="baseline"/>
        <w:rPr>
          <w:rFonts w:ascii="Segoe UI" w:hAnsi="Segoe UI" w:eastAsia="Times New Roman" w:cs="Segoe UI"/>
          <w:sz w:val="22"/>
          <w:szCs w:val="22"/>
          <w:lang w:val="en-AU" w:eastAsia="en-GB"/>
        </w:rPr>
      </w:pPr>
      <w:r w:rsidRPr="00DF543F">
        <w:rPr>
          <w:rFonts w:ascii="Segoe UI" w:hAnsi="Segoe UI" w:eastAsia="Times New Roman" w:cs="Segoe UI"/>
          <w:sz w:val="22"/>
          <w:szCs w:val="22"/>
          <w:lang w:val="en-AU" w:eastAsia="en-GB"/>
        </w:rPr>
        <w:t>Th</w:t>
      </w:r>
      <w:r w:rsidRPr="00DF543F" w:rsidR="7A074752">
        <w:rPr>
          <w:rFonts w:ascii="Segoe UI" w:hAnsi="Segoe UI" w:eastAsia="Times New Roman" w:cs="Segoe UI"/>
          <w:sz w:val="22"/>
          <w:szCs w:val="22"/>
          <w:lang w:val="en-AU" w:eastAsia="en-GB"/>
        </w:rPr>
        <w:t>is Policy is underpinned by the</w:t>
      </w:r>
      <w:r w:rsidRPr="00DF543F">
        <w:rPr>
          <w:rFonts w:ascii="Segoe UI" w:hAnsi="Segoe UI" w:eastAsia="Times New Roman" w:cs="Segoe UI"/>
          <w:sz w:val="22"/>
          <w:szCs w:val="22"/>
          <w:lang w:val="en-AU" w:eastAsia="en-GB"/>
        </w:rPr>
        <w:t xml:space="preserve"> </w:t>
      </w:r>
      <w:r w:rsidRPr="00DF543F">
        <w:rPr>
          <w:rFonts w:ascii="Segoe UI" w:hAnsi="Segoe UI" w:eastAsia="Times New Roman" w:cs="Segoe UI"/>
          <w:b/>
          <w:bCs/>
          <w:sz w:val="22"/>
          <w:szCs w:val="22"/>
          <w:lang w:val="en-AU" w:eastAsia="en-GB"/>
        </w:rPr>
        <w:t>[insert organisation name]</w:t>
      </w:r>
      <w:r w:rsidRPr="00DF543F">
        <w:rPr>
          <w:rFonts w:ascii="Segoe UI" w:hAnsi="Segoe UI" w:eastAsia="Times New Roman" w:cs="Segoe UI"/>
          <w:sz w:val="22"/>
          <w:szCs w:val="22"/>
          <w:lang w:val="en-AU" w:eastAsia="en-GB"/>
        </w:rPr>
        <w:t xml:space="preserve"> Governance </w:t>
      </w:r>
      <w:r w:rsidRPr="00DF543F" w:rsidR="008F64A1">
        <w:rPr>
          <w:rFonts w:ascii="Segoe UI" w:hAnsi="Segoe UI" w:eastAsia="Times New Roman" w:cs="Segoe UI"/>
          <w:sz w:val="22"/>
          <w:szCs w:val="22"/>
          <w:lang w:val="en-AU" w:eastAsia="en-GB"/>
        </w:rPr>
        <w:t>P</w:t>
      </w:r>
      <w:r w:rsidRPr="00DF543F">
        <w:rPr>
          <w:rFonts w:ascii="Segoe UI" w:hAnsi="Segoe UI" w:eastAsia="Times New Roman" w:cs="Segoe UI"/>
          <w:sz w:val="22"/>
          <w:szCs w:val="22"/>
          <w:lang w:val="en-AU" w:eastAsia="en-GB"/>
        </w:rPr>
        <w:t>olicy</w:t>
      </w:r>
      <w:r w:rsidRPr="00DF543F" w:rsidR="1862261D">
        <w:rPr>
          <w:rFonts w:ascii="Segoe UI" w:hAnsi="Segoe UI" w:eastAsia="Times New Roman" w:cs="Segoe UI"/>
          <w:sz w:val="22"/>
          <w:szCs w:val="22"/>
          <w:lang w:val="en-AU" w:eastAsia="en-GB"/>
        </w:rPr>
        <w:t>.  </w:t>
      </w:r>
      <w:r w:rsidRPr="00DF543F" w:rsidR="672D0295">
        <w:rPr>
          <w:rFonts w:ascii="Segoe UI" w:hAnsi="Segoe UI" w:cs="Segoe UI"/>
          <w:sz w:val="22"/>
          <w:szCs w:val="22"/>
        </w:rPr>
        <w:t xml:space="preserve">This policy is </w:t>
      </w:r>
      <w:r w:rsidRPr="00DF543F" w:rsidR="79BFB093">
        <w:rPr>
          <w:rFonts w:ascii="Segoe UI" w:hAnsi="Segoe UI" w:cs="Segoe UI"/>
          <w:sz w:val="22"/>
          <w:szCs w:val="22"/>
        </w:rPr>
        <w:t xml:space="preserve">also </w:t>
      </w:r>
      <w:r w:rsidRPr="00DF543F" w:rsidR="672D0295">
        <w:rPr>
          <w:rFonts w:ascii="Segoe UI" w:hAnsi="Segoe UI" w:cs="Segoe UI"/>
          <w:sz w:val="22"/>
          <w:szCs w:val="22"/>
        </w:rPr>
        <w:t>referenced in</w:t>
      </w:r>
      <w:r w:rsidRPr="00DF543F" w:rsidR="652A05B3">
        <w:rPr>
          <w:rFonts w:ascii="Segoe UI" w:hAnsi="Segoe UI" w:cs="Segoe UI"/>
          <w:sz w:val="22"/>
          <w:szCs w:val="22"/>
        </w:rPr>
        <w:t xml:space="preserve"> other</w:t>
      </w:r>
      <w:r w:rsidRPr="00DF543F" w:rsidR="672D0295">
        <w:rPr>
          <w:rFonts w:ascii="Segoe UI" w:hAnsi="Segoe UI" w:cs="Segoe UI"/>
          <w:sz w:val="22"/>
          <w:szCs w:val="22"/>
        </w:rPr>
        <w:t xml:space="preserve"> relevant </w:t>
      </w:r>
      <w:r w:rsidRPr="00DF543F" w:rsidR="1862261D">
        <w:rPr>
          <w:rFonts w:ascii="Segoe UI" w:hAnsi="Segoe UI" w:eastAsia="Times New Roman" w:cs="Segoe UI"/>
          <w:b/>
          <w:bCs/>
          <w:sz w:val="22"/>
          <w:szCs w:val="22"/>
          <w:lang w:val="en-AU" w:eastAsia="en-GB"/>
        </w:rPr>
        <w:t xml:space="preserve">[insert organisation name] </w:t>
      </w:r>
      <w:r w:rsidRPr="00DF543F" w:rsidR="672D0295">
        <w:rPr>
          <w:rFonts w:ascii="Segoe UI" w:hAnsi="Segoe UI" w:cs="Segoe UI"/>
          <w:sz w:val="22"/>
          <w:szCs w:val="22"/>
        </w:rPr>
        <w:t xml:space="preserve">policies and supporting documents to ensure it is actively used. </w:t>
      </w:r>
    </w:p>
    <w:p w:rsidRPr="00DF543F" w:rsidR="00B55361" w:rsidP="00B55361" w:rsidRDefault="00B55361" w14:paraId="3B4E8A97" w14:textId="5A460F2C">
      <w:pPr>
        <w:rPr>
          <w:rFonts w:ascii="Segoe UI" w:hAnsi="Segoe UI" w:cs="Segoe UI"/>
          <w:sz w:val="22"/>
          <w:szCs w:val="22"/>
        </w:rPr>
      </w:pPr>
    </w:p>
    <w:p w:rsidRPr="00DF543F" w:rsidR="00B55361" w:rsidP="00A0198E" w:rsidRDefault="00A0198E" w14:paraId="2241DFDB" w14:textId="231B1AD5">
      <w:pPr>
        <w:jc w:val="left"/>
        <w:textAlignment w:val="baseline"/>
        <w:rPr>
          <w:rFonts w:ascii="Segoe UI" w:hAnsi="Segoe UI" w:eastAsia="Times New Roman" w:cs="Segoe UI"/>
          <w:sz w:val="22"/>
          <w:szCs w:val="22"/>
          <w:highlight w:val="yellow"/>
          <w:lang w:val="en-AU" w:eastAsia="en-GB"/>
        </w:rPr>
      </w:pPr>
      <w:r w:rsidRPr="00DF543F">
        <w:rPr>
          <w:rFonts w:ascii="Segoe UI" w:hAnsi="Segoe UI" w:eastAsia="Times New Roman" w:cs="Segoe UI"/>
          <w:color w:val="000000" w:themeColor="text1"/>
          <w:sz w:val="22"/>
          <w:szCs w:val="22"/>
          <w:lang w:val="en-AU" w:eastAsia="en-GB"/>
        </w:rPr>
        <w:t>For t</w:t>
      </w:r>
      <w:r w:rsidRPr="00DF543F" w:rsidR="00B55361">
        <w:rPr>
          <w:rFonts w:ascii="Segoe UI" w:hAnsi="Segoe UI" w:eastAsia="Times New Roman" w:cs="Segoe UI"/>
          <w:color w:val="000000" w:themeColor="text1"/>
          <w:sz w:val="22"/>
          <w:szCs w:val="22"/>
          <w:lang w:val="en-AU" w:eastAsia="en-GB"/>
        </w:rPr>
        <w:t xml:space="preserve">he </w:t>
      </w:r>
      <w:r w:rsidRPr="00DF543F" w:rsidR="00B55361">
        <w:rPr>
          <w:rFonts w:ascii="Segoe UI" w:hAnsi="Segoe UI" w:eastAsia="Times New Roman" w:cs="Segoe UI"/>
          <w:b/>
          <w:bCs/>
          <w:color w:val="000000" w:themeColor="text1"/>
          <w:sz w:val="22"/>
          <w:szCs w:val="22"/>
          <w:lang w:val="en-AU" w:eastAsia="en-GB"/>
        </w:rPr>
        <w:t xml:space="preserve">[insert organisation name] </w:t>
      </w:r>
      <w:r w:rsidRPr="00DF543F" w:rsidR="00B55361">
        <w:rPr>
          <w:rFonts w:ascii="Segoe UI" w:hAnsi="Segoe UI" w:eastAsia="Times New Roman" w:cs="Segoe UI"/>
          <w:color w:val="000000" w:themeColor="text1"/>
          <w:sz w:val="22"/>
          <w:szCs w:val="22"/>
          <w:lang w:val="en-AU" w:eastAsia="en-GB"/>
        </w:rPr>
        <w:t xml:space="preserve">clinical governance </w:t>
      </w:r>
      <w:r w:rsidRPr="00DF543F">
        <w:rPr>
          <w:rFonts w:ascii="Segoe UI" w:hAnsi="Segoe UI" w:eastAsia="Times New Roman" w:cs="Segoe UI"/>
          <w:color w:val="000000" w:themeColor="text1"/>
          <w:sz w:val="22"/>
          <w:szCs w:val="22"/>
          <w:lang w:val="en-AU" w:eastAsia="en-GB"/>
        </w:rPr>
        <w:t>policy</w:t>
      </w:r>
      <w:r w:rsidRPr="00DF543F" w:rsidR="00B55361">
        <w:rPr>
          <w:rFonts w:ascii="Segoe UI" w:hAnsi="Segoe UI" w:eastAsia="Times New Roman" w:cs="Segoe UI"/>
          <w:color w:val="000000" w:themeColor="text1"/>
          <w:sz w:val="22"/>
          <w:szCs w:val="22"/>
          <w:lang w:val="en-AU" w:eastAsia="en-GB"/>
        </w:rPr>
        <w:t xml:space="preserve"> to be effective</w:t>
      </w:r>
      <w:r w:rsidRPr="00DF543F">
        <w:rPr>
          <w:rFonts w:ascii="Segoe UI" w:hAnsi="Segoe UI" w:eastAsia="Times New Roman" w:cs="Segoe UI"/>
          <w:color w:val="000000" w:themeColor="text1"/>
          <w:sz w:val="22"/>
          <w:szCs w:val="22"/>
          <w:lang w:val="en-AU" w:eastAsia="en-GB"/>
        </w:rPr>
        <w:t>,</w:t>
      </w:r>
      <w:r w:rsidRPr="00DF543F" w:rsidR="00B55361">
        <w:rPr>
          <w:rFonts w:ascii="Segoe UI" w:hAnsi="Segoe UI" w:eastAsia="Times New Roman" w:cs="Segoe UI"/>
          <w:color w:val="000000" w:themeColor="text1"/>
          <w:sz w:val="22"/>
          <w:szCs w:val="22"/>
          <w:lang w:val="en-AU" w:eastAsia="en-GB"/>
        </w:rPr>
        <w:t xml:space="preserve"> it must be implemented </w:t>
      </w:r>
      <w:r w:rsidRPr="00DF543F" w:rsidR="00412F5C">
        <w:rPr>
          <w:rFonts w:ascii="Segoe UI" w:hAnsi="Segoe UI" w:eastAsia="Times New Roman" w:cs="Segoe UI"/>
          <w:color w:val="000000" w:themeColor="text1"/>
          <w:sz w:val="22"/>
          <w:szCs w:val="22"/>
          <w:lang w:val="en-AU" w:eastAsia="en-GB"/>
        </w:rPr>
        <w:t>throughout</w:t>
      </w:r>
      <w:r w:rsidRPr="00DF543F" w:rsidR="00B55361">
        <w:rPr>
          <w:rFonts w:ascii="Segoe UI" w:hAnsi="Segoe UI" w:eastAsia="Times New Roman" w:cs="Segoe UI"/>
          <w:color w:val="000000" w:themeColor="text1"/>
          <w:sz w:val="22"/>
          <w:szCs w:val="22"/>
          <w:lang w:val="en-AU" w:eastAsia="en-GB"/>
        </w:rPr>
        <w:t xml:space="preserve"> the organisation</w:t>
      </w:r>
      <w:r w:rsidRPr="00DF543F" w:rsidR="1C635A90">
        <w:rPr>
          <w:rFonts w:ascii="Segoe UI" w:hAnsi="Segoe UI" w:eastAsia="Times New Roman" w:cs="Segoe UI"/>
          <w:color w:val="000000" w:themeColor="text1"/>
          <w:sz w:val="22"/>
          <w:szCs w:val="22"/>
          <w:lang w:val="en-AU" w:eastAsia="en-GB"/>
        </w:rPr>
        <w:t>, including at the Board level</w:t>
      </w:r>
      <w:r w:rsidRPr="00DF543F" w:rsidR="00B55361">
        <w:rPr>
          <w:rFonts w:ascii="Segoe UI" w:hAnsi="Segoe UI" w:eastAsia="Times New Roman" w:cs="Segoe UI"/>
          <w:color w:val="000000" w:themeColor="text1"/>
          <w:sz w:val="22"/>
          <w:szCs w:val="22"/>
          <w:lang w:val="en-AU" w:eastAsia="en-GB"/>
        </w:rPr>
        <w:t xml:space="preserve">. </w:t>
      </w:r>
      <w:r w:rsidRPr="00DF543F" w:rsidR="00B55361">
        <w:rPr>
          <w:rFonts w:ascii="Segoe UI" w:hAnsi="Segoe UI" w:eastAsia="Times New Roman" w:cs="Segoe UI"/>
          <w:sz w:val="22"/>
          <w:szCs w:val="22"/>
          <w:lang w:val="en-AU" w:eastAsia="en-GB"/>
        </w:rPr>
        <w:t xml:space="preserve">Specific monitoring and support activities </w:t>
      </w:r>
      <w:r w:rsidRPr="00DF543F" w:rsidR="00412F5C">
        <w:rPr>
          <w:rFonts w:ascii="Segoe UI" w:hAnsi="Segoe UI" w:eastAsia="Times New Roman" w:cs="Segoe UI"/>
          <w:sz w:val="22"/>
          <w:szCs w:val="22"/>
          <w:lang w:val="en-AU" w:eastAsia="en-GB"/>
        </w:rPr>
        <w:t>will</w:t>
      </w:r>
      <w:r w:rsidRPr="00DF543F" w:rsidR="00B55361">
        <w:rPr>
          <w:rFonts w:ascii="Segoe UI" w:hAnsi="Segoe UI" w:eastAsia="Times New Roman" w:cs="Segoe UI"/>
          <w:sz w:val="22"/>
          <w:szCs w:val="22"/>
          <w:lang w:val="en-AU" w:eastAsia="en-GB"/>
        </w:rPr>
        <w:t xml:space="preserve"> include:  </w:t>
      </w:r>
      <w:r w:rsidRPr="00DF543F">
        <w:rPr>
          <w:rFonts w:ascii="Segoe UI" w:hAnsi="Segoe UI" w:cs="Segoe UI"/>
          <w:sz w:val="22"/>
          <w:szCs w:val="22"/>
        </w:rPr>
        <w:br/>
      </w:r>
    </w:p>
    <w:p w:rsidRPr="00DF543F" w:rsidR="00412F5C" w:rsidP="003A4219" w:rsidRDefault="00B55361" w14:paraId="4030CBD8" w14:textId="0F77E0BB">
      <w:pPr>
        <w:pStyle w:val="ListParagraph"/>
        <w:numPr>
          <w:ilvl w:val="0"/>
          <w:numId w:val="3"/>
        </w:numPr>
        <w:jc w:val="left"/>
        <w:textAlignment w:val="baseline"/>
        <w:rPr>
          <w:rFonts w:ascii="Segoe UI" w:hAnsi="Segoe UI" w:eastAsia="Times New Roman" w:cs="Segoe UI"/>
          <w:sz w:val="22"/>
          <w:szCs w:val="22"/>
          <w:lang w:val="en-AU" w:eastAsia="en-GB"/>
        </w:rPr>
      </w:pPr>
      <w:r w:rsidRPr="00DF543F">
        <w:rPr>
          <w:rFonts w:ascii="Segoe UI" w:hAnsi="Segoe UI" w:eastAsia="Times New Roman" w:cs="Segoe UI"/>
          <w:color w:val="000000"/>
          <w:sz w:val="22"/>
          <w:szCs w:val="22"/>
          <w:lang w:val="en-AU" w:eastAsia="en-GB"/>
        </w:rPr>
        <w:t>Clinical review activities</w:t>
      </w:r>
    </w:p>
    <w:p w:rsidRPr="00DF543F" w:rsidR="00B55361" w:rsidP="00412F5C" w:rsidRDefault="009E29A1" w14:paraId="28AFE4E7" w14:textId="4EAEB229">
      <w:pPr>
        <w:pStyle w:val="ListParagraph"/>
        <w:ind w:left="360"/>
        <w:jc w:val="left"/>
        <w:textAlignment w:val="baseline"/>
        <w:rPr>
          <w:rFonts w:ascii="Segoe UI" w:hAnsi="Segoe UI" w:eastAsia="Times New Roman" w:cs="Segoe UI"/>
          <w:sz w:val="22"/>
          <w:szCs w:val="22"/>
          <w:lang w:val="en-AU" w:eastAsia="en-GB"/>
        </w:rPr>
      </w:pPr>
      <w:r w:rsidRPr="00DF543F">
        <w:rPr>
          <w:rFonts w:ascii="Segoe UI" w:hAnsi="Segoe UI" w:eastAsia="Times New Roman" w:cs="Segoe UI"/>
          <w:b/>
          <w:bCs/>
          <w:sz w:val="22"/>
          <w:szCs w:val="22"/>
          <w:lang w:val="en-AU" w:eastAsia="en-GB"/>
        </w:rPr>
        <w:t>[Insert organisation name]</w:t>
      </w:r>
      <w:r w:rsidRPr="00DF543F">
        <w:rPr>
          <w:rFonts w:ascii="Segoe UI" w:hAnsi="Segoe UI" w:eastAsia="Times New Roman" w:cs="Segoe UI"/>
          <w:sz w:val="22"/>
          <w:szCs w:val="22"/>
          <w:lang w:val="en-AU" w:eastAsia="en-GB"/>
        </w:rPr>
        <w:t> </w:t>
      </w:r>
      <w:r w:rsidRPr="00DF543F">
        <w:rPr>
          <w:rFonts w:ascii="Segoe UI" w:hAnsi="Segoe UI" w:eastAsia="Times New Roman" w:cs="Segoe UI"/>
          <w:color w:val="000000" w:themeColor="text1"/>
          <w:sz w:val="22"/>
          <w:szCs w:val="22"/>
          <w:lang w:val="en-AU" w:eastAsia="en-GB"/>
        </w:rPr>
        <w:t>employees are required to p</w:t>
      </w:r>
      <w:r w:rsidRPr="00DF543F" w:rsidR="00B55361">
        <w:rPr>
          <w:rFonts w:ascii="Segoe UI" w:hAnsi="Segoe UI" w:eastAsia="Times New Roman" w:cs="Segoe UI"/>
          <w:color w:val="000000" w:themeColor="text1"/>
          <w:sz w:val="22"/>
          <w:szCs w:val="22"/>
          <w:lang w:val="en-AU" w:eastAsia="en-GB"/>
        </w:rPr>
        <w:t>articipat</w:t>
      </w:r>
      <w:r w:rsidRPr="00DF543F">
        <w:rPr>
          <w:rFonts w:ascii="Segoe UI" w:hAnsi="Segoe UI" w:eastAsia="Times New Roman" w:cs="Segoe UI"/>
          <w:color w:val="000000" w:themeColor="text1"/>
          <w:sz w:val="22"/>
          <w:szCs w:val="22"/>
          <w:lang w:val="en-AU" w:eastAsia="en-GB"/>
        </w:rPr>
        <w:t>e</w:t>
      </w:r>
      <w:r w:rsidRPr="00DF543F" w:rsidR="00B55361">
        <w:rPr>
          <w:rFonts w:ascii="Segoe UI" w:hAnsi="Segoe UI" w:eastAsia="Times New Roman" w:cs="Segoe UI"/>
          <w:color w:val="000000" w:themeColor="text1"/>
          <w:sz w:val="22"/>
          <w:szCs w:val="22"/>
          <w:lang w:val="en-AU" w:eastAsia="en-GB"/>
        </w:rPr>
        <w:t xml:space="preserve"> in activities that identify and analyse</w:t>
      </w:r>
      <w:r w:rsidRPr="00DF543F" w:rsidR="00B55361">
        <w:rPr>
          <w:rFonts w:ascii="Segoe UI" w:hAnsi="Segoe UI" w:eastAsia="Times New Roman" w:cs="Segoe UI"/>
          <w:sz w:val="22"/>
          <w:szCs w:val="22"/>
          <w:lang w:val="en-AU" w:eastAsia="en-GB"/>
        </w:rPr>
        <w:t> </w:t>
      </w:r>
      <w:r w:rsidRPr="00DF543F" w:rsidR="00B55361">
        <w:rPr>
          <w:rFonts w:ascii="Segoe UI" w:hAnsi="Segoe UI" w:eastAsia="Times New Roman" w:cs="Segoe UI"/>
          <w:color w:val="000000" w:themeColor="text1"/>
          <w:sz w:val="22"/>
          <w:szCs w:val="22"/>
          <w:lang w:val="en-AU" w:eastAsia="en-GB"/>
        </w:rPr>
        <w:t>problems with the service and its delivery</w:t>
      </w:r>
      <w:r w:rsidRPr="00DF543F" w:rsidR="009A7CF0">
        <w:rPr>
          <w:rFonts w:ascii="Segoe UI" w:hAnsi="Segoe UI" w:eastAsia="Times New Roman" w:cs="Segoe UI"/>
          <w:color w:val="000000" w:themeColor="text1"/>
          <w:sz w:val="22"/>
          <w:szCs w:val="22"/>
          <w:lang w:val="en-AU" w:eastAsia="en-GB"/>
        </w:rPr>
        <w:t>- f</w:t>
      </w:r>
      <w:r w:rsidRPr="00DF543F">
        <w:rPr>
          <w:rFonts w:ascii="Segoe UI" w:hAnsi="Segoe UI" w:eastAsia="Times New Roman" w:cs="Segoe UI"/>
          <w:sz w:val="22"/>
          <w:szCs w:val="22"/>
          <w:lang w:val="en-AU" w:eastAsia="en-GB"/>
        </w:rPr>
        <w:t>or example</w:t>
      </w:r>
      <w:r w:rsidRPr="00DF543F" w:rsidR="001B28AB">
        <w:rPr>
          <w:rFonts w:ascii="Segoe UI" w:hAnsi="Segoe UI" w:eastAsia="Times New Roman" w:cs="Segoe UI"/>
          <w:sz w:val="22"/>
          <w:szCs w:val="22"/>
          <w:lang w:val="en-AU" w:eastAsia="en-GB"/>
        </w:rPr>
        <w:t>:</w:t>
      </w:r>
    </w:p>
    <w:p w:rsidRPr="00DF543F" w:rsidR="009E29A1" w:rsidP="003A4219" w:rsidRDefault="0B44BA22" w14:paraId="37322E02" w14:textId="5E4CE88C">
      <w:pPr>
        <w:pStyle w:val="ListParagraph"/>
        <w:numPr>
          <w:ilvl w:val="0"/>
          <w:numId w:val="5"/>
        </w:numPr>
        <w:rPr>
          <w:rFonts w:ascii="Segoe UI" w:hAnsi="Segoe UI" w:eastAsia="Times New Roman" w:cs="Segoe UI"/>
          <w:sz w:val="22"/>
          <w:szCs w:val="22"/>
          <w:lang w:val="en-AU" w:eastAsia="en-GB"/>
        </w:rPr>
      </w:pPr>
      <w:r w:rsidRPr="00DF543F">
        <w:rPr>
          <w:rFonts w:ascii="Segoe UI" w:hAnsi="Segoe UI" w:eastAsia="Times New Roman" w:cs="Segoe UI"/>
          <w:sz w:val="22"/>
          <w:szCs w:val="22"/>
          <w:lang w:val="en-AU" w:eastAsia="en-GB"/>
        </w:rPr>
        <w:t xml:space="preserve">Regular meeting of </w:t>
      </w:r>
      <w:r w:rsidRPr="00DF543F" w:rsidR="7E431C69">
        <w:rPr>
          <w:rFonts w:ascii="Segoe UI" w:hAnsi="Segoe UI" w:eastAsia="Times New Roman" w:cs="Segoe UI"/>
          <w:sz w:val="22"/>
          <w:szCs w:val="22"/>
          <w:lang w:val="en-AU" w:eastAsia="en-GB"/>
        </w:rPr>
        <w:t>the</w:t>
      </w:r>
      <w:r w:rsidRPr="00DF543F" w:rsidR="7E431C69">
        <w:rPr>
          <w:rFonts w:ascii="Segoe UI" w:hAnsi="Segoe UI" w:eastAsia="Times New Roman" w:cs="Segoe UI"/>
          <w:b/>
          <w:bCs/>
          <w:sz w:val="22"/>
          <w:szCs w:val="22"/>
          <w:lang w:val="en-AU" w:eastAsia="en-GB"/>
        </w:rPr>
        <w:t xml:space="preserve"> </w:t>
      </w:r>
      <w:r w:rsidRPr="00DF543F">
        <w:rPr>
          <w:rFonts w:ascii="Segoe UI" w:hAnsi="Segoe UI" w:eastAsia="Times New Roman" w:cs="Segoe UI"/>
          <w:sz w:val="22"/>
          <w:szCs w:val="22"/>
          <w:lang w:val="en-AU" w:eastAsia="en-GB"/>
        </w:rPr>
        <w:t xml:space="preserve">Clinical Governance </w:t>
      </w:r>
      <w:r w:rsidRPr="00DF543F" w:rsidR="6570F529">
        <w:rPr>
          <w:rFonts w:ascii="Segoe UI" w:hAnsi="Segoe UI" w:eastAsia="Times New Roman" w:cs="Segoe UI"/>
          <w:sz w:val="22"/>
          <w:szCs w:val="22"/>
          <w:lang w:val="en-AU" w:eastAsia="en-GB"/>
        </w:rPr>
        <w:t>Committee</w:t>
      </w:r>
      <w:r w:rsidRPr="00DF543F" w:rsidR="7E431C69">
        <w:rPr>
          <w:rFonts w:ascii="Segoe UI" w:hAnsi="Segoe UI" w:eastAsia="Times New Roman" w:cs="Segoe UI"/>
          <w:b/>
          <w:bCs/>
          <w:sz w:val="22"/>
          <w:szCs w:val="22"/>
          <w:lang w:val="en-AU" w:eastAsia="en-GB"/>
        </w:rPr>
        <w:t xml:space="preserve"> [</w:t>
      </w:r>
      <w:r w:rsidRPr="00DF543F" w:rsidR="0CB902DA">
        <w:rPr>
          <w:rFonts w:ascii="Segoe UI" w:hAnsi="Segoe UI" w:eastAsia="Times New Roman" w:cs="Segoe UI"/>
          <w:b/>
          <w:bCs/>
          <w:sz w:val="22"/>
          <w:szCs w:val="22"/>
          <w:lang w:val="en-AU" w:eastAsia="en-GB"/>
        </w:rPr>
        <w:t xml:space="preserve">or </w:t>
      </w:r>
      <w:r w:rsidRPr="00DF543F" w:rsidR="5C145F0A">
        <w:rPr>
          <w:rFonts w:ascii="Segoe UI" w:hAnsi="Segoe UI" w:eastAsia="Times New Roman" w:cs="Segoe UI"/>
          <w:b/>
          <w:bCs/>
          <w:sz w:val="22"/>
          <w:szCs w:val="22"/>
          <w:lang w:val="en-AU" w:eastAsia="en-GB"/>
        </w:rPr>
        <w:t>revise as applicable to your</w:t>
      </w:r>
      <w:r w:rsidRPr="00DF543F" w:rsidR="0CB902DA">
        <w:rPr>
          <w:rFonts w:ascii="Segoe UI" w:hAnsi="Segoe UI" w:eastAsia="Times New Roman" w:cs="Segoe UI"/>
          <w:b/>
          <w:bCs/>
          <w:sz w:val="22"/>
          <w:szCs w:val="22"/>
          <w:lang w:val="en-AU" w:eastAsia="en-GB"/>
        </w:rPr>
        <w:t xml:space="preserve"> organisation]</w:t>
      </w:r>
      <w:r w:rsidRPr="00DF543F" w:rsidR="0CB902DA">
        <w:rPr>
          <w:rFonts w:ascii="Segoe UI" w:hAnsi="Segoe UI" w:eastAsia="Times New Roman" w:cs="Segoe UI"/>
          <w:sz w:val="22"/>
          <w:szCs w:val="22"/>
          <w:lang w:val="en-AU" w:eastAsia="en-GB"/>
        </w:rPr>
        <w:t xml:space="preserve"> </w:t>
      </w:r>
      <w:r w:rsidRPr="00DF543F">
        <w:rPr>
          <w:rFonts w:ascii="Segoe UI" w:hAnsi="Segoe UI" w:eastAsia="Times New Roman" w:cs="Segoe UI"/>
          <w:sz w:val="22"/>
          <w:szCs w:val="22"/>
          <w:lang w:val="en-AU" w:eastAsia="en-GB"/>
        </w:rPr>
        <w:t xml:space="preserve">with communication feedback to </w:t>
      </w:r>
      <w:r w:rsidRPr="00DF543F" w:rsidR="458C9FDA">
        <w:rPr>
          <w:rFonts w:ascii="Segoe UI" w:hAnsi="Segoe UI" w:eastAsia="Times New Roman" w:cs="Segoe UI"/>
          <w:sz w:val="22"/>
          <w:szCs w:val="22"/>
          <w:lang w:val="en-AU" w:eastAsia="en-GB"/>
        </w:rPr>
        <w:t>the Board, Management</w:t>
      </w:r>
      <w:r w:rsidRPr="00DF543F" w:rsidR="5C145F0A">
        <w:rPr>
          <w:rFonts w:ascii="Segoe UI" w:hAnsi="Segoe UI" w:eastAsia="Times New Roman" w:cs="Segoe UI"/>
          <w:sz w:val="22"/>
          <w:szCs w:val="22"/>
          <w:lang w:val="en-AU" w:eastAsia="en-GB"/>
        </w:rPr>
        <w:t>,</w:t>
      </w:r>
      <w:r w:rsidRPr="00DF543F" w:rsidR="458C9FDA">
        <w:rPr>
          <w:rFonts w:ascii="Segoe UI" w:hAnsi="Segoe UI" w:eastAsia="Times New Roman" w:cs="Segoe UI"/>
          <w:sz w:val="22"/>
          <w:szCs w:val="22"/>
          <w:lang w:val="en-AU" w:eastAsia="en-GB"/>
        </w:rPr>
        <w:t xml:space="preserve"> clinical staff</w:t>
      </w:r>
      <w:r w:rsidRPr="00DF543F" w:rsidR="5C145F0A">
        <w:rPr>
          <w:rFonts w:ascii="Segoe UI" w:hAnsi="Segoe UI" w:eastAsia="Times New Roman" w:cs="Segoe UI"/>
          <w:sz w:val="22"/>
          <w:szCs w:val="22"/>
          <w:lang w:val="en-AU" w:eastAsia="en-GB"/>
        </w:rPr>
        <w:t xml:space="preserve"> </w:t>
      </w:r>
    </w:p>
    <w:p w:rsidRPr="00DF543F" w:rsidR="009E29A1" w:rsidP="003A4219" w:rsidRDefault="009E29A1" w14:paraId="599D492D" w14:textId="3EBA45C5">
      <w:pPr>
        <w:pStyle w:val="ListParagraph"/>
        <w:numPr>
          <w:ilvl w:val="0"/>
          <w:numId w:val="5"/>
        </w:numPr>
        <w:rPr>
          <w:rFonts w:ascii="Segoe UI" w:hAnsi="Segoe UI" w:cs="Segoe UI"/>
          <w:sz w:val="22"/>
          <w:szCs w:val="22"/>
        </w:rPr>
      </w:pPr>
      <w:r w:rsidRPr="00DF543F">
        <w:rPr>
          <w:rFonts w:ascii="Segoe UI" w:hAnsi="Segoe UI" w:cs="Segoe UI"/>
          <w:sz w:val="22"/>
          <w:szCs w:val="22"/>
        </w:rPr>
        <w:t xml:space="preserve">Client administration items on </w:t>
      </w:r>
      <w:r w:rsidRPr="00DF543F" w:rsidR="009A7CF0">
        <w:rPr>
          <w:rFonts w:ascii="Segoe UI" w:hAnsi="Segoe UI" w:cs="Segoe UI"/>
          <w:sz w:val="22"/>
          <w:szCs w:val="22"/>
        </w:rPr>
        <w:t xml:space="preserve">the </w:t>
      </w:r>
      <w:r w:rsidRPr="00DF543F">
        <w:rPr>
          <w:rFonts w:ascii="Segoe UI" w:hAnsi="Segoe UI" w:cs="Segoe UI"/>
          <w:sz w:val="22"/>
          <w:szCs w:val="22"/>
        </w:rPr>
        <w:t xml:space="preserve">staff </w:t>
      </w:r>
      <w:r w:rsidRPr="00DF543F" w:rsidR="00DB0E51">
        <w:rPr>
          <w:rFonts w:ascii="Segoe UI" w:hAnsi="Segoe UI" w:cs="Segoe UI"/>
          <w:sz w:val="22"/>
          <w:szCs w:val="22"/>
        </w:rPr>
        <w:t xml:space="preserve">meeting </w:t>
      </w:r>
      <w:r w:rsidRPr="00DF543F">
        <w:rPr>
          <w:rFonts w:ascii="Segoe UI" w:hAnsi="Segoe UI" w:cs="Segoe UI"/>
          <w:sz w:val="22"/>
          <w:szCs w:val="22"/>
        </w:rPr>
        <w:t>agenda, where issues are raised and addressed</w:t>
      </w:r>
    </w:p>
    <w:p w:rsidRPr="00DF543F" w:rsidR="009E29A1" w:rsidP="003A4219" w:rsidRDefault="43CB2378" w14:paraId="0FDBE07D" w14:textId="459AEC92">
      <w:pPr>
        <w:pStyle w:val="ListParagraph"/>
        <w:numPr>
          <w:ilvl w:val="0"/>
          <w:numId w:val="5"/>
        </w:numPr>
        <w:rPr>
          <w:rFonts w:ascii="Segoe UI" w:hAnsi="Segoe UI" w:cs="Segoe UI"/>
          <w:sz w:val="22"/>
          <w:szCs w:val="22"/>
        </w:rPr>
      </w:pPr>
      <w:r w:rsidRPr="00DF543F">
        <w:rPr>
          <w:rFonts w:ascii="Segoe UI" w:hAnsi="Segoe UI" w:cs="Segoe UI"/>
          <w:sz w:val="22"/>
          <w:szCs w:val="22"/>
        </w:rPr>
        <w:t>Intake and assessment meetings</w:t>
      </w:r>
      <w:r w:rsidRPr="00DF543F" w:rsidR="458C9FDA">
        <w:rPr>
          <w:rFonts w:ascii="Segoe UI" w:hAnsi="Segoe UI" w:cs="Segoe UI"/>
          <w:sz w:val="22"/>
          <w:szCs w:val="22"/>
        </w:rPr>
        <w:t>, c</w:t>
      </w:r>
      <w:r w:rsidRPr="00DF543F">
        <w:rPr>
          <w:rFonts w:ascii="Segoe UI" w:hAnsi="Segoe UI" w:cs="Segoe UI"/>
          <w:sz w:val="22"/>
          <w:szCs w:val="22"/>
        </w:rPr>
        <w:t>lient file reviews</w:t>
      </w:r>
      <w:r w:rsidRPr="00DF543F" w:rsidR="458C9FDA">
        <w:rPr>
          <w:rFonts w:ascii="Segoe UI" w:hAnsi="Segoe UI" w:cs="Segoe UI"/>
          <w:sz w:val="22"/>
          <w:szCs w:val="22"/>
        </w:rPr>
        <w:t xml:space="preserve">, </w:t>
      </w:r>
      <w:r w:rsidRPr="00DF543F" w:rsidR="7D5A0897">
        <w:rPr>
          <w:rFonts w:ascii="Segoe UI" w:hAnsi="Segoe UI" w:cs="Segoe UI"/>
          <w:sz w:val="22"/>
          <w:szCs w:val="22"/>
        </w:rPr>
        <w:t xml:space="preserve">clinical review meetings and </w:t>
      </w:r>
      <w:r w:rsidRPr="00DF543F" w:rsidR="458C9FDA">
        <w:rPr>
          <w:rFonts w:ascii="Segoe UI" w:hAnsi="Segoe UI" w:cs="Segoe UI"/>
          <w:sz w:val="22"/>
          <w:szCs w:val="22"/>
        </w:rPr>
        <w:t>d</w:t>
      </w:r>
      <w:r w:rsidRPr="00DF543F">
        <w:rPr>
          <w:rFonts w:ascii="Segoe UI" w:hAnsi="Segoe UI" w:cs="Segoe UI"/>
          <w:sz w:val="22"/>
          <w:szCs w:val="22"/>
        </w:rPr>
        <w:t>ischarge</w:t>
      </w:r>
      <w:r w:rsidRPr="00DF543F" w:rsidR="458C9FDA">
        <w:rPr>
          <w:rFonts w:ascii="Segoe UI" w:hAnsi="Segoe UI" w:cs="Segoe UI"/>
          <w:sz w:val="22"/>
          <w:szCs w:val="22"/>
        </w:rPr>
        <w:t>d</w:t>
      </w:r>
      <w:r w:rsidRPr="00DF543F">
        <w:rPr>
          <w:rFonts w:ascii="Segoe UI" w:hAnsi="Segoe UI" w:cs="Segoe UI"/>
          <w:sz w:val="22"/>
          <w:szCs w:val="22"/>
        </w:rPr>
        <w:t xml:space="preserve"> client reviews</w:t>
      </w:r>
    </w:p>
    <w:p w:rsidRPr="00DF543F" w:rsidR="00B55361" w:rsidP="003A4219" w:rsidRDefault="009E29A1" w14:paraId="7EED4203" w14:textId="6A408EC1">
      <w:pPr>
        <w:pStyle w:val="ListParagraph"/>
        <w:numPr>
          <w:ilvl w:val="0"/>
          <w:numId w:val="5"/>
        </w:numPr>
        <w:rPr>
          <w:rFonts w:ascii="Segoe UI" w:hAnsi="Segoe UI" w:cs="Segoe UI"/>
          <w:sz w:val="22"/>
          <w:szCs w:val="22"/>
        </w:rPr>
      </w:pPr>
      <w:r w:rsidRPr="00DF543F">
        <w:rPr>
          <w:rFonts w:ascii="Segoe UI" w:hAnsi="Segoe UI" w:cs="Segoe UI"/>
          <w:sz w:val="22"/>
          <w:szCs w:val="22"/>
        </w:rPr>
        <w:t xml:space="preserve">Referral follow-ups and regular communication with referral stakeholders. </w:t>
      </w:r>
    </w:p>
    <w:p w:rsidRPr="00DF543F" w:rsidR="00B55361" w:rsidP="00B55361" w:rsidRDefault="00B55361" w14:paraId="6F0A73F5" w14:textId="77777777">
      <w:pPr>
        <w:textAlignment w:val="baseline"/>
        <w:rPr>
          <w:rFonts w:ascii="Segoe UI" w:hAnsi="Segoe UI" w:eastAsia="Times New Roman" w:cs="Segoe UI"/>
          <w:sz w:val="22"/>
          <w:szCs w:val="22"/>
          <w:lang w:val="en-AU" w:eastAsia="en-GB"/>
        </w:rPr>
      </w:pPr>
    </w:p>
    <w:p w:rsidRPr="00DF543F" w:rsidR="00DB0E51" w:rsidP="003A4219" w:rsidRDefault="00412F5C" w14:paraId="424FE8DC" w14:textId="77777777">
      <w:pPr>
        <w:pStyle w:val="ListParagraph"/>
        <w:numPr>
          <w:ilvl w:val="0"/>
          <w:numId w:val="3"/>
        </w:numPr>
        <w:jc w:val="left"/>
        <w:textAlignment w:val="baseline"/>
        <w:rPr>
          <w:rFonts w:ascii="Segoe UI" w:hAnsi="Segoe UI" w:eastAsia="Times New Roman" w:cs="Segoe UI"/>
          <w:sz w:val="22"/>
          <w:szCs w:val="22"/>
          <w:lang w:val="en-AU" w:eastAsia="en-GB"/>
        </w:rPr>
      </w:pPr>
      <w:r w:rsidRPr="00DF543F">
        <w:rPr>
          <w:rFonts w:ascii="Segoe UI" w:hAnsi="Segoe UI" w:eastAsia="Times New Roman" w:cs="Segoe UI"/>
          <w:color w:val="000000"/>
          <w:sz w:val="22"/>
          <w:szCs w:val="22"/>
          <w:lang w:val="en-AU" w:eastAsia="en-GB"/>
        </w:rPr>
        <w:t>Practice improvement</w:t>
      </w:r>
    </w:p>
    <w:p w:rsidRPr="00DF543F" w:rsidR="00412F5C" w:rsidP="00DB0E51" w:rsidRDefault="00DB0E51" w14:paraId="3E4B9961" w14:textId="4DED8906">
      <w:pPr>
        <w:pStyle w:val="ListParagraph"/>
        <w:ind w:left="360"/>
        <w:jc w:val="left"/>
        <w:textAlignment w:val="baseline"/>
        <w:rPr>
          <w:rFonts w:ascii="Segoe UI" w:hAnsi="Segoe UI" w:eastAsia="Times New Roman" w:cs="Segoe UI"/>
          <w:sz w:val="22"/>
          <w:szCs w:val="22"/>
          <w:lang w:val="en-AU" w:eastAsia="en-GB"/>
        </w:rPr>
      </w:pPr>
      <w:r w:rsidRPr="00DF543F">
        <w:rPr>
          <w:rFonts w:ascii="Segoe UI" w:hAnsi="Segoe UI" w:eastAsia="Times New Roman" w:cs="Segoe UI"/>
          <w:b/>
          <w:bCs/>
          <w:sz w:val="22"/>
          <w:szCs w:val="22"/>
          <w:lang w:val="en-AU" w:eastAsia="en-GB"/>
        </w:rPr>
        <w:t>[Insert organisation name]</w:t>
      </w:r>
      <w:r w:rsidRPr="00DF543F">
        <w:rPr>
          <w:rFonts w:ascii="Segoe UI" w:hAnsi="Segoe UI" w:eastAsia="Times New Roman" w:cs="Segoe UI"/>
          <w:sz w:val="22"/>
          <w:szCs w:val="22"/>
          <w:lang w:val="en-AU" w:eastAsia="en-GB"/>
        </w:rPr>
        <w:t> </w:t>
      </w:r>
      <w:r w:rsidRPr="00DF543F">
        <w:rPr>
          <w:rFonts w:ascii="Segoe UI" w:hAnsi="Segoe UI" w:eastAsia="Times New Roman" w:cs="Segoe UI"/>
          <w:color w:val="000000"/>
          <w:sz w:val="22"/>
          <w:szCs w:val="22"/>
          <w:lang w:val="en-AU" w:eastAsia="en-GB"/>
        </w:rPr>
        <w:t xml:space="preserve">employees </w:t>
      </w:r>
      <w:r w:rsidRPr="00DF543F" w:rsidR="00DF7135">
        <w:rPr>
          <w:rFonts w:ascii="Segoe UI" w:hAnsi="Segoe UI" w:eastAsia="Times New Roman" w:cs="Segoe UI"/>
          <w:color w:val="000000"/>
          <w:sz w:val="22"/>
          <w:szCs w:val="22"/>
          <w:lang w:val="en-AU" w:eastAsia="en-GB"/>
        </w:rPr>
        <w:t>work</w:t>
      </w:r>
      <w:r w:rsidRPr="00DF543F" w:rsidR="00412F5C">
        <w:rPr>
          <w:rFonts w:ascii="Segoe UI" w:hAnsi="Segoe UI" w:eastAsia="Times New Roman" w:cs="Segoe UI"/>
          <w:color w:val="000000"/>
          <w:sz w:val="22"/>
          <w:szCs w:val="22"/>
          <w:lang w:val="en-AU" w:eastAsia="en-GB"/>
        </w:rPr>
        <w:t xml:space="preserve"> to improve the systems of service delivery</w:t>
      </w:r>
      <w:r w:rsidRPr="00DF543F" w:rsidR="00DF7135">
        <w:rPr>
          <w:rFonts w:ascii="Segoe UI" w:hAnsi="Segoe UI" w:eastAsia="Times New Roman" w:cs="Segoe UI"/>
          <w:color w:val="000000"/>
          <w:sz w:val="22"/>
          <w:szCs w:val="22"/>
          <w:lang w:val="en-AU" w:eastAsia="en-GB"/>
        </w:rPr>
        <w:t xml:space="preserve"> by:</w:t>
      </w:r>
    </w:p>
    <w:p w:rsidRPr="00DF543F" w:rsidR="00412F5C" w:rsidP="003A4219" w:rsidRDefault="00345038" w14:paraId="7547FBF8" w14:textId="7E34B57E">
      <w:pPr>
        <w:pStyle w:val="ListParagraph"/>
        <w:numPr>
          <w:ilvl w:val="0"/>
          <w:numId w:val="4"/>
        </w:numPr>
        <w:textAlignment w:val="baseline"/>
        <w:rPr>
          <w:rFonts w:ascii="Segoe UI" w:hAnsi="Segoe UI" w:eastAsia="Times New Roman" w:cs="Segoe UI"/>
          <w:sz w:val="22"/>
          <w:szCs w:val="22"/>
          <w:lang w:val="en-AU" w:eastAsia="en-GB"/>
        </w:rPr>
      </w:pPr>
      <w:r w:rsidRPr="00DF543F">
        <w:rPr>
          <w:rFonts w:ascii="Segoe UI" w:hAnsi="Segoe UI" w:eastAsia="Times New Roman" w:cs="Segoe UI"/>
          <w:sz w:val="22"/>
          <w:szCs w:val="22"/>
          <w:lang w:val="en-AU" w:eastAsia="en-GB"/>
        </w:rPr>
        <w:t>h</w:t>
      </w:r>
      <w:r w:rsidRPr="00DF543F" w:rsidR="00AA7292">
        <w:rPr>
          <w:rFonts w:ascii="Segoe UI" w:hAnsi="Segoe UI" w:eastAsia="Times New Roman" w:cs="Segoe UI"/>
          <w:sz w:val="22"/>
          <w:szCs w:val="22"/>
          <w:lang w:val="en-AU" w:eastAsia="en-GB"/>
        </w:rPr>
        <w:t>aving R</w:t>
      </w:r>
      <w:r w:rsidRPr="00DF543F" w:rsidR="00412F5C">
        <w:rPr>
          <w:rFonts w:ascii="Segoe UI" w:hAnsi="Segoe UI" w:eastAsia="Times New Roman" w:cs="Segoe UI"/>
          <w:sz w:val="22"/>
          <w:szCs w:val="22"/>
          <w:lang w:val="en-AU" w:eastAsia="en-GB"/>
        </w:rPr>
        <w:t xml:space="preserve">isk </w:t>
      </w:r>
      <w:r w:rsidRPr="00DF543F" w:rsidR="0D5CF9EF">
        <w:rPr>
          <w:rFonts w:ascii="Segoe UI" w:hAnsi="Segoe UI" w:eastAsia="Times New Roman" w:cs="Segoe UI"/>
          <w:sz w:val="22"/>
          <w:szCs w:val="22"/>
          <w:lang w:val="en-AU" w:eastAsia="en-GB"/>
        </w:rPr>
        <w:t>R</w:t>
      </w:r>
      <w:r w:rsidRPr="00DF543F" w:rsidR="00412F5C">
        <w:rPr>
          <w:rFonts w:ascii="Segoe UI" w:hAnsi="Segoe UI" w:eastAsia="Times New Roman" w:cs="Segoe UI"/>
          <w:sz w:val="22"/>
          <w:szCs w:val="22"/>
          <w:lang w:val="en-AU" w:eastAsia="en-GB"/>
        </w:rPr>
        <w:t xml:space="preserve">egister </w:t>
      </w:r>
      <w:r w:rsidRPr="00DF543F" w:rsidR="00AA7292">
        <w:rPr>
          <w:rFonts w:ascii="Segoe UI" w:hAnsi="Segoe UI" w:eastAsia="Times New Roman" w:cs="Segoe UI"/>
          <w:sz w:val="22"/>
          <w:szCs w:val="22"/>
          <w:lang w:val="en-AU" w:eastAsia="en-GB"/>
        </w:rPr>
        <w:t>review a</w:t>
      </w:r>
      <w:r w:rsidRPr="00DF543F" w:rsidR="00412F5C">
        <w:rPr>
          <w:rFonts w:ascii="Segoe UI" w:hAnsi="Segoe UI" w:eastAsia="Times New Roman" w:cs="Segoe UI"/>
          <w:sz w:val="22"/>
          <w:szCs w:val="22"/>
          <w:lang w:val="en-AU" w:eastAsia="en-GB"/>
        </w:rPr>
        <w:t xml:space="preserve">s a standing agenda item for </w:t>
      </w:r>
      <w:r w:rsidRPr="00DF543F" w:rsidR="00AA7292">
        <w:rPr>
          <w:rFonts w:ascii="Segoe UI" w:hAnsi="Segoe UI" w:eastAsia="Times New Roman" w:cs="Segoe UI"/>
          <w:sz w:val="22"/>
          <w:szCs w:val="22"/>
          <w:lang w:val="en-AU" w:eastAsia="en-GB"/>
        </w:rPr>
        <w:t>B</w:t>
      </w:r>
      <w:r w:rsidRPr="00DF543F" w:rsidR="00412F5C">
        <w:rPr>
          <w:rFonts w:ascii="Segoe UI" w:hAnsi="Segoe UI" w:eastAsia="Times New Roman" w:cs="Segoe UI"/>
          <w:sz w:val="22"/>
          <w:szCs w:val="22"/>
          <w:lang w:val="en-AU" w:eastAsia="en-GB"/>
        </w:rPr>
        <w:t>oard meetings </w:t>
      </w:r>
    </w:p>
    <w:p w:rsidRPr="00DF543F" w:rsidR="00AA7292" w:rsidP="003A4219" w:rsidRDefault="748234BE" w14:paraId="039B8DB3" w14:textId="20AA4194">
      <w:pPr>
        <w:pStyle w:val="ListParagraph"/>
        <w:numPr>
          <w:ilvl w:val="0"/>
          <w:numId w:val="4"/>
        </w:numPr>
        <w:jc w:val="left"/>
        <w:textAlignment w:val="baseline"/>
        <w:rPr>
          <w:rFonts w:ascii="Segoe UI" w:hAnsi="Segoe UI" w:eastAsia="Times New Roman" w:cs="Segoe UI"/>
          <w:sz w:val="22"/>
          <w:szCs w:val="22"/>
          <w:lang w:val="en-AU" w:eastAsia="en-GB"/>
        </w:rPr>
      </w:pPr>
      <w:r w:rsidRPr="00DF543F">
        <w:rPr>
          <w:rFonts w:ascii="Segoe UI" w:hAnsi="Segoe UI" w:eastAsia="Times New Roman" w:cs="Segoe UI"/>
          <w:sz w:val="22"/>
          <w:szCs w:val="22"/>
          <w:lang w:val="en-AU" w:eastAsia="en-GB"/>
        </w:rPr>
        <w:t>Undertaking audits</w:t>
      </w:r>
      <w:r w:rsidRPr="00DF543F" w:rsidR="118DCFD5">
        <w:rPr>
          <w:rFonts w:ascii="Segoe UI" w:hAnsi="Segoe UI" w:eastAsia="Times New Roman" w:cs="Segoe UI"/>
          <w:sz w:val="22"/>
          <w:szCs w:val="22"/>
          <w:lang w:val="en-AU" w:eastAsia="en-GB"/>
        </w:rPr>
        <w:t xml:space="preserve"> in line with quality improvement and accreditation requirements</w:t>
      </w:r>
    </w:p>
    <w:p w:rsidRPr="00DF543F" w:rsidR="00412F5C" w:rsidP="00CE7D9C" w:rsidRDefault="00345038" w14:paraId="659A6236" w14:textId="1437DDC6">
      <w:pPr>
        <w:pStyle w:val="ListParagraph"/>
        <w:numPr>
          <w:ilvl w:val="0"/>
          <w:numId w:val="4"/>
        </w:numPr>
        <w:jc w:val="left"/>
        <w:textAlignment w:val="baseline"/>
        <w:rPr>
          <w:rFonts w:ascii="Segoe UI" w:hAnsi="Segoe UI" w:eastAsia="Times New Roman" w:cs="Segoe UI"/>
          <w:sz w:val="22"/>
          <w:szCs w:val="22"/>
          <w:lang w:val="en-AU" w:eastAsia="en-GB"/>
        </w:rPr>
      </w:pPr>
      <w:r w:rsidRPr="00DF543F">
        <w:rPr>
          <w:rFonts w:ascii="Segoe UI" w:hAnsi="Segoe UI" w:eastAsia="Times New Roman" w:cs="Segoe UI"/>
          <w:sz w:val="22"/>
          <w:szCs w:val="22"/>
          <w:lang w:val="en-AU" w:eastAsia="en-GB"/>
        </w:rPr>
        <w:t>r</w:t>
      </w:r>
      <w:r w:rsidRPr="00DF543F" w:rsidR="00AA7292">
        <w:rPr>
          <w:rFonts w:ascii="Segoe UI" w:hAnsi="Segoe UI" w:eastAsia="Times New Roman" w:cs="Segoe UI"/>
          <w:sz w:val="22"/>
          <w:szCs w:val="22"/>
          <w:lang w:val="en-AU" w:eastAsia="en-GB"/>
        </w:rPr>
        <w:t>eviewing t</w:t>
      </w:r>
      <w:r w:rsidRPr="00DF543F" w:rsidR="00412F5C">
        <w:rPr>
          <w:rFonts w:ascii="Segoe UI" w:hAnsi="Segoe UI" w:eastAsia="Times New Roman" w:cs="Segoe UI"/>
          <w:sz w:val="22"/>
          <w:szCs w:val="22"/>
          <w:lang w:val="en-AU" w:eastAsia="en-GB"/>
        </w:rPr>
        <w:t xml:space="preserve">his policy </w:t>
      </w:r>
      <w:r w:rsidRPr="00DF543F" w:rsidR="00AA7292">
        <w:rPr>
          <w:rFonts w:ascii="Segoe UI" w:hAnsi="Segoe UI" w:eastAsia="Times New Roman" w:cs="Segoe UI"/>
          <w:sz w:val="22"/>
          <w:szCs w:val="22"/>
          <w:lang w:val="en-AU" w:eastAsia="en-GB"/>
        </w:rPr>
        <w:t>every </w:t>
      </w:r>
      <w:r w:rsidRPr="00DF543F" w:rsidR="00AA7292">
        <w:rPr>
          <w:rFonts w:ascii="Segoe UI" w:hAnsi="Segoe UI" w:eastAsia="Times New Roman" w:cs="Segoe UI"/>
          <w:b/>
          <w:bCs/>
          <w:sz w:val="22"/>
          <w:szCs w:val="22"/>
          <w:lang w:val="en-AU" w:eastAsia="en-GB"/>
        </w:rPr>
        <w:t>[insert timeframe]</w:t>
      </w:r>
      <w:r w:rsidRPr="00DF543F" w:rsidR="00AA7292">
        <w:rPr>
          <w:rFonts w:ascii="Segoe UI" w:hAnsi="Segoe UI" w:eastAsia="Times New Roman" w:cs="Segoe UI"/>
          <w:sz w:val="22"/>
          <w:szCs w:val="22"/>
          <w:lang w:val="en-AU" w:eastAsia="en-GB"/>
        </w:rPr>
        <w:t xml:space="preserve">, </w:t>
      </w:r>
      <w:r w:rsidRPr="00DF543F" w:rsidR="00412F5C">
        <w:rPr>
          <w:rFonts w:ascii="Segoe UI" w:hAnsi="Segoe UI" w:eastAsia="Times New Roman" w:cs="Segoe UI"/>
          <w:sz w:val="22"/>
          <w:szCs w:val="22"/>
          <w:lang w:val="en-AU" w:eastAsia="en-GB"/>
        </w:rPr>
        <w:t>in line with the quality improvement</w:t>
      </w:r>
      <w:r w:rsidRPr="00DF543F" w:rsidR="00AA7292">
        <w:rPr>
          <w:rFonts w:ascii="Segoe UI" w:hAnsi="Segoe UI" w:eastAsia="Times New Roman" w:cs="Segoe UI"/>
          <w:sz w:val="22"/>
          <w:szCs w:val="22"/>
          <w:lang w:val="en-AU" w:eastAsia="en-GB"/>
        </w:rPr>
        <w:t>,</w:t>
      </w:r>
      <w:r w:rsidRPr="00DF543F" w:rsidR="00412F5C">
        <w:rPr>
          <w:rFonts w:ascii="Segoe UI" w:hAnsi="Segoe UI" w:eastAsia="Times New Roman" w:cs="Segoe UI"/>
          <w:sz w:val="22"/>
          <w:szCs w:val="22"/>
          <w:lang w:val="en-AU" w:eastAsia="en-GB"/>
        </w:rPr>
        <w:t xml:space="preserve"> following a risk incident</w:t>
      </w:r>
      <w:r w:rsidRPr="00DF543F" w:rsidR="00AA7292">
        <w:rPr>
          <w:rFonts w:ascii="Segoe UI" w:hAnsi="Segoe UI" w:eastAsia="Times New Roman" w:cs="Segoe UI"/>
          <w:sz w:val="22"/>
          <w:szCs w:val="22"/>
          <w:lang w:val="en-AU" w:eastAsia="en-GB"/>
        </w:rPr>
        <w:t>,</w:t>
      </w:r>
      <w:r w:rsidRPr="00DF543F" w:rsidR="00412F5C">
        <w:rPr>
          <w:rFonts w:ascii="Segoe UI" w:hAnsi="Segoe UI" w:eastAsia="Times New Roman" w:cs="Segoe UI"/>
          <w:sz w:val="22"/>
          <w:szCs w:val="22"/>
          <w:lang w:val="en-AU" w:eastAsia="en-GB"/>
        </w:rPr>
        <w:t xml:space="preserve"> and/or following relevant legislative changes</w:t>
      </w:r>
      <w:r w:rsidRPr="00DF543F">
        <w:rPr>
          <w:rFonts w:ascii="Segoe UI" w:hAnsi="Segoe UI" w:cs="Segoe UI"/>
          <w:sz w:val="22"/>
          <w:szCs w:val="22"/>
        </w:rPr>
        <w:br/>
      </w:r>
    </w:p>
    <w:p w:rsidRPr="00DF543F" w:rsidR="00DF7135" w:rsidP="003A4219" w:rsidRDefault="00B55361" w14:paraId="79D1FD81" w14:textId="77777777">
      <w:pPr>
        <w:pStyle w:val="ListParagraph"/>
        <w:numPr>
          <w:ilvl w:val="0"/>
          <w:numId w:val="3"/>
        </w:numPr>
        <w:jc w:val="left"/>
        <w:textAlignment w:val="baseline"/>
        <w:rPr>
          <w:rFonts w:ascii="Segoe UI" w:hAnsi="Segoe UI" w:eastAsia="Times New Roman" w:cs="Segoe UI"/>
          <w:sz w:val="22"/>
          <w:szCs w:val="22"/>
          <w:lang w:val="en-AU" w:eastAsia="en-GB"/>
        </w:rPr>
      </w:pPr>
      <w:r w:rsidRPr="00DF543F">
        <w:rPr>
          <w:rFonts w:ascii="Segoe UI" w:hAnsi="Segoe UI" w:eastAsia="Times New Roman" w:cs="Segoe UI"/>
          <w:color w:val="000000"/>
          <w:sz w:val="22"/>
          <w:szCs w:val="22"/>
          <w:lang w:val="en-AU" w:eastAsia="en-GB"/>
        </w:rPr>
        <w:t>Human factors</w:t>
      </w:r>
    </w:p>
    <w:p w:rsidRPr="00DF543F" w:rsidR="00B55361" w:rsidP="00DF7135" w:rsidRDefault="00DF7135" w14:paraId="7F0F7C68" w14:textId="470681C7">
      <w:pPr>
        <w:pStyle w:val="ListParagraph"/>
        <w:ind w:left="360"/>
        <w:jc w:val="left"/>
        <w:textAlignment w:val="baseline"/>
        <w:rPr>
          <w:rFonts w:ascii="Segoe UI" w:hAnsi="Segoe UI" w:eastAsia="Times New Roman" w:cs="Segoe UI"/>
          <w:sz w:val="22"/>
          <w:szCs w:val="22"/>
          <w:lang w:val="en-AU" w:eastAsia="en-GB"/>
        </w:rPr>
      </w:pPr>
      <w:r w:rsidRPr="00DF543F">
        <w:rPr>
          <w:rFonts w:ascii="Segoe UI" w:hAnsi="Segoe UI" w:eastAsia="Times New Roman" w:cs="Segoe UI"/>
          <w:b/>
          <w:bCs/>
          <w:sz w:val="22"/>
          <w:szCs w:val="22"/>
          <w:lang w:val="en-AU" w:eastAsia="en-GB"/>
        </w:rPr>
        <w:t>[Insert organisation name]</w:t>
      </w:r>
      <w:r w:rsidRPr="00DF543F">
        <w:rPr>
          <w:rFonts w:ascii="Segoe UI" w:hAnsi="Segoe UI" w:eastAsia="Times New Roman" w:cs="Segoe UI"/>
          <w:sz w:val="22"/>
          <w:szCs w:val="22"/>
          <w:lang w:val="en-AU" w:eastAsia="en-GB"/>
        </w:rPr>
        <w:t> </w:t>
      </w:r>
      <w:r w:rsidRPr="00DF543F" w:rsidR="00AA7292">
        <w:rPr>
          <w:rFonts w:ascii="Segoe UI" w:hAnsi="Segoe UI" w:eastAsia="Times New Roman" w:cs="Segoe UI"/>
          <w:color w:val="000000"/>
          <w:sz w:val="22"/>
          <w:szCs w:val="22"/>
          <w:lang w:val="en-AU" w:eastAsia="en-GB"/>
        </w:rPr>
        <w:t>ensures that</w:t>
      </w:r>
      <w:r w:rsidRPr="00DF543F" w:rsidR="00B55361">
        <w:rPr>
          <w:rFonts w:ascii="Segoe UI" w:hAnsi="Segoe UI" w:eastAsia="Times New Roman" w:cs="Segoe UI"/>
          <w:color w:val="000000"/>
          <w:sz w:val="22"/>
          <w:szCs w:val="22"/>
          <w:lang w:val="en-AU" w:eastAsia="en-GB"/>
        </w:rPr>
        <w:t xml:space="preserve"> managers</w:t>
      </w:r>
      <w:r w:rsidRPr="00DF543F" w:rsidR="00AA7292">
        <w:rPr>
          <w:rFonts w:ascii="Segoe UI" w:hAnsi="Segoe UI" w:eastAsia="Times New Roman" w:cs="Segoe UI"/>
          <w:color w:val="000000"/>
          <w:sz w:val="22"/>
          <w:szCs w:val="22"/>
          <w:lang w:val="en-AU" w:eastAsia="en-GB"/>
        </w:rPr>
        <w:t xml:space="preserve">, clinical staff, </w:t>
      </w:r>
      <w:r w:rsidRPr="00DF543F" w:rsidR="00B55361">
        <w:rPr>
          <w:rFonts w:ascii="Segoe UI" w:hAnsi="Segoe UI" w:eastAsia="Times New Roman" w:cs="Segoe UI"/>
          <w:color w:val="000000"/>
          <w:sz w:val="22"/>
          <w:szCs w:val="22"/>
          <w:lang w:val="en-AU" w:eastAsia="en-GB"/>
        </w:rPr>
        <w:t>development and delivery</w:t>
      </w:r>
      <w:r w:rsidRPr="00DF543F" w:rsidR="00AA7292">
        <w:rPr>
          <w:rFonts w:ascii="Segoe UI" w:hAnsi="Segoe UI" w:eastAsia="Times New Roman" w:cs="Segoe UI"/>
          <w:color w:val="000000"/>
          <w:sz w:val="22"/>
          <w:szCs w:val="22"/>
          <w:lang w:val="en-AU" w:eastAsia="en-GB"/>
        </w:rPr>
        <w:t>,</w:t>
      </w:r>
      <w:r w:rsidRPr="00DF543F" w:rsidR="00B55361">
        <w:rPr>
          <w:rFonts w:ascii="Segoe UI" w:hAnsi="Segoe UI" w:eastAsia="Times New Roman" w:cs="Segoe UI"/>
          <w:color w:val="000000"/>
          <w:sz w:val="22"/>
          <w:szCs w:val="22"/>
          <w:lang w:val="en-AU" w:eastAsia="en-GB"/>
        </w:rPr>
        <w:t xml:space="preserve"> </w:t>
      </w:r>
      <w:r w:rsidRPr="00DF543F" w:rsidR="00AA7292">
        <w:rPr>
          <w:rFonts w:ascii="Segoe UI" w:hAnsi="Segoe UI" w:eastAsia="Times New Roman" w:cs="Segoe UI"/>
          <w:color w:val="000000"/>
          <w:sz w:val="22"/>
          <w:szCs w:val="22"/>
          <w:lang w:val="en-AU" w:eastAsia="en-GB"/>
        </w:rPr>
        <w:t>and volunteers have:</w:t>
      </w:r>
      <w:r w:rsidRPr="00DF543F" w:rsidR="00B55361">
        <w:rPr>
          <w:rFonts w:ascii="Segoe UI" w:hAnsi="Segoe UI" w:eastAsia="Times New Roman" w:cs="Segoe UI"/>
          <w:sz w:val="22"/>
          <w:szCs w:val="22"/>
          <w:lang w:val="en-AU" w:eastAsia="en-GB"/>
        </w:rPr>
        <w:t> </w:t>
      </w:r>
    </w:p>
    <w:p w:rsidRPr="00DF543F" w:rsidR="00345038" w:rsidP="003A4219" w:rsidRDefault="00345038" w14:paraId="5FAD95B8" w14:textId="707C29AE">
      <w:pPr>
        <w:pStyle w:val="ListParagraph"/>
        <w:numPr>
          <w:ilvl w:val="0"/>
          <w:numId w:val="6"/>
        </w:numPr>
        <w:jc w:val="left"/>
        <w:textAlignment w:val="baseline"/>
        <w:rPr>
          <w:rFonts w:ascii="Segoe UI" w:hAnsi="Segoe UI" w:eastAsia="Times New Roman" w:cs="Segoe UI"/>
          <w:sz w:val="22"/>
          <w:szCs w:val="22"/>
          <w:lang w:val="en-AU" w:eastAsia="en-GB"/>
        </w:rPr>
      </w:pPr>
      <w:r w:rsidRPr="00DF543F">
        <w:rPr>
          <w:rFonts w:ascii="Segoe UI" w:hAnsi="Segoe UI" w:eastAsia="Times New Roman" w:cs="Segoe UI"/>
          <w:bCs/>
          <w:sz w:val="22"/>
          <w:szCs w:val="22"/>
          <w:lang w:val="en-AU" w:eastAsia="en-GB"/>
        </w:rPr>
        <w:t xml:space="preserve">appropriate professional registration/accreditation, as stipulated by </w:t>
      </w:r>
      <w:r w:rsidRPr="00DF543F">
        <w:rPr>
          <w:rFonts w:ascii="Segoe UI" w:hAnsi="Segoe UI" w:eastAsia="Times New Roman" w:cs="Segoe UI"/>
          <w:b/>
          <w:bCs/>
          <w:sz w:val="22"/>
          <w:szCs w:val="22"/>
          <w:lang w:val="en-AU" w:eastAsia="en-GB"/>
        </w:rPr>
        <w:t>[insert organisation name]</w:t>
      </w:r>
      <w:r w:rsidRPr="00DF543F">
        <w:rPr>
          <w:rFonts w:ascii="Segoe UI" w:hAnsi="Segoe UI" w:eastAsia="Times New Roman" w:cs="Segoe UI"/>
          <w:sz w:val="22"/>
          <w:szCs w:val="22"/>
          <w:lang w:val="en-AU" w:eastAsia="en-GB"/>
        </w:rPr>
        <w:t> </w:t>
      </w:r>
      <w:r w:rsidRPr="00DF543F">
        <w:rPr>
          <w:rFonts w:ascii="Segoe UI" w:hAnsi="Segoe UI" w:eastAsia="Times New Roman" w:cs="Segoe UI"/>
          <w:bCs/>
          <w:sz w:val="22"/>
          <w:szCs w:val="22"/>
          <w:lang w:val="en-AU" w:eastAsia="en-GB"/>
        </w:rPr>
        <w:t>policy and required under State/Commonwealth legislation</w:t>
      </w:r>
    </w:p>
    <w:p w:rsidRPr="00DF543F" w:rsidR="00B55361" w:rsidP="003A4219" w:rsidRDefault="00345038" w14:paraId="10248C1C" w14:textId="2657FD40">
      <w:pPr>
        <w:pStyle w:val="ListParagraph"/>
        <w:numPr>
          <w:ilvl w:val="0"/>
          <w:numId w:val="6"/>
        </w:numPr>
        <w:textAlignment w:val="baseline"/>
        <w:rPr>
          <w:rFonts w:ascii="Segoe UI" w:hAnsi="Segoe UI" w:eastAsia="Times New Roman" w:cs="Segoe UI"/>
          <w:sz w:val="22"/>
          <w:szCs w:val="22"/>
          <w:lang w:val="en-AU" w:eastAsia="en-GB"/>
        </w:rPr>
      </w:pPr>
      <w:r w:rsidRPr="00DF543F">
        <w:rPr>
          <w:rFonts w:ascii="Segoe UI" w:hAnsi="Segoe UI" w:eastAsia="Times New Roman" w:cs="Segoe UI"/>
          <w:color w:val="000000" w:themeColor="text1"/>
          <w:sz w:val="22"/>
          <w:szCs w:val="22"/>
          <w:lang w:val="en-AU" w:eastAsia="en-GB"/>
        </w:rPr>
        <w:t>a</w:t>
      </w:r>
      <w:r w:rsidRPr="00DF543F" w:rsidR="00AA7292">
        <w:rPr>
          <w:rFonts w:ascii="Segoe UI" w:hAnsi="Segoe UI" w:eastAsia="Times New Roman" w:cs="Segoe UI"/>
          <w:color w:val="000000" w:themeColor="text1"/>
          <w:sz w:val="22"/>
          <w:szCs w:val="22"/>
          <w:lang w:val="en-AU" w:eastAsia="en-GB"/>
        </w:rPr>
        <w:t xml:space="preserve">n </w:t>
      </w:r>
      <w:r w:rsidRPr="00DF543F" w:rsidR="00B55361">
        <w:rPr>
          <w:rFonts w:ascii="Segoe UI" w:hAnsi="Segoe UI" w:eastAsia="Times New Roman" w:cs="Segoe UI"/>
          <w:color w:val="000000" w:themeColor="text1"/>
          <w:sz w:val="22"/>
          <w:szCs w:val="22"/>
          <w:lang w:val="en-AU" w:eastAsia="en-GB"/>
        </w:rPr>
        <w:t xml:space="preserve">understanding of </w:t>
      </w:r>
      <w:r w:rsidRPr="00DF543F" w:rsidR="002A0486">
        <w:rPr>
          <w:rFonts w:ascii="Segoe UI" w:hAnsi="Segoe UI" w:eastAsia="Times New Roman" w:cs="Segoe UI"/>
          <w:color w:val="000000" w:themeColor="text1"/>
          <w:sz w:val="22"/>
          <w:szCs w:val="22"/>
          <w:lang w:val="en-AU" w:eastAsia="en-GB"/>
        </w:rPr>
        <w:t xml:space="preserve">clinical governance </w:t>
      </w:r>
      <w:r w:rsidRPr="00DF543F" w:rsidR="00B55361">
        <w:rPr>
          <w:rFonts w:ascii="Segoe UI" w:hAnsi="Segoe UI" w:eastAsia="Times New Roman" w:cs="Segoe UI"/>
          <w:color w:val="000000" w:themeColor="text1"/>
          <w:sz w:val="22"/>
          <w:szCs w:val="22"/>
          <w:lang w:val="en-AU" w:eastAsia="en-GB"/>
        </w:rPr>
        <w:t>systems and how individuals and </w:t>
      </w:r>
      <w:proofErr w:type="gramStart"/>
      <w:r w:rsidRPr="00DF543F" w:rsidR="60F0711D">
        <w:rPr>
          <w:rFonts w:ascii="Segoe UI" w:hAnsi="Segoe UI" w:eastAsia="Times New Roman" w:cs="Segoe UI"/>
          <w:color w:val="000000" w:themeColor="text1"/>
          <w:sz w:val="22"/>
          <w:szCs w:val="22"/>
          <w:lang w:val="en-AU" w:eastAsia="en-GB"/>
        </w:rPr>
        <w:t>teams</w:t>
      </w:r>
      <w:proofErr w:type="gramEnd"/>
      <w:r w:rsidRPr="00DF543F" w:rsidR="00B55361">
        <w:rPr>
          <w:rFonts w:ascii="Segoe UI" w:hAnsi="Segoe UI" w:eastAsia="Times New Roman" w:cs="Segoe UI"/>
          <w:color w:val="000000" w:themeColor="text1"/>
          <w:sz w:val="22"/>
          <w:szCs w:val="22"/>
          <w:lang w:val="en-AU" w:eastAsia="en-GB"/>
        </w:rPr>
        <w:t> function within the</w:t>
      </w:r>
      <w:r w:rsidRPr="00DF543F" w:rsidR="002A0486">
        <w:rPr>
          <w:rFonts w:ascii="Segoe UI" w:hAnsi="Segoe UI" w:eastAsia="Times New Roman" w:cs="Segoe UI"/>
          <w:color w:val="000000" w:themeColor="text1"/>
          <w:sz w:val="22"/>
          <w:szCs w:val="22"/>
          <w:lang w:val="en-AU" w:eastAsia="en-GB"/>
        </w:rPr>
        <w:t>se</w:t>
      </w:r>
      <w:r w:rsidRPr="00DF543F" w:rsidR="00B55361">
        <w:rPr>
          <w:rFonts w:ascii="Segoe UI" w:hAnsi="Segoe UI" w:eastAsia="Times New Roman" w:cs="Segoe UI"/>
          <w:color w:val="000000" w:themeColor="text1"/>
          <w:sz w:val="22"/>
          <w:szCs w:val="22"/>
          <w:lang w:val="en-AU" w:eastAsia="en-GB"/>
        </w:rPr>
        <w:t xml:space="preserve"> system</w:t>
      </w:r>
      <w:r w:rsidRPr="00DF543F" w:rsidR="002A0486">
        <w:rPr>
          <w:rFonts w:ascii="Segoe UI" w:hAnsi="Segoe UI" w:eastAsia="Times New Roman" w:cs="Segoe UI"/>
          <w:sz w:val="22"/>
          <w:szCs w:val="22"/>
          <w:lang w:val="en-AU" w:eastAsia="en-GB"/>
        </w:rPr>
        <w:t>s</w:t>
      </w:r>
    </w:p>
    <w:p w:rsidRPr="00DF543F" w:rsidR="00B55361" w:rsidP="003A4219" w:rsidRDefault="00B55361" w14:paraId="651FB80E" w14:textId="5F2CBD6A">
      <w:pPr>
        <w:pStyle w:val="ListParagraph"/>
        <w:numPr>
          <w:ilvl w:val="0"/>
          <w:numId w:val="4"/>
        </w:numPr>
        <w:textAlignment w:val="baseline"/>
        <w:rPr>
          <w:rFonts w:ascii="Segoe UI" w:hAnsi="Segoe UI" w:eastAsia="Times New Roman" w:cs="Segoe UI"/>
          <w:sz w:val="22"/>
          <w:szCs w:val="22"/>
          <w:lang w:val="en-AU" w:eastAsia="en-GB"/>
        </w:rPr>
      </w:pPr>
      <w:r w:rsidRPr="00DF543F">
        <w:rPr>
          <w:rFonts w:ascii="Segoe UI" w:hAnsi="Segoe UI" w:eastAsia="Times New Roman" w:cs="Segoe UI"/>
          <w:sz w:val="22"/>
          <w:szCs w:val="22"/>
          <w:lang w:val="en-AU" w:eastAsia="en-GB"/>
        </w:rPr>
        <w:t xml:space="preserve">orientation </w:t>
      </w:r>
      <w:r w:rsidRPr="00DF543F" w:rsidR="002A0486">
        <w:rPr>
          <w:rFonts w:ascii="Segoe UI" w:hAnsi="Segoe UI" w:eastAsia="Times New Roman" w:cs="Segoe UI"/>
          <w:sz w:val="22"/>
          <w:szCs w:val="22"/>
          <w:lang w:val="en-AU" w:eastAsia="en-GB"/>
        </w:rPr>
        <w:t>to this Policy</w:t>
      </w:r>
      <w:r w:rsidRPr="00DF543F" w:rsidR="317F2506">
        <w:rPr>
          <w:rFonts w:ascii="Segoe UI" w:hAnsi="Segoe UI" w:eastAsia="Times New Roman" w:cs="Segoe UI"/>
          <w:sz w:val="22"/>
          <w:szCs w:val="22"/>
          <w:lang w:val="en-AU" w:eastAsia="en-GB"/>
        </w:rPr>
        <w:t>-and related policies and processes-</w:t>
      </w:r>
      <w:r w:rsidRPr="00DF543F" w:rsidR="002A0486">
        <w:rPr>
          <w:rFonts w:ascii="Segoe UI" w:hAnsi="Segoe UI" w:eastAsia="Times New Roman" w:cs="Segoe UI"/>
          <w:sz w:val="22"/>
          <w:szCs w:val="22"/>
          <w:lang w:val="en-AU" w:eastAsia="en-GB"/>
        </w:rPr>
        <w:t xml:space="preserve"> </w:t>
      </w:r>
      <w:r w:rsidRPr="00DF543F" w:rsidR="7349087E">
        <w:rPr>
          <w:rFonts w:ascii="Segoe UI" w:hAnsi="Segoe UI" w:eastAsia="Times New Roman" w:cs="Segoe UI"/>
          <w:sz w:val="22"/>
          <w:szCs w:val="22"/>
          <w:lang w:val="en-AU" w:eastAsia="en-GB"/>
        </w:rPr>
        <w:t>when commencing</w:t>
      </w:r>
      <w:r w:rsidRPr="00DF543F" w:rsidR="002A0486">
        <w:rPr>
          <w:rFonts w:ascii="Segoe UI" w:hAnsi="Segoe UI" w:eastAsia="Times New Roman" w:cs="Segoe UI"/>
          <w:sz w:val="22"/>
          <w:szCs w:val="22"/>
          <w:lang w:val="en-AU" w:eastAsia="en-GB"/>
        </w:rPr>
        <w:t xml:space="preserve"> employment</w:t>
      </w:r>
    </w:p>
    <w:p w:rsidRPr="00DF543F" w:rsidR="00412F5C" w:rsidP="003A4219" w:rsidRDefault="002A0486" w14:paraId="4CF116C6" w14:textId="32ADE601">
      <w:pPr>
        <w:pStyle w:val="ListParagraph"/>
        <w:numPr>
          <w:ilvl w:val="0"/>
          <w:numId w:val="4"/>
        </w:numPr>
        <w:textAlignment w:val="baseline"/>
        <w:rPr>
          <w:rFonts w:ascii="Segoe UI" w:hAnsi="Segoe UI" w:eastAsia="Times New Roman" w:cs="Segoe UI"/>
          <w:sz w:val="22"/>
          <w:szCs w:val="22"/>
          <w:lang w:val="en-AU" w:eastAsia="en-GB"/>
        </w:rPr>
      </w:pPr>
      <w:r w:rsidRPr="00DF543F">
        <w:rPr>
          <w:rFonts w:ascii="Segoe UI" w:hAnsi="Segoe UI" w:eastAsia="Times New Roman" w:cs="Segoe UI"/>
          <w:sz w:val="22"/>
          <w:szCs w:val="22"/>
          <w:lang w:val="en-AU" w:eastAsia="en-GB"/>
        </w:rPr>
        <w:t xml:space="preserve">access to and </w:t>
      </w:r>
      <w:r w:rsidRPr="00DF543F" w:rsidR="00B55361">
        <w:rPr>
          <w:rFonts w:ascii="Segoe UI" w:hAnsi="Segoe UI" w:eastAsia="Times New Roman" w:cs="Segoe UI"/>
          <w:sz w:val="22"/>
          <w:szCs w:val="22"/>
          <w:lang w:val="en-AU" w:eastAsia="en-GB"/>
        </w:rPr>
        <w:t>familiar</w:t>
      </w:r>
      <w:r w:rsidRPr="00DF543F">
        <w:rPr>
          <w:rFonts w:ascii="Segoe UI" w:hAnsi="Segoe UI" w:eastAsia="Times New Roman" w:cs="Segoe UI"/>
          <w:sz w:val="22"/>
          <w:szCs w:val="22"/>
          <w:lang w:val="en-AU" w:eastAsia="en-GB"/>
        </w:rPr>
        <w:t>ity with</w:t>
      </w:r>
      <w:r w:rsidRPr="00DF543F" w:rsidR="00B55361">
        <w:rPr>
          <w:rFonts w:ascii="Segoe UI" w:hAnsi="Segoe UI" w:eastAsia="Times New Roman" w:cs="Segoe UI"/>
          <w:sz w:val="22"/>
          <w:szCs w:val="22"/>
          <w:lang w:val="en-AU" w:eastAsia="en-GB"/>
        </w:rPr>
        <w:t xml:space="preserve"> </w:t>
      </w:r>
      <w:r w:rsidRPr="00DF543F">
        <w:rPr>
          <w:rFonts w:ascii="Segoe UI" w:hAnsi="Segoe UI" w:eastAsia="Times New Roman" w:cs="Segoe UI"/>
          <w:sz w:val="22"/>
          <w:szCs w:val="22"/>
          <w:lang w:val="en-AU" w:eastAsia="en-GB"/>
        </w:rPr>
        <w:t xml:space="preserve">this policy, </w:t>
      </w:r>
      <w:r w:rsidRPr="00DF543F" w:rsidR="00B55361">
        <w:rPr>
          <w:rFonts w:ascii="Segoe UI" w:hAnsi="Segoe UI" w:eastAsia="Times New Roman" w:cs="Segoe UI"/>
          <w:sz w:val="22"/>
          <w:szCs w:val="22"/>
          <w:lang w:val="en-AU" w:eastAsia="en-GB"/>
        </w:rPr>
        <w:t xml:space="preserve">and </w:t>
      </w:r>
      <w:r w:rsidRPr="00DF543F">
        <w:rPr>
          <w:rFonts w:ascii="Segoe UI" w:hAnsi="Segoe UI" w:eastAsia="Times New Roman" w:cs="Segoe UI"/>
          <w:sz w:val="22"/>
          <w:szCs w:val="22"/>
          <w:lang w:val="en-AU" w:eastAsia="en-GB"/>
        </w:rPr>
        <w:t>an understanding of how</w:t>
      </w:r>
      <w:r w:rsidRPr="00DF543F" w:rsidR="00B55361">
        <w:rPr>
          <w:rFonts w:ascii="Segoe UI" w:hAnsi="Segoe UI" w:eastAsia="Times New Roman" w:cs="Segoe UI"/>
          <w:sz w:val="22"/>
          <w:szCs w:val="22"/>
          <w:lang w:val="en-AU" w:eastAsia="en-GB"/>
        </w:rPr>
        <w:t xml:space="preserve"> it is </w:t>
      </w:r>
      <w:r w:rsidRPr="00DF543F">
        <w:rPr>
          <w:rFonts w:ascii="Segoe UI" w:hAnsi="Segoe UI" w:eastAsia="Times New Roman" w:cs="Segoe UI"/>
          <w:sz w:val="22"/>
          <w:szCs w:val="22"/>
          <w:lang w:val="en-AU" w:eastAsia="en-GB"/>
        </w:rPr>
        <w:t>implemented</w:t>
      </w:r>
      <w:r w:rsidRPr="00DF543F" w:rsidR="7EBD3D87">
        <w:rPr>
          <w:rFonts w:ascii="Segoe UI" w:hAnsi="Segoe UI" w:eastAsia="Times New Roman" w:cs="Segoe UI"/>
          <w:sz w:val="22"/>
          <w:szCs w:val="22"/>
          <w:lang w:val="en-AU" w:eastAsia="en-GB"/>
        </w:rPr>
        <w:t>.</w:t>
      </w:r>
    </w:p>
    <w:p w:rsidRPr="00DF543F" w:rsidR="00560316" w:rsidP="003A4219" w:rsidRDefault="0183507F" w14:paraId="71FFA186" w14:textId="72874EAF">
      <w:pPr>
        <w:pStyle w:val="ListParagraph"/>
        <w:numPr>
          <w:ilvl w:val="0"/>
          <w:numId w:val="4"/>
        </w:numPr>
        <w:textAlignment w:val="baseline"/>
        <w:rPr>
          <w:rFonts w:ascii="Segoe UI" w:hAnsi="Segoe UI" w:eastAsia="Times New Roman" w:cs="Segoe UI"/>
          <w:sz w:val="22"/>
          <w:szCs w:val="22"/>
          <w:lang w:val="en-AU" w:eastAsia="en-GB"/>
        </w:rPr>
      </w:pPr>
      <w:r w:rsidRPr="00DF543F">
        <w:rPr>
          <w:rFonts w:ascii="Segoe UI" w:hAnsi="Segoe UI" w:eastAsia="Times New Roman" w:cs="Segoe UI"/>
          <w:sz w:val="22"/>
          <w:szCs w:val="22"/>
          <w:lang w:val="en-AU" w:eastAsia="en-GB"/>
        </w:rPr>
        <w:t>Clients</w:t>
      </w:r>
      <w:r w:rsidRPr="00DF543F" w:rsidR="7DA479FE">
        <w:rPr>
          <w:rFonts w:ascii="Segoe UI" w:hAnsi="Segoe UI" w:eastAsia="Times New Roman" w:cs="Segoe UI"/>
          <w:sz w:val="22"/>
          <w:szCs w:val="22"/>
          <w:lang w:val="en-AU" w:eastAsia="en-GB"/>
        </w:rPr>
        <w:t xml:space="preserve"> are engaged in review processes in a meaningful way </w:t>
      </w:r>
      <w:r w:rsidRPr="00DF543F" w:rsidR="00E87A0C">
        <w:rPr>
          <w:rFonts w:ascii="Segoe UI" w:hAnsi="Segoe UI" w:eastAsia="Times New Roman" w:cs="Segoe UI"/>
          <w:sz w:val="22"/>
          <w:szCs w:val="22"/>
          <w:lang w:val="en-AU" w:eastAsia="en-GB"/>
        </w:rPr>
        <w:t>(</w:t>
      </w:r>
      <w:r w:rsidRPr="00DF543F" w:rsidR="7DA479FE">
        <w:rPr>
          <w:rFonts w:ascii="Segoe UI" w:hAnsi="Segoe UI" w:eastAsia="Times New Roman" w:cs="Segoe UI"/>
          <w:sz w:val="22"/>
          <w:szCs w:val="22"/>
          <w:lang w:val="en-AU" w:eastAsia="en-GB"/>
        </w:rPr>
        <w:t xml:space="preserve">refer to </w:t>
      </w:r>
      <w:r w:rsidRPr="00DF543F" w:rsidR="008B6D26">
        <w:rPr>
          <w:rFonts w:ascii="Segoe UI" w:hAnsi="Segoe UI" w:eastAsia="Times New Roman" w:cs="Segoe UI"/>
          <w:sz w:val="22"/>
          <w:szCs w:val="22"/>
          <w:lang w:val="en-AU" w:eastAsia="en-GB"/>
        </w:rPr>
        <w:t xml:space="preserve">the NADA </w:t>
      </w:r>
      <w:r w:rsidRPr="00DF543F" w:rsidR="7DA479FE">
        <w:rPr>
          <w:rFonts w:ascii="Segoe UI" w:hAnsi="Segoe UI" w:eastAsia="Times New Roman" w:cs="Segoe UI"/>
          <w:sz w:val="22"/>
          <w:szCs w:val="22"/>
          <w:lang w:val="en-AU" w:eastAsia="en-GB"/>
        </w:rPr>
        <w:t>Consumer Engagement Audit Tool</w:t>
      </w:r>
      <w:r w:rsidRPr="00DF543F" w:rsidR="7F8AE660">
        <w:rPr>
          <w:rFonts w:ascii="Segoe UI" w:hAnsi="Segoe UI" w:eastAsia="Times New Roman" w:cs="Segoe UI"/>
          <w:sz w:val="22"/>
          <w:szCs w:val="22"/>
          <w:lang w:val="en-AU" w:eastAsia="en-GB"/>
        </w:rPr>
        <w:t xml:space="preserve">, and the Consumer Engagement </w:t>
      </w:r>
      <w:r w:rsidRPr="00DF543F" w:rsidR="00E87A0C">
        <w:rPr>
          <w:rFonts w:ascii="Segoe UI" w:hAnsi="Segoe UI" w:eastAsia="Times New Roman" w:cs="Segoe UI"/>
          <w:sz w:val="22"/>
          <w:szCs w:val="22"/>
          <w:lang w:val="en-AU" w:eastAsia="en-GB"/>
        </w:rPr>
        <w:t>P</w:t>
      </w:r>
      <w:r w:rsidRPr="00DF543F" w:rsidR="7F8AE660">
        <w:rPr>
          <w:rFonts w:ascii="Segoe UI" w:hAnsi="Segoe UI" w:eastAsia="Times New Roman" w:cs="Segoe UI"/>
          <w:sz w:val="22"/>
          <w:szCs w:val="22"/>
          <w:lang w:val="en-AU" w:eastAsia="en-GB"/>
        </w:rPr>
        <w:t>olicy</w:t>
      </w:r>
      <w:r w:rsidRPr="00DF543F" w:rsidR="00E87A0C">
        <w:rPr>
          <w:rFonts w:ascii="Segoe UI" w:hAnsi="Segoe UI" w:eastAsia="Times New Roman" w:cs="Segoe UI"/>
          <w:sz w:val="22"/>
          <w:szCs w:val="22"/>
          <w:lang w:val="en-AU" w:eastAsia="en-GB"/>
        </w:rPr>
        <w:t>)</w:t>
      </w:r>
      <w:r w:rsidRPr="00DF543F" w:rsidR="008B6D26">
        <w:rPr>
          <w:rFonts w:ascii="Segoe UI" w:hAnsi="Segoe UI" w:eastAsia="Times New Roman" w:cs="Segoe UI"/>
          <w:sz w:val="22"/>
          <w:szCs w:val="22"/>
          <w:lang w:val="en-AU" w:eastAsia="en-GB"/>
        </w:rPr>
        <w:t>.</w:t>
      </w:r>
    </w:p>
    <w:p w:rsidRPr="00DF543F" w:rsidR="00B55361" w:rsidP="00B55361" w:rsidRDefault="00B55361" w14:paraId="43603434" w14:textId="14E74013">
      <w:pPr>
        <w:textAlignment w:val="baseline"/>
        <w:rPr>
          <w:rFonts w:ascii="Segoe UI" w:hAnsi="Segoe UI" w:eastAsia="Times New Roman" w:cs="Segoe UI"/>
          <w:sz w:val="22"/>
          <w:szCs w:val="22"/>
          <w:lang w:val="en-AU" w:eastAsia="en-GB"/>
        </w:rPr>
      </w:pPr>
    </w:p>
    <w:p w:rsidRPr="00DF543F" w:rsidR="00FB17CA" w:rsidP="1D8CB43E" w:rsidRDefault="00345038" w14:paraId="74DC1A54" w14:textId="4C81E4BF">
      <w:pPr>
        <w:textAlignment w:val="baseline"/>
        <w:rPr>
          <w:rFonts w:ascii="Segoe UI" w:hAnsi="Segoe UI" w:eastAsia="Times New Roman" w:cs="Segoe UI"/>
          <w:sz w:val="22"/>
          <w:szCs w:val="22"/>
          <w:lang w:val="en-AU" w:eastAsia="en-GB"/>
        </w:rPr>
      </w:pPr>
      <w:r w:rsidRPr="00DF543F">
        <w:rPr>
          <w:rFonts w:ascii="Segoe UI" w:hAnsi="Segoe UI" w:eastAsia="Times New Roman" w:cs="Segoe UI"/>
          <w:b/>
          <w:bCs/>
          <w:sz w:val="22"/>
          <w:szCs w:val="22"/>
          <w:lang w:val="en-AU" w:eastAsia="en-GB"/>
        </w:rPr>
        <w:t>[Insert organisation name]</w:t>
      </w:r>
      <w:r w:rsidRPr="00DF543F" w:rsidR="005F5792">
        <w:rPr>
          <w:rFonts w:ascii="Segoe UI" w:hAnsi="Segoe UI" w:eastAsia="Times New Roman" w:cs="Segoe UI"/>
          <w:b/>
          <w:bCs/>
          <w:sz w:val="22"/>
          <w:szCs w:val="22"/>
          <w:lang w:val="en-AU" w:eastAsia="en-GB"/>
        </w:rPr>
        <w:t xml:space="preserve"> </w:t>
      </w:r>
      <w:r w:rsidRPr="00DF543F" w:rsidR="005F5792">
        <w:rPr>
          <w:rFonts w:ascii="Segoe UI" w:hAnsi="Segoe UI" w:eastAsia="Times New Roman" w:cs="Segoe UI"/>
          <w:sz w:val="22"/>
          <w:szCs w:val="22"/>
          <w:lang w:val="en-AU" w:eastAsia="en-GB"/>
        </w:rPr>
        <w:t xml:space="preserve">ensures robust clinical governance by maintaining </w:t>
      </w:r>
      <w:r w:rsidRPr="00DF543F" w:rsidR="00F07799">
        <w:rPr>
          <w:rFonts w:ascii="Segoe UI" w:hAnsi="Segoe UI" w:eastAsia="Times New Roman" w:cs="Segoe UI"/>
          <w:sz w:val="22"/>
          <w:szCs w:val="22"/>
          <w:lang w:val="en-AU" w:eastAsia="en-GB"/>
        </w:rPr>
        <w:t xml:space="preserve">a </w:t>
      </w:r>
      <w:r w:rsidRPr="00DF543F" w:rsidR="004302EF">
        <w:rPr>
          <w:rFonts w:ascii="Segoe UI" w:hAnsi="Segoe UI" w:eastAsia="Times New Roman" w:cs="Segoe UI"/>
          <w:sz w:val="22"/>
          <w:szCs w:val="22"/>
          <w:lang w:val="en-AU" w:eastAsia="en-GB"/>
        </w:rPr>
        <w:t xml:space="preserve">continuous </w:t>
      </w:r>
      <w:r w:rsidRPr="00DF543F" w:rsidR="00F07799">
        <w:rPr>
          <w:rFonts w:ascii="Segoe UI" w:hAnsi="Segoe UI" w:eastAsia="Times New Roman" w:cs="Segoe UI"/>
          <w:sz w:val="22"/>
          <w:szCs w:val="22"/>
          <w:lang w:val="en-AU" w:eastAsia="en-GB"/>
        </w:rPr>
        <w:t xml:space="preserve">cycle of </w:t>
      </w:r>
      <w:r w:rsidRPr="00DF543F" w:rsidR="004302EF">
        <w:rPr>
          <w:rFonts w:ascii="Segoe UI" w:hAnsi="Segoe UI" w:eastAsia="Times New Roman" w:cs="Segoe UI"/>
          <w:sz w:val="22"/>
          <w:szCs w:val="22"/>
          <w:lang w:val="en-AU" w:eastAsia="en-GB"/>
        </w:rPr>
        <w:t xml:space="preserve">feedback </w:t>
      </w:r>
      <w:r w:rsidRPr="00DF543F" w:rsidR="001A36F1">
        <w:rPr>
          <w:rFonts w:ascii="Segoe UI" w:hAnsi="Segoe UI" w:eastAsia="Times New Roman" w:cs="Segoe UI"/>
          <w:sz w:val="22"/>
          <w:szCs w:val="22"/>
          <w:lang w:val="en-AU" w:eastAsia="en-GB"/>
        </w:rPr>
        <w:t>between the Board, management</w:t>
      </w:r>
      <w:r w:rsidRPr="00DF543F" w:rsidR="007705F4">
        <w:rPr>
          <w:rFonts w:ascii="Segoe UI" w:hAnsi="Segoe UI" w:eastAsia="Times New Roman" w:cs="Segoe UI"/>
          <w:sz w:val="22"/>
          <w:szCs w:val="22"/>
          <w:lang w:val="en-AU" w:eastAsia="en-GB"/>
        </w:rPr>
        <w:t xml:space="preserve"> team, </w:t>
      </w:r>
      <w:r w:rsidRPr="00DF543F" w:rsidR="42AF0E44">
        <w:rPr>
          <w:rFonts w:ascii="Segoe UI" w:hAnsi="Segoe UI" w:eastAsia="Times New Roman" w:cs="Segoe UI"/>
          <w:sz w:val="22"/>
          <w:szCs w:val="22"/>
          <w:lang w:val="en-AU" w:eastAsia="en-GB"/>
        </w:rPr>
        <w:t>clients</w:t>
      </w:r>
      <w:r w:rsidRPr="00DF543F" w:rsidR="001A36F1">
        <w:rPr>
          <w:rFonts w:ascii="Segoe UI" w:hAnsi="Segoe UI" w:eastAsia="Times New Roman" w:cs="Segoe UI"/>
          <w:sz w:val="22"/>
          <w:szCs w:val="22"/>
          <w:lang w:val="en-AU" w:eastAsia="en-GB"/>
        </w:rPr>
        <w:t xml:space="preserve"> and clinical employees, as informed by the Clinical Care Governance </w:t>
      </w:r>
      <w:r w:rsidRPr="00DF543F" w:rsidR="6E4FC0F6">
        <w:rPr>
          <w:rFonts w:ascii="Segoe UI" w:hAnsi="Segoe UI" w:eastAsia="Times New Roman" w:cs="Segoe UI"/>
          <w:sz w:val="22"/>
          <w:szCs w:val="22"/>
          <w:lang w:val="en-AU" w:eastAsia="en-GB"/>
        </w:rPr>
        <w:t>Committee.</w:t>
      </w:r>
    </w:p>
    <w:p w:rsidRPr="00DF543F" w:rsidR="00C64B80" w:rsidP="00B55361" w:rsidRDefault="00C64B80" w14:paraId="5FFB75C6" w14:textId="77777777">
      <w:pPr>
        <w:textAlignment w:val="baseline"/>
        <w:rPr>
          <w:rFonts w:ascii="Segoe UI" w:hAnsi="Segoe UI" w:eastAsia="Times New Roman" w:cs="Segoe UI"/>
          <w:bCs/>
          <w:sz w:val="22"/>
          <w:szCs w:val="22"/>
          <w:lang w:val="en-AU" w:eastAsia="en-GB"/>
        </w:rPr>
      </w:pPr>
    </w:p>
    <w:p w:rsidRPr="00DF543F" w:rsidR="00C64B80" w:rsidP="00B55361" w:rsidRDefault="00C64B80" w14:paraId="1AA291C5" w14:textId="77777777">
      <w:pPr>
        <w:textAlignment w:val="baseline"/>
        <w:rPr>
          <w:rFonts w:ascii="Segoe UI" w:hAnsi="Segoe UI" w:eastAsia="Times New Roman" w:cs="Segoe UI"/>
          <w:bCs/>
          <w:sz w:val="22"/>
          <w:szCs w:val="22"/>
          <w:lang w:val="en-AU" w:eastAsia="en-GB"/>
        </w:rPr>
      </w:pPr>
    </w:p>
    <w:p w:rsidRPr="00DF543F" w:rsidR="00C64B80" w:rsidP="00B55361" w:rsidRDefault="00C64B80" w14:paraId="5CE4F626" w14:textId="77777777">
      <w:pPr>
        <w:textAlignment w:val="baseline"/>
        <w:rPr>
          <w:rFonts w:ascii="Segoe UI" w:hAnsi="Segoe UI" w:eastAsia="Times New Roman" w:cs="Segoe UI"/>
          <w:bCs/>
          <w:sz w:val="22"/>
          <w:szCs w:val="22"/>
          <w:lang w:val="en-AU" w:eastAsia="en-GB"/>
        </w:rPr>
      </w:pPr>
    </w:p>
    <w:p w:rsidRPr="00DF543F" w:rsidR="00C64B80" w:rsidP="00B55361" w:rsidRDefault="00C64B80" w14:paraId="3576EA26" w14:textId="77777777">
      <w:pPr>
        <w:textAlignment w:val="baseline"/>
        <w:rPr>
          <w:rFonts w:ascii="Segoe UI" w:hAnsi="Segoe UI" w:eastAsia="Times New Roman" w:cs="Segoe UI"/>
          <w:bCs/>
          <w:sz w:val="22"/>
          <w:szCs w:val="22"/>
          <w:lang w:val="en-AU" w:eastAsia="en-GB"/>
        </w:rPr>
      </w:pPr>
    </w:p>
    <w:p w:rsidRPr="00DF543F" w:rsidR="007705F4" w:rsidP="00B55361" w:rsidRDefault="007705F4" w14:paraId="1E6E4877" w14:textId="77777777">
      <w:pPr>
        <w:rPr>
          <w:rFonts w:ascii="Segoe UI" w:hAnsi="Segoe UI" w:cs="Segoe UI"/>
          <w:sz w:val="22"/>
          <w:szCs w:val="22"/>
        </w:rPr>
      </w:pPr>
    </w:p>
    <w:p w:rsidRPr="00131E15" w:rsidR="002D2EFD" w:rsidP="00BF7FFC" w:rsidRDefault="002D2EFD" w14:paraId="13C10C46" w14:textId="77777777">
      <w:pPr>
        <w:pBdr>
          <w:top w:val="single" w:color="auto" w:sz="4" w:space="1"/>
          <w:left w:val="single" w:color="auto" w:sz="4" w:space="4"/>
          <w:bottom w:val="single" w:color="auto" w:sz="4" w:space="1"/>
          <w:right w:val="single" w:color="auto" w:sz="4" w:space="4"/>
        </w:pBdr>
        <w:textAlignment w:val="baseline"/>
        <w:rPr>
          <w:rFonts w:ascii="Segoe UI" w:hAnsi="Segoe UI" w:cs="Segoe UI"/>
          <w:noProof/>
          <w:sz w:val="22"/>
          <w:szCs w:val="22"/>
        </w:rPr>
      </w:pPr>
      <w:r w:rsidRPr="00131E15">
        <w:rPr>
          <w:rFonts w:ascii="Segoe UI" w:hAnsi="Segoe UI" w:cs="Segoe UI"/>
          <w:b/>
          <w:bCs/>
          <w:i/>
          <w:iCs/>
          <w:noProof/>
          <w:sz w:val="22"/>
          <w:szCs w:val="22"/>
        </w:rPr>
        <w:t>Note</w:t>
      </w:r>
      <w:r w:rsidRPr="00131E15">
        <w:rPr>
          <w:rFonts w:ascii="Segoe UI" w:hAnsi="Segoe UI" w:cs="Segoe UI"/>
          <w:noProof/>
          <w:sz w:val="22"/>
          <w:szCs w:val="22"/>
        </w:rPr>
        <w:t>* </w:t>
      </w:r>
    </w:p>
    <w:p w:rsidRPr="00131E15" w:rsidR="00860ECE" w:rsidP="00BF7FFC" w:rsidRDefault="00860ECE" w14:paraId="2EC4FEF2" w14:textId="47F4408E">
      <w:pPr>
        <w:pBdr>
          <w:top w:val="single" w:color="auto" w:sz="4" w:space="1"/>
          <w:left w:val="single" w:color="auto" w:sz="4" w:space="4"/>
          <w:bottom w:val="single" w:color="auto" w:sz="4" w:space="1"/>
          <w:right w:val="single" w:color="auto" w:sz="4" w:space="4"/>
        </w:pBdr>
        <w:textAlignment w:val="baseline"/>
        <w:rPr>
          <w:rFonts w:ascii="Segoe UI" w:hAnsi="Segoe UI" w:cs="Segoe UI"/>
          <w:noProof/>
          <w:sz w:val="22"/>
          <w:szCs w:val="22"/>
        </w:rPr>
      </w:pPr>
      <w:r w:rsidRPr="00131E15">
        <w:rPr>
          <w:rFonts w:ascii="Segoe UI" w:hAnsi="Segoe UI" w:cs="Segoe UI"/>
          <w:noProof/>
          <w:sz w:val="22"/>
          <w:szCs w:val="22"/>
        </w:rPr>
        <w:t xml:space="preserve">If preferred, your organisation may choose to lay out the relevant clinical governance delegations of </w:t>
      </w:r>
      <w:r w:rsidRPr="00131E15" w:rsidR="00DD2E8D">
        <w:rPr>
          <w:rFonts w:ascii="Segoe UI" w:hAnsi="Segoe UI" w:cs="Segoe UI"/>
          <w:noProof/>
          <w:sz w:val="22"/>
          <w:szCs w:val="22"/>
        </w:rPr>
        <w:t xml:space="preserve">staff </w:t>
      </w:r>
      <w:r w:rsidRPr="00131E15">
        <w:rPr>
          <w:rFonts w:ascii="Segoe UI" w:hAnsi="Segoe UI" w:cs="Segoe UI"/>
          <w:noProof/>
          <w:sz w:val="22"/>
          <w:szCs w:val="22"/>
        </w:rPr>
        <w:t xml:space="preserve"> in a diagram. For example:</w:t>
      </w:r>
    </w:p>
    <w:p w:rsidRPr="00DF543F" w:rsidR="002304F0" w:rsidP="00BF7FFC" w:rsidRDefault="00D1746C" w14:paraId="43CA1496" w14:textId="70079FD3">
      <w:pPr>
        <w:pBdr>
          <w:top w:val="single" w:color="auto" w:sz="4" w:space="1"/>
          <w:left w:val="single" w:color="auto" w:sz="4" w:space="4"/>
          <w:bottom w:val="single" w:color="auto" w:sz="4" w:space="1"/>
          <w:right w:val="single" w:color="auto" w:sz="4" w:space="4"/>
        </w:pBdr>
        <w:textAlignment w:val="baseline"/>
        <w:rPr>
          <w:rFonts w:ascii="Segoe UI" w:hAnsi="Segoe UI" w:eastAsia="Times New Roman" w:cs="Segoe UI"/>
          <w:i/>
          <w:iCs/>
          <w:sz w:val="22"/>
          <w:szCs w:val="22"/>
          <w:shd w:val="clear" w:color="auto" w:fill="F3F3F3"/>
          <w:lang w:eastAsia="en-GB"/>
        </w:rPr>
      </w:pPr>
      <w:r>
        <w:rPr>
          <w:rFonts w:ascii="Segoe UI" w:hAnsi="Segoe UI" w:cs="Segoe UI"/>
          <w:noProof/>
          <w:sz w:val="22"/>
          <w:szCs w:val="22"/>
        </w:rPr>
        <mc:AlternateContent>
          <mc:Choice Requires="wps">
            <w:drawing>
              <wp:anchor distT="0" distB="0" distL="114300" distR="114300" simplePos="0" relativeHeight="251658240" behindDoc="0" locked="0" layoutInCell="1" allowOverlap="1" wp14:anchorId="608DF6F3" wp14:editId="52C9D60F">
                <wp:simplePos x="0" y="0"/>
                <wp:positionH relativeFrom="column">
                  <wp:posOffset>2314247</wp:posOffset>
                </wp:positionH>
                <wp:positionV relativeFrom="paragraph">
                  <wp:posOffset>522627</wp:posOffset>
                </wp:positionV>
                <wp:extent cx="2870835" cy="469177"/>
                <wp:effectExtent l="57150" t="38100" r="81915" b="102870"/>
                <wp:wrapNone/>
                <wp:docPr id="1309534347" name="Rectangle: Rounded Corners 1"/>
                <wp:cNvGraphicFramePr/>
                <a:graphic xmlns:a="http://schemas.openxmlformats.org/drawingml/2006/main">
                  <a:graphicData uri="http://schemas.microsoft.com/office/word/2010/wordprocessingShape">
                    <wps:wsp>
                      <wps:cNvSpPr/>
                      <wps:spPr>
                        <a:xfrm>
                          <a:off x="0" y="0"/>
                          <a:ext cx="2870835" cy="469177"/>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Pr="00D1746C" w:rsidR="00D1746C" w:rsidP="00D1746C" w:rsidRDefault="00D1746C" w14:paraId="0DDFC5DE" w14:textId="1C5A052D">
                            <w:pPr>
                              <w:jc w:val="center"/>
                              <w:rPr>
                                <w:b/>
                                <w:bCs/>
                              </w:rPr>
                            </w:pPr>
                            <w:r w:rsidRPr="00D1746C">
                              <w:rPr>
                                <w:b/>
                                <w:bCs/>
                              </w:rPr>
                              <w:t>Clinical Care Governance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F91DF62">
              <v:roundrect id="Rectangle: Rounded Corners 1" style="position:absolute;left:0;text-align:left;margin-left:182.2pt;margin-top:41.15pt;width:226.05pt;height:3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bcaa2 [1625]" strokecolor="#f68c36 [3049]" arcsize="10923f" w14:anchorId="608DF6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">
                <v:fill type="gradient" color2="#fdefe3 [505]" colors="0 #ffbe86;22938f #ffd0aa;1 #ffebdb" angle="180" focus="100%" rotate="t"/>
                <v:shadow on="t" color="black" opacity="24903f" offset="0,.55556mm" origin=",.5"/>
                <v:textbox>
                  <w:txbxContent>
                    <w:p w:rsidRPr="00D1746C" w:rsidR="00D1746C" w:rsidP="00D1746C" w:rsidRDefault="00D1746C" w14:paraId="2280B8E6" w14:textId="1C5A052D">
                      <w:pPr>
                        <w:jc w:val="center"/>
                        <w:rPr>
                          <w:b/>
                          <w:bCs/>
                        </w:rPr>
                      </w:pPr>
                      <w:r w:rsidRPr="00D1746C">
                        <w:rPr>
                          <w:b/>
                          <w:bCs/>
                        </w:rPr>
                        <w:t>Clinical Care Governance Committee</w:t>
                      </w:r>
                    </w:p>
                  </w:txbxContent>
                </v:textbox>
              </v:roundrect>
            </w:pict>
          </mc:Fallback>
        </mc:AlternateContent>
      </w:r>
      <w:r w:rsidRPr="00915C06" w:rsidR="00131E15">
        <w:rPr>
          <w:rFonts w:ascii="Segoe UI" w:hAnsi="Segoe UI" w:cs="Segoe UI"/>
          <w:noProof/>
          <w:sz w:val="22"/>
          <w:szCs w:val="22"/>
        </w:rPr>
        <w:t xml:space="preserve"> </w:t>
      </w:r>
      <w:r w:rsidRPr="00915C06" w:rsidR="008642B5">
        <w:rPr>
          <w:rFonts w:ascii="Segoe UI" w:hAnsi="Segoe UI" w:cs="Segoe UI"/>
          <w:noProof/>
          <w:sz w:val="22"/>
          <w:szCs w:val="22"/>
        </w:rPr>
        <w:drawing>
          <wp:inline distT="0" distB="0" distL="0" distR="0" wp14:anchorId="51508803" wp14:editId="00E36CF3">
            <wp:extent cx="5580382" cy="409956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8">
                      <a:extLst>
                        <a:ext uri="{28A0092B-C50C-407E-A947-70E740481C1C}">
                          <a14:useLocalDpi xmlns:a14="http://schemas.microsoft.com/office/drawing/2010/main" val="0"/>
                        </a:ext>
                      </a:extLst>
                    </a:blip>
                    <a:stretch>
                      <a:fillRect/>
                    </a:stretch>
                  </pic:blipFill>
                  <pic:spPr>
                    <a:xfrm>
                      <a:off x="0" y="0"/>
                      <a:ext cx="5580382" cy="4099560"/>
                    </a:xfrm>
                    <a:prstGeom prst="rect">
                      <a:avLst/>
                    </a:prstGeom>
                  </pic:spPr>
                </pic:pic>
              </a:graphicData>
            </a:graphic>
          </wp:inline>
        </w:drawing>
      </w:r>
    </w:p>
    <w:p w:rsidRPr="00B417BB" w:rsidR="008642B5" w:rsidP="00BF7FFC" w:rsidRDefault="00FD747B" w14:paraId="7E05F7FB" w14:textId="6C743A0B">
      <w:pPr>
        <w:pBdr>
          <w:top w:val="single" w:color="auto" w:sz="4" w:space="1"/>
          <w:left w:val="single" w:color="auto" w:sz="4" w:space="4"/>
          <w:bottom w:val="single" w:color="auto" w:sz="4" w:space="1"/>
          <w:right w:val="single" w:color="auto" w:sz="4" w:space="4"/>
        </w:pBdr>
        <w:textAlignment w:val="baseline"/>
        <w:rPr>
          <w:rFonts w:ascii="Segoe UI" w:hAnsi="Segoe UI" w:cs="Segoe UI"/>
          <w:i/>
          <w:iCs/>
          <w:noProof/>
          <w:sz w:val="20"/>
          <w:szCs w:val="20"/>
        </w:rPr>
      </w:pPr>
      <w:r w:rsidRPr="00B417BB">
        <w:rPr>
          <w:rFonts w:ascii="Segoe UI" w:hAnsi="Segoe UI" w:cs="Segoe UI"/>
          <w:i/>
          <w:iCs/>
          <w:noProof/>
          <w:sz w:val="20"/>
          <w:szCs w:val="20"/>
        </w:rPr>
        <w:t>(Adapted from ACSQHC, 2017)</w:t>
      </w:r>
    </w:p>
    <w:p w:rsidRPr="00B417BB" w:rsidR="002D2EFD" w:rsidP="00BF7FFC" w:rsidRDefault="002D2EFD" w14:paraId="695309E5" w14:textId="77777777">
      <w:pPr>
        <w:pBdr>
          <w:top w:val="single" w:color="auto" w:sz="4" w:space="1"/>
          <w:left w:val="single" w:color="auto" w:sz="4" w:space="4"/>
          <w:bottom w:val="single" w:color="auto" w:sz="4" w:space="1"/>
          <w:right w:val="single" w:color="auto" w:sz="4" w:space="4"/>
        </w:pBdr>
        <w:textAlignment w:val="baseline"/>
        <w:rPr>
          <w:rFonts w:ascii="Segoe UI" w:hAnsi="Segoe UI" w:cs="Segoe UI"/>
          <w:i/>
          <w:iCs/>
          <w:noProof/>
          <w:sz w:val="20"/>
          <w:szCs w:val="20"/>
        </w:rPr>
      </w:pPr>
      <w:r w:rsidRPr="00B417BB">
        <w:rPr>
          <w:rFonts w:ascii="Segoe UI" w:hAnsi="Segoe UI" w:cs="Segoe UI"/>
          <w:i/>
          <w:iCs/>
          <w:noProof/>
          <w:sz w:val="20"/>
          <w:szCs w:val="20"/>
        </w:rPr>
        <w:t>*Please delete note before finalising this policy. </w:t>
      </w:r>
    </w:p>
    <w:p w:rsidRPr="00DF543F" w:rsidR="008778B0" w:rsidP="008778B0" w:rsidRDefault="008778B0" w14:paraId="5BF8F219" w14:textId="77777777">
      <w:pPr>
        <w:rPr>
          <w:rFonts w:ascii="Segoe UI" w:hAnsi="Segoe UI" w:cs="Segoe UI"/>
          <w:sz w:val="22"/>
          <w:szCs w:val="22"/>
        </w:rPr>
      </w:pPr>
    </w:p>
    <w:p w:rsidRPr="00915C06" w:rsidR="00963517" w:rsidP="005329C2" w:rsidRDefault="00963517" w14:paraId="16CC8BAC" w14:textId="77777777">
      <w:pPr>
        <w:pStyle w:val="Heading3"/>
        <w:rPr>
          <w:rFonts w:ascii="Segoe UI" w:hAnsi="Segoe UI" w:cs="Segoe UI"/>
          <w:sz w:val="22"/>
          <w:szCs w:val="22"/>
        </w:rPr>
      </w:pPr>
      <w:bookmarkStart w:name="_Toc26973450" w:id="23"/>
      <w:bookmarkStart w:name="_Toc185848207" w:id="24"/>
      <w:r w:rsidRPr="00DF543F">
        <w:rPr>
          <w:rFonts w:ascii="Segoe UI" w:hAnsi="Segoe UI" w:cs="Segoe UI"/>
          <w:sz w:val="22"/>
          <w:szCs w:val="22"/>
        </w:rPr>
        <w:t>1.8</w:t>
      </w:r>
      <w:r w:rsidRPr="00DF543F">
        <w:rPr>
          <w:rFonts w:ascii="Segoe UI" w:hAnsi="Segoe UI" w:cs="Segoe UI"/>
          <w:sz w:val="22"/>
          <w:szCs w:val="22"/>
        </w:rPr>
        <w:tab/>
      </w:r>
      <w:r w:rsidRPr="00915C06">
        <w:rPr>
          <w:rFonts w:ascii="Segoe UI" w:hAnsi="Segoe UI" w:cs="Segoe UI"/>
          <w:sz w:val="22"/>
          <w:szCs w:val="22"/>
        </w:rPr>
        <w:t>Risk management</w:t>
      </w:r>
      <w:bookmarkEnd w:id="23"/>
      <w:bookmarkEnd w:id="24"/>
    </w:p>
    <w:p w:rsidRPr="00915C06" w:rsidR="006D36DB" w:rsidP="00901088" w:rsidRDefault="0079408E" w14:paraId="1693D6A1" w14:textId="522BE42B">
      <w:pPr>
        <w:jc w:val="left"/>
        <w:textAlignment w:val="baseline"/>
        <w:rPr>
          <w:rFonts w:ascii="Segoe UI" w:hAnsi="Segoe UI" w:eastAsia="Times New Roman" w:cs="Segoe UI"/>
          <w:sz w:val="22"/>
          <w:szCs w:val="22"/>
          <w:lang w:val="en-AU" w:eastAsia="en-GB"/>
        </w:rPr>
      </w:pPr>
      <w:r w:rsidRPr="1358EDAD" w:rsidR="0079408E">
        <w:rPr>
          <w:rFonts w:ascii="Segoe UI" w:hAnsi="Segoe UI" w:cs="Segoe UI"/>
          <w:sz w:val="22"/>
          <w:szCs w:val="22"/>
        </w:rPr>
        <w:t>This policy is</w:t>
      </w:r>
      <w:r w:rsidRPr="1358EDAD" w:rsidR="00FE3532">
        <w:rPr>
          <w:rFonts w:ascii="Segoe UI" w:hAnsi="Segoe UI" w:cs="Segoe UI"/>
          <w:sz w:val="22"/>
          <w:szCs w:val="22"/>
        </w:rPr>
        <w:t xml:space="preserve"> informed by and </w:t>
      </w:r>
      <w:r w:rsidRPr="1358EDAD" w:rsidR="00FE3532">
        <w:rPr>
          <w:rFonts w:ascii="Segoe UI" w:hAnsi="Segoe UI" w:cs="Segoe UI"/>
          <w:sz w:val="22"/>
          <w:szCs w:val="22"/>
        </w:rPr>
        <w:t>compl</w:t>
      </w:r>
      <w:r w:rsidRPr="1358EDAD" w:rsidR="0079408E">
        <w:rPr>
          <w:rFonts w:ascii="Segoe UI" w:hAnsi="Segoe UI" w:cs="Segoe UI"/>
          <w:sz w:val="22"/>
          <w:szCs w:val="22"/>
        </w:rPr>
        <w:t>ies</w:t>
      </w:r>
      <w:r w:rsidRPr="1358EDAD" w:rsidR="00FE3532">
        <w:rPr>
          <w:rFonts w:ascii="Segoe UI" w:hAnsi="Segoe UI" w:cs="Segoe UI"/>
          <w:sz w:val="22"/>
          <w:szCs w:val="22"/>
        </w:rPr>
        <w:t xml:space="preserve"> with</w:t>
      </w:r>
      <w:r w:rsidRPr="1358EDAD" w:rsidR="0079408E">
        <w:rPr>
          <w:rFonts w:ascii="Segoe UI" w:hAnsi="Segoe UI" w:cs="Segoe UI"/>
          <w:sz w:val="22"/>
          <w:szCs w:val="22"/>
        </w:rPr>
        <w:t xml:space="preserve"> the legislation listed</w:t>
      </w:r>
      <w:r w:rsidRPr="1358EDAD" w:rsidR="00FE3532">
        <w:rPr>
          <w:rFonts w:ascii="Segoe UI" w:hAnsi="Segoe UI" w:cs="Segoe UI"/>
          <w:sz w:val="22"/>
          <w:szCs w:val="22"/>
        </w:rPr>
        <w:t xml:space="preserve"> in section </w:t>
      </w:r>
      <w:r w:rsidRPr="1358EDAD" w:rsidR="32FDB50A">
        <w:rPr>
          <w:rFonts w:ascii="Segoe UI" w:hAnsi="Segoe UI" w:cs="Segoe UI"/>
          <w:sz w:val="22"/>
          <w:szCs w:val="22"/>
        </w:rPr>
        <w:t>2.3</w:t>
      </w:r>
      <w:r w:rsidRPr="1358EDAD" w:rsidR="00FE3532">
        <w:rPr>
          <w:rFonts w:ascii="Segoe UI" w:hAnsi="Segoe UI" w:cs="Segoe UI"/>
          <w:sz w:val="22"/>
          <w:szCs w:val="22"/>
        </w:rPr>
        <w:t xml:space="preserve">. </w:t>
      </w:r>
      <w:r w:rsidRPr="1358EDAD" w:rsidR="00AA73D8">
        <w:rPr>
          <w:rFonts w:ascii="Segoe UI" w:hAnsi="Segoe UI" w:eastAsia="Times New Roman" w:cs="Segoe UI"/>
          <w:sz w:val="22"/>
          <w:szCs w:val="22"/>
          <w:lang w:val="en-AU" w:eastAsia="en-GB"/>
        </w:rPr>
        <w:t>The organisation’s</w:t>
      </w:r>
      <w:r w:rsidRPr="1358EDAD" w:rsidR="006D36DB">
        <w:rPr>
          <w:rFonts w:ascii="Segoe UI" w:hAnsi="Segoe UI" w:eastAsia="Times New Roman" w:cs="Segoe UI"/>
          <w:sz w:val="22"/>
          <w:szCs w:val="22"/>
          <w:lang w:val="en-AU" w:eastAsia="en-GB"/>
        </w:rPr>
        <w:t xml:space="preserve"> governance policies </w:t>
      </w:r>
      <w:r w:rsidRPr="1358EDAD" w:rsidR="0079408E">
        <w:rPr>
          <w:rFonts w:ascii="Segoe UI" w:hAnsi="Segoe UI" w:eastAsia="Times New Roman" w:cs="Segoe UI"/>
          <w:sz w:val="22"/>
          <w:szCs w:val="22"/>
          <w:lang w:val="en-AU" w:eastAsia="en-GB"/>
        </w:rPr>
        <w:t>broadly are</w:t>
      </w:r>
      <w:r w:rsidRPr="1358EDAD" w:rsidR="00FE3532">
        <w:rPr>
          <w:rFonts w:ascii="Segoe UI" w:hAnsi="Segoe UI" w:eastAsia="Times New Roman" w:cs="Segoe UI"/>
          <w:sz w:val="22"/>
          <w:szCs w:val="22"/>
          <w:lang w:val="en-AU" w:eastAsia="en-GB"/>
        </w:rPr>
        <w:t xml:space="preserve"> </w:t>
      </w:r>
      <w:r w:rsidRPr="1358EDAD" w:rsidR="006D36DB">
        <w:rPr>
          <w:rFonts w:ascii="Segoe UI" w:hAnsi="Segoe UI" w:eastAsia="Times New Roman" w:cs="Segoe UI"/>
          <w:sz w:val="22"/>
          <w:szCs w:val="22"/>
          <w:lang w:val="en-AU" w:eastAsia="en-GB"/>
        </w:rPr>
        <w:t>informed by</w:t>
      </w:r>
      <w:r w:rsidRPr="1358EDAD" w:rsidR="00161CD5">
        <w:rPr>
          <w:rFonts w:ascii="Segoe UI" w:hAnsi="Segoe UI" w:eastAsia="Times New Roman" w:cs="Segoe UI"/>
          <w:sz w:val="22"/>
          <w:szCs w:val="22"/>
          <w:lang w:val="en-AU" w:eastAsia="en-GB"/>
        </w:rPr>
        <w:t xml:space="preserve"> </w:t>
      </w:r>
      <w:r w:rsidRPr="1358EDAD" w:rsidR="006D36DB">
        <w:rPr>
          <w:rFonts w:ascii="Segoe UI" w:hAnsi="Segoe UI" w:eastAsia="Times New Roman" w:cs="Segoe UI"/>
          <w:sz w:val="22"/>
          <w:szCs w:val="22"/>
          <w:lang w:val="en-AU" w:eastAsia="en-GB"/>
        </w:rPr>
        <w:t>and </w:t>
      </w:r>
      <w:r w:rsidRPr="1358EDAD" w:rsidR="006D36DB">
        <w:rPr>
          <w:rFonts w:ascii="Segoe UI" w:hAnsi="Segoe UI" w:eastAsia="Times New Roman" w:cs="Segoe UI"/>
          <w:sz w:val="22"/>
          <w:szCs w:val="22"/>
          <w:lang w:val="en-AU" w:eastAsia="en-GB"/>
        </w:rPr>
        <w:t>comply with</w:t>
      </w:r>
      <w:r w:rsidRPr="1358EDAD" w:rsidR="006D36DB">
        <w:rPr>
          <w:rFonts w:ascii="Segoe UI" w:hAnsi="Segoe UI" w:eastAsia="Times New Roman" w:cs="Segoe UI"/>
          <w:sz w:val="22"/>
          <w:szCs w:val="22"/>
          <w:lang w:val="en-AU" w:eastAsia="en-GB"/>
        </w:rPr>
        <w:t xml:space="preserve"> the </w:t>
      </w:r>
      <w:r w:rsidRPr="1358EDAD" w:rsidR="006D36DB">
        <w:rPr>
          <w:rFonts w:ascii="Segoe UI" w:hAnsi="Segoe UI" w:eastAsia="Times New Roman" w:cs="Segoe UI"/>
          <w:i w:val="1"/>
          <w:iCs w:val="1"/>
          <w:sz w:val="22"/>
          <w:szCs w:val="22"/>
          <w:lang w:val="en-AU" w:eastAsia="en-GB"/>
        </w:rPr>
        <w:t>Associations Incorporation Act 2009 </w:t>
      </w:r>
      <w:r w:rsidRPr="1358EDAD" w:rsidR="006D36DB">
        <w:rPr>
          <w:rFonts w:ascii="Segoe UI" w:hAnsi="Segoe UI" w:eastAsia="Times New Roman" w:cs="Segoe UI"/>
          <w:sz w:val="22"/>
          <w:szCs w:val="22"/>
          <w:lang w:val="en-AU" w:eastAsia="en-GB"/>
        </w:rPr>
        <w:t xml:space="preserve">(NSW) </w:t>
      </w:r>
      <w:r w:rsidRPr="1358EDAD" w:rsidR="006D36DB">
        <w:rPr>
          <w:rFonts w:ascii="Segoe UI" w:hAnsi="Segoe UI" w:eastAsia="Times New Roman" w:cs="Segoe UI"/>
          <w:b w:val="1"/>
          <w:bCs w:val="1"/>
          <w:sz w:val="22"/>
          <w:szCs w:val="22"/>
          <w:lang w:val="en-AU" w:eastAsia="en-GB"/>
        </w:rPr>
        <w:t>[or insert other relevant legislation]</w:t>
      </w:r>
      <w:r w:rsidRPr="1358EDAD" w:rsidR="006D36DB">
        <w:rPr>
          <w:rFonts w:ascii="Segoe UI" w:hAnsi="Segoe UI" w:eastAsia="Times New Roman" w:cs="Segoe UI"/>
          <w:sz w:val="22"/>
          <w:szCs w:val="22"/>
          <w:lang w:val="en-AU" w:eastAsia="en-GB"/>
        </w:rPr>
        <w:t>.</w:t>
      </w:r>
      <w:r w:rsidRPr="1358EDAD" w:rsidR="00FE3532">
        <w:rPr>
          <w:rFonts w:ascii="Segoe UI" w:hAnsi="Segoe UI" w:eastAsia="Times New Roman" w:cs="Segoe UI"/>
          <w:sz w:val="22"/>
          <w:szCs w:val="22"/>
          <w:lang w:val="en-AU" w:eastAsia="en-GB"/>
        </w:rPr>
        <w:t xml:space="preserve"> </w:t>
      </w:r>
      <w:r>
        <w:br/>
      </w:r>
      <w:r>
        <w:br/>
      </w:r>
      <w:r w:rsidRPr="1358EDAD" w:rsidR="006D36DB">
        <w:rPr>
          <w:rFonts w:ascii="Segoe UI" w:hAnsi="Segoe UI" w:eastAsia="Times New Roman" w:cs="Segoe UI"/>
          <w:sz w:val="22"/>
          <w:szCs w:val="22"/>
          <w:lang w:val="en-AU" w:eastAsia="en-GB"/>
        </w:rPr>
        <w:t xml:space="preserve">The Board </w:t>
      </w:r>
      <w:r w:rsidRPr="1358EDAD" w:rsidR="006D36DB">
        <w:rPr>
          <w:rFonts w:ascii="Segoe UI" w:hAnsi="Segoe UI" w:eastAsia="Times New Roman" w:cs="Segoe UI"/>
          <w:sz w:val="22"/>
          <w:szCs w:val="22"/>
          <w:lang w:val="en-AU" w:eastAsia="en-GB"/>
        </w:rPr>
        <w:t>demonstrates</w:t>
      </w:r>
      <w:r w:rsidRPr="1358EDAD" w:rsidR="006D36DB">
        <w:rPr>
          <w:rFonts w:ascii="Segoe UI" w:hAnsi="Segoe UI" w:eastAsia="Times New Roman" w:cs="Segoe UI"/>
          <w:sz w:val="22"/>
          <w:szCs w:val="22"/>
          <w:lang w:val="en-AU" w:eastAsia="en-GB"/>
        </w:rPr>
        <w:t xml:space="preserve"> that mechanisms are in place for fair and transparent governance through accessible meeting minutes, Board self-assessments and development plans.  Annual performance reporting to members and stakeholders </w:t>
      </w:r>
      <w:r w:rsidRPr="1358EDAD" w:rsidR="006D36DB">
        <w:rPr>
          <w:rFonts w:ascii="Segoe UI" w:hAnsi="Segoe UI" w:eastAsia="Times New Roman" w:cs="Segoe UI"/>
          <w:sz w:val="22"/>
          <w:szCs w:val="22"/>
          <w:lang w:val="en-AU" w:eastAsia="en-GB"/>
        </w:rPr>
        <w:t>demonstrates</w:t>
      </w:r>
      <w:r w:rsidRPr="1358EDAD" w:rsidR="006D36DB">
        <w:rPr>
          <w:rFonts w:ascii="Segoe UI" w:hAnsi="Segoe UI" w:eastAsia="Times New Roman" w:cs="Segoe UI"/>
          <w:sz w:val="22"/>
          <w:szCs w:val="22"/>
          <w:lang w:val="en-AU" w:eastAsia="en-GB"/>
        </w:rPr>
        <w:t xml:space="preserve"> transparency in governance and operations.   </w:t>
      </w:r>
    </w:p>
    <w:p w:rsidRPr="00915C06" w:rsidR="006D36DB" w:rsidP="00FE3532" w:rsidRDefault="006D36DB" w14:paraId="791D9514" w14:textId="2E11709D">
      <w:pPr>
        <w:jc w:val="left"/>
        <w:textAlignment w:val="baseline"/>
        <w:rPr>
          <w:rFonts w:ascii="Segoe UI" w:hAnsi="Segoe UI" w:eastAsia="Times New Roman" w:cs="Segoe UI"/>
          <w:sz w:val="22"/>
          <w:szCs w:val="22"/>
          <w:lang w:val="en-AU" w:eastAsia="en-GB"/>
        </w:rPr>
      </w:pPr>
      <w:r w:rsidRPr="00915C06">
        <w:rPr>
          <w:rFonts w:ascii="Segoe UI" w:hAnsi="Segoe UI" w:eastAsia="Times New Roman" w:cs="Segoe UI"/>
          <w:sz w:val="22"/>
          <w:szCs w:val="22"/>
          <w:lang w:val="en-AU" w:eastAsia="en-GB"/>
        </w:rPr>
        <w:t> </w:t>
      </w:r>
      <w:r w:rsidRPr="00915C06" w:rsidR="008C31D7">
        <w:rPr>
          <w:rFonts w:ascii="Segoe UI" w:hAnsi="Segoe UI" w:cs="Segoe UI"/>
          <w:sz w:val="22"/>
          <w:szCs w:val="22"/>
        </w:rPr>
        <w:br/>
      </w:r>
      <w:r w:rsidRPr="00915C06" w:rsidR="00376D74">
        <w:rPr>
          <w:rFonts w:ascii="Segoe UI" w:hAnsi="Segoe UI" w:cs="Segoe UI"/>
          <w:sz w:val="22"/>
          <w:szCs w:val="22"/>
        </w:rPr>
        <w:t>Risk is also</w:t>
      </w:r>
      <w:r w:rsidRPr="00915C06" w:rsidR="008C31D7">
        <w:rPr>
          <w:rFonts w:ascii="Segoe UI" w:hAnsi="Segoe UI" w:cs="Segoe UI"/>
          <w:sz w:val="22"/>
          <w:szCs w:val="22"/>
        </w:rPr>
        <w:t xml:space="preserve"> </w:t>
      </w:r>
      <w:r w:rsidRPr="00915C06" w:rsidR="008B2C80">
        <w:rPr>
          <w:rFonts w:ascii="Segoe UI" w:hAnsi="Segoe UI" w:cs="Segoe UI"/>
          <w:sz w:val="22"/>
          <w:szCs w:val="22"/>
        </w:rPr>
        <w:t>managed through compliance with the Risk Management Policy</w:t>
      </w:r>
      <w:r w:rsidRPr="00915C06" w:rsidR="00901088">
        <w:rPr>
          <w:rFonts w:ascii="Segoe UI" w:hAnsi="Segoe UI" w:cs="Segoe UI"/>
          <w:sz w:val="22"/>
          <w:szCs w:val="22"/>
        </w:rPr>
        <w:t>, noting risks in the Risk Register where needed, and ensuring compliance with legislation through the Compliance Register.</w:t>
      </w:r>
    </w:p>
    <w:p w:rsidRPr="00915C06" w:rsidR="006D36DB" w:rsidP="00901088" w:rsidRDefault="006D36DB" w14:paraId="7EED1D8B" w14:textId="5A24A09D">
      <w:pPr>
        <w:jc w:val="left"/>
        <w:textAlignment w:val="baseline"/>
        <w:rPr>
          <w:rFonts w:ascii="Segoe UI" w:hAnsi="Segoe UI" w:eastAsia="Times New Roman" w:cs="Segoe UI"/>
          <w:sz w:val="22"/>
          <w:szCs w:val="22"/>
          <w:lang w:val="en-AU" w:eastAsia="en-GB"/>
        </w:rPr>
      </w:pPr>
      <w:r w:rsidRPr="00915C06">
        <w:rPr>
          <w:rFonts w:ascii="Segoe UI" w:hAnsi="Segoe UI" w:eastAsia="Times New Roman" w:cs="Segoe UI"/>
          <w:sz w:val="22"/>
          <w:szCs w:val="22"/>
          <w:lang w:val="en-AU" w:eastAsia="en-GB"/>
        </w:rPr>
        <w:t> </w:t>
      </w:r>
    </w:p>
    <w:p w:rsidRPr="00DF543F" w:rsidR="006D36DB" w:rsidP="00F36AED" w:rsidRDefault="006D36DB" w14:paraId="36CDF745" w14:textId="55988E6B">
      <w:pPr>
        <w:rPr>
          <w:rFonts w:ascii="Segoe UI" w:hAnsi="Segoe UI" w:cs="Segoe UI"/>
          <w:sz w:val="22"/>
          <w:szCs w:val="22"/>
        </w:rPr>
      </w:pPr>
    </w:p>
    <w:p w:rsidRPr="004D7C61" w:rsidR="00412F5C" w:rsidP="00406C2C" w:rsidRDefault="00822C32" w14:paraId="4D827044" w14:textId="7BDBD913">
      <w:pPr>
        <w:jc w:val="left"/>
        <w:rPr>
          <w:rFonts w:ascii="Segoe UI" w:hAnsi="Segoe UI" w:cs="Segoe UI"/>
          <w:sz w:val="22"/>
          <w:szCs w:val="22"/>
        </w:rPr>
      </w:pPr>
      <w:r w:rsidRPr="00DF543F">
        <w:rPr>
          <w:rFonts w:ascii="Segoe UI" w:hAnsi="Segoe UI" w:cs="Segoe UI"/>
          <w:sz w:val="22"/>
          <w:szCs w:val="22"/>
        </w:rPr>
        <w:br w:type="page"/>
      </w:r>
    </w:p>
    <w:p w:rsidRPr="004D7C61" w:rsidR="00963517" w:rsidP="00266866" w:rsidRDefault="00F42646" w14:paraId="32342AFF" w14:textId="7BDBD913">
      <w:pPr>
        <w:pStyle w:val="Heading2"/>
        <w:rPr>
          <w:rFonts w:ascii="Segoe UI" w:hAnsi="Segoe UI" w:cs="Segoe UI"/>
          <w:sz w:val="22"/>
          <w:szCs w:val="22"/>
        </w:rPr>
      </w:pPr>
      <w:bookmarkStart w:name="_Toc26973451" w:id="25"/>
      <w:bookmarkStart w:name="_Toc185848208" w:id="26"/>
      <w:r w:rsidRPr="004D7C61">
        <w:rPr>
          <w:rFonts w:ascii="Segoe UI" w:hAnsi="Segoe UI" w:cs="Segoe UI"/>
          <w:sz w:val="22"/>
          <w:szCs w:val="22"/>
        </w:rPr>
        <w:t>SECTION 2</w:t>
      </w:r>
      <w:r w:rsidRPr="004D7C61" w:rsidR="005E0972">
        <w:rPr>
          <w:rFonts w:ascii="Segoe UI" w:hAnsi="Segoe UI" w:cs="Segoe UI"/>
          <w:sz w:val="22"/>
          <w:szCs w:val="22"/>
        </w:rPr>
        <w:t>:</w:t>
      </w:r>
      <w:r w:rsidRPr="004D7C61" w:rsidR="005E0972">
        <w:rPr>
          <w:rFonts w:ascii="Segoe UI" w:hAnsi="Segoe UI" w:cs="Segoe UI"/>
          <w:sz w:val="22"/>
          <w:szCs w:val="22"/>
        </w:rPr>
        <w:tab/>
      </w:r>
      <w:r w:rsidRPr="004D7C61" w:rsidR="00963517">
        <w:rPr>
          <w:rFonts w:ascii="Segoe UI" w:hAnsi="Segoe UI" w:cs="Segoe UI"/>
          <w:sz w:val="22"/>
          <w:szCs w:val="22"/>
        </w:rPr>
        <w:t>INTERNAL REFERENCES</w:t>
      </w:r>
      <w:bookmarkEnd w:id="25"/>
      <w:bookmarkEnd w:id="26"/>
      <w:r w:rsidRPr="004D7C61" w:rsidR="00963517">
        <w:rPr>
          <w:rFonts w:ascii="Segoe UI" w:hAnsi="Segoe UI" w:cs="Segoe UI"/>
          <w:sz w:val="22"/>
          <w:szCs w:val="22"/>
        </w:rPr>
        <w:tab/>
      </w:r>
      <w:r w:rsidRPr="004D7C61" w:rsidR="00963517">
        <w:rPr>
          <w:rFonts w:ascii="Segoe UI" w:hAnsi="Segoe UI" w:cs="Segoe UI"/>
          <w:sz w:val="22"/>
          <w:szCs w:val="22"/>
        </w:rPr>
        <w:tab/>
      </w:r>
      <w:r w:rsidRPr="004D7C61" w:rsidR="00963517">
        <w:rPr>
          <w:rFonts w:ascii="Segoe UI" w:hAnsi="Segoe UI" w:cs="Segoe UI"/>
          <w:sz w:val="22"/>
          <w:szCs w:val="22"/>
        </w:rPr>
        <w:tab/>
      </w:r>
    </w:p>
    <w:p w:rsidR="00090D65" w:rsidP="00090D65" w:rsidRDefault="6F1A80D8" w14:paraId="0D8F56A0" w14:textId="77777777">
      <w:pPr>
        <w:pStyle w:val="Heading3"/>
        <w:rPr>
          <w:rFonts w:ascii="Segoe UI" w:hAnsi="Segoe UI" w:cs="Segoe UI"/>
          <w:sz w:val="22"/>
          <w:szCs w:val="22"/>
        </w:rPr>
      </w:pPr>
      <w:bookmarkStart w:name="_Toc26973452" w:id="27"/>
      <w:bookmarkStart w:name="_Toc185848209" w:id="28"/>
      <w:r w:rsidRPr="004D7C61">
        <w:rPr>
          <w:rFonts w:ascii="Segoe UI" w:hAnsi="Segoe UI" w:cs="Segoe UI"/>
          <w:sz w:val="22"/>
          <w:szCs w:val="22"/>
        </w:rPr>
        <w:t>2</w:t>
      </w:r>
      <w:r w:rsidRPr="004D7C61" w:rsidR="1F2010CF">
        <w:rPr>
          <w:rFonts w:ascii="Segoe UI" w:hAnsi="Segoe UI" w:cs="Segoe UI"/>
          <w:sz w:val="22"/>
          <w:szCs w:val="22"/>
        </w:rPr>
        <w:t>.1</w:t>
      </w:r>
      <w:r w:rsidRPr="004D7C61" w:rsidR="00F42646">
        <w:rPr>
          <w:rFonts w:ascii="Segoe UI" w:hAnsi="Segoe UI" w:cs="Segoe UI"/>
          <w:sz w:val="22"/>
          <w:szCs w:val="22"/>
        </w:rPr>
        <w:tab/>
      </w:r>
      <w:r w:rsidRPr="004D7C61" w:rsidR="0E4F52EB">
        <w:rPr>
          <w:rFonts w:ascii="Segoe UI" w:hAnsi="Segoe UI" w:cs="Segoe UI"/>
          <w:sz w:val="22"/>
          <w:szCs w:val="22"/>
        </w:rPr>
        <w:t>Supporting</w:t>
      </w:r>
      <w:r w:rsidRPr="004D7C61" w:rsidR="6F898D5E">
        <w:rPr>
          <w:rFonts w:ascii="Segoe UI" w:hAnsi="Segoe UI" w:cs="Segoe UI"/>
          <w:sz w:val="22"/>
          <w:szCs w:val="22"/>
        </w:rPr>
        <w:t xml:space="preserve"> </w:t>
      </w:r>
      <w:r w:rsidRPr="004D7C61" w:rsidR="0E4F52EB">
        <w:rPr>
          <w:rFonts w:ascii="Segoe UI" w:hAnsi="Segoe UI" w:cs="Segoe UI"/>
          <w:sz w:val="22"/>
          <w:szCs w:val="22"/>
        </w:rPr>
        <w:t>documents</w:t>
      </w:r>
      <w:bookmarkEnd w:id="27"/>
      <w:bookmarkEnd w:id="28"/>
    </w:p>
    <w:p w:rsidRPr="002855E3" w:rsidR="002855E3" w:rsidP="002855E3" w:rsidRDefault="002855E3" w14:paraId="624EB76C" w14:textId="77777777">
      <w:pPr>
        <w:numPr>
          <w:ilvl w:val="0"/>
          <w:numId w:val="17"/>
        </w:numPr>
        <w:rPr>
          <w:rFonts w:ascii="Segoe UI" w:hAnsi="Segoe UI" w:cs="Segoe UI"/>
          <w:sz w:val="22"/>
          <w:szCs w:val="22"/>
          <w:lang w:val="en-AU"/>
        </w:rPr>
      </w:pPr>
      <w:r w:rsidRPr="002855E3">
        <w:rPr>
          <w:rFonts w:ascii="Segoe UI" w:hAnsi="Segoe UI" w:cs="Segoe UI"/>
          <w:sz w:val="22"/>
          <w:szCs w:val="22"/>
          <w:lang w:val="en-AU"/>
        </w:rPr>
        <w:t>Client drug overdose risk management plan</w:t>
      </w:r>
    </w:p>
    <w:p w:rsidRPr="002855E3" w:rsidR="002855E3" w:rsidP="002855E3" w:rsidRDefault="002855E3" w14:paraId="00DFA2A6" w14:textId="77777777">
      <w:pPr>
        <w:numPr>
          <w:ilvl w:val="0"/>
          <w:numId w:val="17"/>
        </w:numPr>
        <w:rPr>
          <w:rFonts w:ascii="Segoe UI" w:hAnsi="Segoe UI" w:cs="Segoe UI"/>
          <w:sz w:val="22"/>
          <w:szCs w:val="22"/>
          <w:lang w:val="en-AU"/>
        </w:rPr>
      </w:pPr>
      <w:r w:rsidRPr="002855E3">
        <w:rPr>
          <w:rFonts w:ascii="Segoe UI" w:hAnsi="Segoe UI" w:cs="Segoe UI"/>
          <w:sz w:val="22"/>
          <w:szCs w:val="22"/>
          <w:lang w:val="en-AU"/>
        </w:rPr>
        <w:t>Home visiting risk management plan</w:t>
      </w:r>
    </w:p>
    <w:p w:rsidRPr="002855E3" w:rsidR="002855E3" w:rsidP="002855E3" w:rsidRDefault="002855E3" w14:paraId="1E6F69D0" w14:textId="77777777">
      <w:pPr>
        <w:numPr>
          <w:ilvl w:val="0"/>
          <w:numId w:val="17"/>
        </w:numPr>
        <w:rPr>
          <w:rFonts w:ascii="Segoe UI" w:hAnsi="Segoe UI" w:cs="Segoe UI"/>
          <w:sz w:val="22"/>
          <w:szCs w:val="22"/>
          <w:lang w:val="en-AU"/>
        </w:rPr>
      </w:pPr>
      <w:r w:rsidRPr="002855E3">
        <w:rPr>
          <w:rFonts w:ascii="Segoe UI" w:hAnsi="Segoe UI" w:cs="Segoe UI"/>
          <w:sz w:val="22"/>
          <w:szCs w:val="22"/>
          <w:lang w:val="en-AU"/>
        </w:rPr>
        <w:t xml:space="preserve">Mental health related episodes risk management plan </w:t>
      </w:r>
    </w:p>
    <w:p w:rsidRPr="00090D65" w:rsidR="00132DED" w:rsidP="0055697B" w:rsidRDefault="00132DED" w14:paraId="1C60A4BB" w14:textId="77777777">
      <w:pPr>
        <w:rPr>
          <w:rFonts w:ascii="Segoe UI" w:hAnsi="Segoe UI" w:cs="Segoe UI"/>
          <w:sz w:val="22"/>
          <w:szCs w:val="22"/>
        </w:rPr>
      </w:pPr>
    </w:p>
    <w:p w:rsidRPr="00090D65" w:rsidR="00D122B8" w:rsidP="00D122B8" w:rsidRDefault="0055697B" w14:paraId="278FFEF0" w14:textId="7C8164AA">
      <w:pPr>
        <w:rPr>
          <w:rFonts w:ascii="Segoe UI" w:hAnsi="Segoe UI" w:cs="Segoe UI"/>
          <w:b/>
          <w:bCs/>
          <w:sz w:val="22"/>
          <w:szCs w:val="22"/>
        </w:rPr>
      </w:pPr>
      <w:r w:rsidRPr="00090D65">
        <w:rPr>
          <w:rFonts w:ascii="Segoe UI" w:hAnsi="Segoe UI" w:cs="Segoe UI"/>
          <w:b/>
          <w:bCs/>
          <w:sz w:val="22"/>
          <w:szCs w:val="22"/>
        </w:rPr>
        <w:t>2.2</w:t>
      </w:r>
      <w:r w:rsidRPr="00090D65" w:rsidR="00A27CFB">
        <w:rPr>
          <w:rFonts w:ascii="Segoe UI" w:hAnsi="Segoe UI" w:cs="Segoe UI"/>
          <w:b/>
          <w:bCs/>
          <w:sz w:val="22"/>
          <w:szCs w:val="22"/>
        </w:rPr>
        <w:tab/>
      </w:r>
      <w:r w:rsidRPr="00090D65">
        <w:rPr>
          <w:rFonts w:ascii="Segoe UI" w:hAnsi="Segoe UI" w:cs="Segoe UI"/>
          <w:b/>
          <w:bCs/>
          <w:sz w:val="22"/>
          <w:szCs w:val="22"/>
        </w:rPr>
        <w:t>Related policy and procedure</w:t>
      </w:r>
    </w:p>
    <w:p w:rsidRPr="00090D65" w:rsidR="00EF574E" w:rsidP="003A4219" w:rsidRDefault="00EF574E" w14:paraId="7F29E473" w14:textId="05865356">
      <w:pPr>
        <w:pStyle w:val="ListParagraph"/>
        <w:numPr>
          <w:ilvl w:val="0"/>
          <w:numId w:val="11"/>
        </w:numPr>
        <w:rPr>
          <w:rFonts w:ascii="Segoe UI" w:hAnsi="Segoe UI" w:cs="Segoe UI"/>
          <w:sz w:val="22"/>
          <w:szCs w:val="22"/>
        </w:rPr>
      </w:pPr>
      <w:r w:rsidRPr="00090D65">
        <w:rPr>
          <w:rFonts w:ascii="Segoe UI" w:hAnsi="Segoe UI" w:cs="Segoe UI"/>
          <w:sz w:val="22"/>
          <w:szCs w:val="22"/>
        </w:rPr>
        <w:t>Governance Policy</w:t>
      </w:r>
    </w:p>
    <w:p w:rsidRPr="00090D65" w:rsidR="00D122B8" w:rsidP="003A4219" w:rsidRDefault="00D122B8" w14:paraId="118A73C2" w14:textId="1A881312">
      <w:pPr>
        <w:pStyle w:val="ListParagraph"/>
        <w:numPr>
          <w:ilvl w:val="0"/>
          <w:numId w:val="11"/>
        </w:numPr>
        <w:rPr>
          <w:rFonts w:ascii="Segoe UI" w:hAnsi="Segoe UI" w:cs="Segoe UI"/>
          <w:sz w:val="22"/>
          <w:szCs w:val="22"/>
        </w:rPr>
      </w:pPr>
      <w:r w:rsidRPr="00090D65">
        <w:rPr>
          <w:rFonts w:ascii="Segoe UI" w:hAnsi="Segoe UI" w:cs="Segoe UI"/>
          <w:sz w:val="22"/>
          <w:szCs w:val="22"/>
        </w:rPr>
        <w:t>Child Protection and Reporting Policy</w:t>
      </w:r>
    </w:p>
    <w:p w:rsidRPr="00090D65" w:rsidR="0055697B" w:rsidP="003A4219" w:rsidRDefault="0055697B" w14:paraId="5CCC6C66" w14:textId="0D37BF38">
      <w:pPr>
        <w:pStyle w:val="ListParagraph"/>
        <w:numPr>
          <w:ilvl w:val="0"/>
          <w:numId w:val="11"/>
        </w:numPr>
        <w:rPr>
          <w:rFonts w:ascii="Segoe UI" w:hAnsi="Segoe UI" w:cs="Segoe UI"/>
          <w:sz w:val="22"/>
          <w:szCs w:val="22"/>
        </w:rPr>
      </w:pPr>
      <w:r w:rsidRPr="00090D65">
        <w:rPr>
          <w:rFonts w:ascii="Segoe UI" w:hAnsi="Segoe UI" w:cs="Segoe UI"/>
          <w:sz w:val="22"/>
          <w:szCs w:val="22"/>
        </w:rPr>
        <w:t xml:space="preserve">Risk Management Policy </w:t>
      </w:r>
    </w:p>
    <w:p w:rsidRPr="00090D65" w:rsidR="0055697B" w:rsidP="003A4219" w:rsidRDefault="00EF574E" w14:paraId="39DF8344" w14:textId="2EAF8AEE">
      <w:pPr>
        <w:pStyle w:val="ListParagraph"/>
        <w:numPr>
          <w:ilvl w:val="0"/>
          <w:numId w:val="11"/>
        </w:numPr>
        <w:rPr>
          <w:rFonts w:ascii="Segoe UI" w:hAnsi="Segoe UI" w:cs="Segoe UI"/>
          <w:sz w:val="22"/>
          <w:szCs w:val="22"/>
        </w:rPr>
      </w:pPr>
      <w:r w:rsidRPr="00090D65">
        <w:rPr>
          <w:rFonts w:ascii="Segoe UI" w:hAnsi="Segoe UI" w:cs="Segoe UI"/>
          <w:sz w:val="22"/>
          <w:szCs w:val="22"/>
        </w:rPr>
        <w:t xml:space="preserve">Human Resources Policy </w:t>
      </w:r>
    </w:p>
    <w:p w:rsidRPr="00090D65" w:rsidR="00EF574E" w:rsidP="003A4219" w:rsidRDefault="00EF574E" w14:paraId="41DECCF5" w14:textId="1F71A028">
      <w:pPr>
        <w:pStyle w:val="ListParagraph"/>
        <w:numPr>
          <w:ilvl w:val="0"/>
          <w:numId w:val="11"/>
        </w:numPr>
        <w:rPr>
          <w:rFonts w:ascii="Segoe UI" w:hAnsi="Segoe UI" w:cs="Segoe UI"/>
          <w:sz w:val="22"/>
          <w:szCs w:val="22"/>
        </w:rPr>
      </w:pPr>
      <w:r w:rsidRPr="00090D65">
        <w:rPr>
          <w:rFonts w:ascii="Segoe UI" w:hAnsi="Segoe UI" w:cs="Segoe UI"/>
          <w:sz w:val="22"/>
          <w:szCs w:val="22"/>
        </w:rPr>
        <w:t xml:space="preserve">Financial Management Policy </w:t>
      </w:r>
    </w:p>
    <w:p w:rsidRPr="00090D65" w:rsidR="004C69F1" w:rsidP="003A4219" w:rsidRDefault="004C69F1" w14:paraId="1E08CDB3" w14:textId="6519F43F">
      <w:pPr>
        <w:pStyle w:val="ListParagraph"/>
        <w:numPr>
          <w:ilvl w:val="0"/>
          <w:numId w:val="11"/>
        </w:numPr>
        <w:rPr>
          <w:rFonts w:ascii="Segoe UI" w:hAnsi="Segoe UI" w:cs="Segoe UI"/>
          <w:sz w:val="22"/>
          <w:szCs w:val="22"/>
        </w:rPr>
      </w:pPr>
      <w:r w:rsidRPr="00090D65">
        <w:rPr>
          <w:rFonts w:ascii="Segoe UI" w:hAnsi="Segoe UI" w:cs="Segoe UI"/>
          <w:sz w:val="22"/>
          <w:szCs w:val="22"/>
        </w:rPr>
        <w:t xml:space="preserve">Client Clinical Management Policy </w:t>
      </w:r>
    </w:p>
    <w:p w:rsidRPr="00090D65" w:rsidR="003873AB" w:rsidP="003A4219" w:rsidRDefault="003873AB" w14:paraId="3B102519" w14:textId="2FBC0D4C">
      <w:pPr>
        <w:pStyle w:val="ListParagraph"/>
        <w:numPr>
          <w:ilvl w:val="0"/>
          <w:numId w:val="11"/>
        </w:numPr>
        <w:rPr>
          <w:rFonts w:ascii="Segoe UI" w:hAnsi="Segoe UI" w:cs="Segoe UI"/>
          <w:sz w:val="22"/>
          <w:szCs w:val="22"/>
        </w:rPr>
      </w:pPr>
      <w:r w:rsidRPr="00090D65">
        <w:rPr>
          <w:rFonts w:ascii="Segoe UI" w:hAnsi="Segoe UI" w:cs="Segoe UI"/>
          <w:sz w:val="22"/>
          <w:szCs w:val="22"/>
        </w:rPr>
        <w:t xml:space="preserve">Clinical Supervision Policy </w:t>
      </w:r>
    </w:p>
    <w:p w:rsidRPr="00090D65" w:rsidR="00C17D27" w:rsidP="003A4219" w:rsidRDefault="00C17D27" w14:paraId="047B5C13" w14:textId="5C56F27A">
      <w:pPr>
        <w:pStyle w:val="ListParagraph"/>
        <w:numPr>
          <w:ilvl w:val="0"/>
          <w:numId w:val="11"/>
        </w:numPr>
        <w:rPr>
          <w:rFonts w:ascii="Segoe UI" w:hAnsi="Segoe UI" w:cs="Segoe UI"/>
          <w:sz w:val="22"/>
          <w:szCs w:val="22"/>
        </w:rPr>
      </w:pPr>
      <w:r w:rsidRPr="00090D65">
        <w:rPr>
          <w:rFonts w:ascii="Segoe UI" w:hAnsi="Segoe UI" w:cs="Segoe UI"/>
          <w:sz w:val="22"/>
          <w:szCs w:val="22"/>
        </w:rPr>
        <w:t>Suicide and Self-</w:t>
      </w:r>
      <w:r w:rsidRPr="00090D65" w:rsidR="00AD391A">
        <w:rPr>
          <w:rFonts w:ascii="Segoe UI" w:hAnsi="Segoe UI" w:cs="Segoe UI"/>
          <w:sz w:val="22"/>
          <w:szCs w:val="22"/>
        </w:rPr>
        <w:t>H</w:t>
      </w:r>
      <w:r w:rsidRPr="00090D65">
        <w:rPr>
          <w:rFonts w:ascii="Segoe UI" w:hAnsi="Segoe UI" w:cs="Segoe UI"/>
          <w:sz w:val="22"/>
          <w:szCs w:val="22"/>
        </w:rPr>
        <w:t xml:space="preserve">arm </w:t>
      </w:r>
      <w:r w:rsidRPr="00090D65" w:rsidR="00AD391A">
        <w:rPr>
          <w:rFonts w:ascii="Segoe UI" w:hAnsi="Segoe UI" w:cs="Segoe UI"/>
          <w:sz w:val="22"/>
          <w:szCs w:val="22"/>
        </w:rPr>
        <w:t>P</w:t>
      </w:r>
      <w:r w:rsidRPr="00090D65">
        <w:rPr>
          <w:rFonts w:ascii="Segoe UI" w:hAnsi="Segoe UI" w:cs="Segoe UI"/>
          <w:sz w:val="22"/>
          <w:szCs w:val="22"/>
        </w:rPr>
        <w:t xml:space="preserve">revention Policy </w:t>
      </w:r>
    </w:p>
    <w:p w:rsidRPr="00090D65" w:rsidR="00963517" w:rsidP="00090D65" w:rsidRDefault="00090D65" w14:paraId="524D8AC2" w14:textId="2789E2E6">
      <w:pPr>
        <w:pStyle w:val="Heading3"/>
        <w:spacing w:line="360" w:lineRule="auto"/>
        <w:jc w:val="both"/>
        <w:rPr>
          <w:rFonts w:ascii="Segoe UI" w:hAnsi="Segoe UI" w:cs="Segoe UI"/>
          <w:sz w:val="22"/>
          <w:szCs w:val="22"/>
        </w:rPr>
      </w:pPr>
      <w:bookmarkStart w:name="_Toc26973454" w:id="29"/>
      <w:bookmarkStart w:name="_Toc185848210" w:id="30"/>
      <w:r>
        <w:rPr>
          <w:rFonts w:ascii="Segoe UI" w:hAnsi="Segoe UI" w:cs="Segoe UI"/>
          <w:sz w:val="22"/>
          <w:szCs w:val="22"/>
        </w:rPr>
        <w:t>2.</w:t>
      </w:r>
      <w:r w:rsidRPr="00090D65" w:rsidR="00033F03">
        <w:rPr>
          <w:rFonts w:ascii="Segoe UI" w:hAnsi="Segoe UI" w:cs="Segoe UI"/>
          <w:sz w:val="22"/>
          <w:szCs w:val="22"/>
        </w:rPr>
        <w:t>3</w:t>
      </w:r>
      <w:bookmarkEnd w:id="29"/>
      <w:r>
        <w:rPr>
          <w:rFonts w:ascii="Segoe UI" w:hAnsi="Segoe UI" w:cs="Segoe UI"/>
          <w:sz w:val="22"/>
          <w:szCs w:val="22"/>
        </w:rPr>
        <w:tab/>
      </w:r>
      <w:r w:rsidRPr="00090D65" w:rsidR="00033F03">
        <w:rPr>
          <w:rFonts w:ascii="Segoe UI" w:hAnsi="Segoe UI" w:cs="Segoe UI"/>
          <w:sz w:val="22"/>
          <w:szCs w:val="22"/>
        </w:rPr>
        <w:t>External references</w:t>
      </w:r>
      <w:bookmarkEnd w:id="30"/>
    </w:p>
    <w:p w:rsidRPr="00090D65" w:rsidR="004A04D9" w:rsidP="003A4219" w:rsidRDefault="004A04D9" w14:paraId="22D39C04" w14:textId="268D1124">
      <w:pPr>
        <w:pStyle w:val="ListParagraph"/>
        <w:numPr>
          <w:ilvl w:val="0"/>
          <w:numId w:val="10"/>
        </w:numPr>
        <w:rPr>
          <w:rFonts w:ascii="Segoe UI" w:hAnsi="Segoe UI" w:cs="Segoe UI"/>
          <w:sz w:val="22"/>
          <w:szCs w:val="22"/>
        </w:rPr>
      </w:pPr>
      <w:r w:rsidRPr="00090D65">
        <w:rPr>
          <w:rFonts w:ascii="Segoe UI" w:hAnsi="Segoe UI" w:cs="Segoe UI"/>
          <w:i/>
          <w:iCs/>
          <w:sz w:val="22"/>
          <w:szCs w:val="22"/>
        </w:rPr>
        <w:t xml:space="preserve">Privacy Act 1988 </w:t>
      </w:r>
      <w:r w:rsidRPr="00090D65">
        <w:rPr>
          <w:rFonts w:ascii="Segoe UI" w:hAnsi="Segoe UI" w:cs="Segoe UI"/>
          <w:sz w:val="22"/>
          <w:szCs w:val="22"/>
        </w:rPr>
        <w:t>(</w:t>
      </w:r>
      <w:proofErr w:type="spellStart"/>
      <w:r w:rsidRPr="00090D65">
        <w:rPr>
          <w:rFonts w:ascii="Segoe UI" w:hAnsi="Segoe UI" w:cs="Segoe UI"/>
          <w:sz w:val="22"/>
          <w:szCs w:val="22"/>
        </w:rPr>
        <w:t>C</w:t>
      </w:r>
      <w:r w:rsidRPr="00090D65" w:rsidR="00665866">
        <w:rPr>
          <w:rFonts w:ascii="Segoe UI" w:hAnsi="Segoe UI" w:cs="Segoe UI"/>
          <w:sz w:val="22"/>
          <w:szCs w:val="22"/>
        </w:rPr>
        <w:t>th</w:t>
      </w:r>
      <w:proofErr w:type="spellEnd"/>
      <w:r w:rsidRPr="00090D65">
        <w:rPr>
          <w:rFonts w:ascii="Segoe UI" w:hAnsi="Segoe UI" w:cs="Segoe UI"/>
          <w:sz w:val="22"/>
          <w:szCs w:val="22"/>
        </w:rPr>
        <w:t>)</w:t>
      </w:r>
    </w:p>
    <w:p w:rsidRPr="00090D65" w:rsidR="004A04D9" w:rsidP="003A4219" w:rsidRDefault="004A04D9" w14:paraId="7149FA62" w14:textId="4A99A342">
      <w:pPr>
        <w:pStyle w:val="ListParagraph"/>
        <w:numPr>
          <w:ilvl w:val="0"/>
          <w:numId w:val="10"/>
        </w:numPr>
        <w:rPr>
          <w:rFonts w:ascii="Segoe UI" w:hAnsi="Segoe UI" w:cs="Segoe UI"/>
          <w:sz w:val="22"/>
          <w:szCs w:val="22"/>
        </w:rPr>
      </w:pPr>
      <w:r w:rsidRPr="00090D65">
        <w:rPr>
          <w:rFonts w:ascii="Segoe UI" w:hAnsi="Segoe UI" w:cs="Segoe UI"/>
          <w:i/>
          <w:iCs/>
          <w:sz w:val="22"/>
          <w:szCs w:val="22"/>
        </w:rPr>
        <w:t>Health Records and Information Privacy Act 2002</w:t>
      </w:r>
      <w:r w:rsidRPr="00090D65">
        <w:rPr>
          <w:rFonts w:ascii="Segoe UI" w:hAnsi="Segoe UI" w:cs="Segoe UI"/>
          <w:sz w:val="22"/>
          <w:szCs w:val="22"/>
        </w:rPr>
        <w:t xml:space="preserve"> (NSW</w:t>
      </w:r>
      <w:r w:rsidRPr="00090D65" w:rsidR="00AE3EF5">
        <w:rPr>
          <w:rFonts w:ascii="Segoe UI" w:hAnsi="Segoe UI" w:cs="Segoe UI"/>
          <w:sz w:val="22"/>
          <w:szCs w:val="22"/>
        </w:rPr>
        <w:t>)</w:t>
      </w:r>
    </w:p>
    <w:p w:rsidRPr="00132DED" w:rsidR="00132DED" w:rsidP="00132DED" w:rsidRDefault="004A04D9" w14:paraId="0912B238" w14:textId="77777777">
      <w:pPr>
        <w:pStyle w:val="ListParagraph"/>
        <w:numPr>
          <w:ilvl w:val="0"/>
          <w:numId w:val="10"/>
        </w:numPr>
        <w:rPr>
          <w:rFonts w:ascii="Segoe UI" w:hAnsi="Segoe UI" w:cs="Segoe UI"/>
          <w:i/>
          <w:iCs/>
          <w:sz w:val="22"/>
          <w:szCs w:val="22"/>
        </w:rPr>
      </w:pPr>
      <w:r w:rsidRPr="00132DED">
        <w:rPr>
          <w:rFonts w:ascii="Segoe UI" w:hAnsi="Segoe UI" w:cs="Segoe UI"/>
          <w:i/>
          <w:iCs/>
          <w:sz w:val="22"/>
          <w:szCs w:val="22"/>
        </w:rPr>
        <w:t xml:space="preserve">Public Health Act 1991 (NSW). </w:t>
      </w:r>
    </w:p>
    <w:p w:rsidRPr="00132DED" w:rsidR="00BF2115" w:rsidP="00132DED" w:rsidRDefault="00BF2115" w14:paraId="1797F13E" w14:textId="1C465FBF">
      <w:pPr>
        <w:pStyle w:val="ListParagraph"/>
        <w:numPr>
          <w:ilvl w:val="0"/>
          <w:numId w:val="10"/>
        </w:numPr>
        <w:jc w:val="left"/>
        <w:rPr>
          <w:rStyle w:val="Hyperlink"/>
          <w:rFonts w:ascii="Segoe UI" w:hAnsi="Segoe UI" w:cs="Segoe UI"/>
          <w:color w:val="auto"/>
          <w:sz w:val="22"/>
          <w:szCs w:val="22"/>
        </w:rPr>
      </w:pPr>
      <w:r w:rsidRPr="00132DED">
        <w:rPr>
          <w:rFonts w:ascii="Segoe UI" w:hAnsi="Segoe UI" w:cs="Segoe UI"/>
          <w:sz w:val="22"/>
          <w:szCs w:val="22"/>
        </w:rPr>
        <w:fldChar w:fldCharType="begin"/>
      </w:r>
      <w:r w:rsidR="00B417BB">
        <w:rPr>
          <w:rFonts w:ascii="Segoe UI" w:hAnsi="Segoe UI" w:cs="Segoe UI"/>
          <w:sz w:val="22"/>
          <w:szCs w:val="22"/>
        </w:rPr>
        <w:instrText>HYPERLINK "https://www.safetyandquality.gov.au/our-work/clinical-governance/national-model-clinical-governance-framework" \l "clinical-governance-and-the-national-model-clinical-governance-framework"</w:instrText>
      </w:r>
      <w:r w:rsidRPr="00132DED">
        <w:rPr>
          <w:rFonts w:ascii="Segoe UI" w:hAnsi="Segoe UI" w:cs="Segoe UI"/>
          <w:sz w:val="22"/>
          <w:szCs w:val="22"/>
        </w:rPr>
      </w:r>
      <w:r w:rsidRPr="00132DED">
        <w:rPr>
          <w:rFonts w:ascii="Segoe UI" w:hAnsi="Segoe UI" w:cs="Segoe UI"/>
          <w:sz w:val="22"/>
          <w:szCs w:val="22"/>
        </w:rPr>
        <w:fldChar w:fldCharType="separate"/>
      </w:r>
      <w:r w:rsidRPr="00132DED">
        <w:rPr>
          <w:rStyle w:val="Hyperlink"/>
          <w:rFonts w:ascii="Segoe UI" w:hAnsi="Segoe UI" w:cs="Segoe UI"/>
          <w:color w:val="auto"/>
          <w:sz w:val="22"/>
          <w:szCs w:val="22"/>
        </w:rPr>
        <w:t>National Model Clinical Governance Framework | Australian Commission on Safety and Quality in Health Care</w:t>
      </w:r>
      <w:r w:rsidR="006E29C5">
        <w:rPr>
          <w:rStyle w:val="Hyperlink"/>
          <w:rFonts w:ascii="Segoe UI" w:hAnsi="Segoe UI" w:cs="Segoe UI"/>
          <w:color w:val="auto"/>
          <w:sz w:val="22"/>
          <w:szCs w:val="22"/>
        </w:rPr>
        <w:tab/>
      </w:r>
    </w:p>
    <w:p w:rsidRPr="006E29C5" w:rsidR="00BC10EF" w:rsidP="00604217" w:rsidRDefault="00BF2115" w14:paraId="5C7931C5" w14:textId="110E28A2">
      <w:pPr>
        <w:pStyle w:val="ListParagraph"/>
        <w:numPr>
          <w:ilvl w:val="0"/>
          <w:numId w:val="10"/>
        </w:numPr>
        <w:jc w:val="left"/>
        <w:rPr>
          <w:rFonts w:ascii="Segoe UI" w:hAnsi="Segoe UI" w:cs="Segoe UI"/>
          <w:sz w:val="22"/>
          <w:szCs w:val="22"/>
        </w:rPr>
      </w:pPr>
      <w:r w:rsidRPr="00132DED">
        <w:fldChar w:fldCharType="end"/>
      </w:r>
      <w:r w:rsidRPr="006E29C5" w:rsidR="00E301A5">
        <w:rPr>
          <w:rFonts w:ascii="Segoe UI" w:hAnsi="Segoe UI" w:cs="Segoe UI"/>
          <w:sz w:val="22"/>
          <w:szCs w:val="22"/>
        </w:rPr>
        <w:t>NSW Ministry of Health</w:t>
      </w:r>
      <w:r w:rsidRPr="006E29C5" w:rsidR="00543445">
        <w:rPr>
          <w:rFonts w:ascii="Segoe UI" w:hAnsi="Segoe UI" w:cs="Segoe UI"/>
          <w:sz w:val="22"/>
          <w:szCs w:val="22"/>
        </w:rPr>
        <w:t xml:space="preserve">, </w:t>
      </w:r>
      <w:r w:rsidRPr="006E29C5" w:rsidR="00D55010">
        <w:rPr>
          <w:rFonts w:ascii="Segoe UI" w:hAnsi="Segoe UI" w:cs="Segoe UI"/>
          <w:sz w:val="22"/>
          <w:szCs w:val="22"/>
        </w:rPr>
        <w:t>Alcohol and other Drugs Psychosocial Interventions</w:t>
      </w:r>
      <w:r w:rsidRPr="006E29C5" w:rsidR="00FA3BA5">
        <w:rPr>
          <w:rFonts w:ascii="Segoe UI" w:hAnsi="Segoe UI" w:cs="Segoe UI"/>
          <w:sz w:val="22"/>
          <w:szCs w:val="22"/>
        </w:rPr>
        <w:t xml:space="preserve">: Practice Guide, </w:t>
      </w:r>
      <w:r w:rsidRPr="006E29C5" w:rsidR="00C238CA">
        <w:rPr>
          <w:rFonts w:ascii="Segoe UI" w:hAnsi="Segoe UI" w:cs="Segoe UI"/>
          <w:sz w:val="22"/>
          <w:szCs w:val="22"/>
        </w:rPr>
        <w:t xml:space="preserve">Sydney: NSW </w:t>
      </w:r>
      <w:r w:rsidRPr="006E29C5" w:rsidR="008B441C">
        <w:rPr>
          <w:rFonts w:ascii="Segoe UI" w:hAnsi="Segoe UI" w:cs="Segoe UI"/>
          <w:sz w:val="22"/>
          <w:szCs w:val="22"/>
        </w:rPr>
        <w:t>Ministry of Health</w:t>
      </w:r>
      <w:r w:rsidRPr="006E29C5" w:rsidR="0032780F">
        <w:rPr>
          <w:rFonts w:ascii="Segoe UI" w:hAnsi="Segoe UI" w:cs="Segoe UI"/>
          <w:sz w:val="22"/>
          <w:szCs w:val="22"/>
        </w:rPr>
        <w:t>, 20</w:t>
      </w:r>
      <w:r w:rsidRPr="006E29C5" w:rsidR="008B441C">
        <w:rPr>
          <w:rFonts w:ascii="Segoe UI" w:hAnsi="Segoe UI" w:cs="Segoe UI"/>
          <w:sz w:val="22"/>
          <w:szCs w:val="22"/>
        </w:rPr>
        <w:t>23</w:t>
      </w:r>
      <w:r w:rsidRPr="006E29C5" w:rsidR="00A21728">
        <w:rPr>
          <w:rFonts w:ascii="Segoe UI" w:hAnsi="Segoe UI" w:cs="Segoe UI"/>
          <w:sz w:val="22"/>
          <w:szCs w:val="22"/>
        </w:rPr>
        <w:t>.</w:t>
      </w:r>
    </w:p>
    <w:p w:rsidRPr="00132DED" w:rsidR="002318F0" w:rsidP="00132DED" w:rsidRDefault="002318F0" w14:paraId="354E889B" w14:textId="6F80EE79">
      <w:pPr>
        <w:jc w:val="left"/>
        <w:rPr>
          <w:rFonts w:ascii="Segoe UI" w:hAnsi="Segoe UI" w:eastAsia="Calibri" w:cs="Segoe UI"/>
          <w:b/>
          <w:bCs/>
          <w:color w:val="0000FF" w:themeColor="hyperlink"/>
          <w:sz w:val="22"/>
          <w:szCs w:val="22"/>
          <w:u w:val="single"/>
        </w:rPr>
      </w:pPr>
    </w:p>
    <w:sectPr w:rsidRPr="00132DED" w:rsidR="002318F0" w:rsidSect="00E039E5">
      <w:footerReference w:type="default" r:id="rId19"/>
      <w:pgSz w:w="11900" w:h="16820" w:orient="portrait"/>
      <w:pgMar w:top="1135" w:right="1127" w:bottom="993"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22CC" w:rsidP="00F90996" w:rsidRDefault="00D722CC" w14:paraId="2E4993D1" w14:textId="77777777">
      <w:r>
        <w:separator/>
      </w:r>
    </w:p>
  </w:endnote>
  <w:endnote w:type="continuationSeparator" w:id="0">
    <w:p w:rsidR="00D722CC" w:rsidP="00F90996" w:rsidRDefault="00D722CC" w14:paraId="5E39A281" w14:textId="77777777">
      <w:r>
        <w:continuationSeparator/>
      </w:r>
    </w:p>
  </w:endnote>
  <w:endnote w:type="continuationNotice" w:id="1">
    <w:p w:rsidR="00D722CC" w:rsidRDefault="00D722CC" w14:paraId="2466BD7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luna">
    <w:altName w:val="Cambria"/>
    <w:panose1 w:val="00000000000000000000"/>
    <w:charset w:val="00"/>
    <w:family w:val="roman"/>
    <w:notTrueType/>
    <w:pitch w:val="default"/>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rPr>
      <w:id w:val="1847597209"/>
      <w:docPartObj>
        <w:docPartGallery w:val="Page Numbers (Bottom of Page)"/>
        <w:docPartUnique/>
      </w:docPartObj>
    </w:sdtPr>
    <w:sdtEndPr>
      <w:rPr>
        <w:rFonts w:ascii="Segoe UI" w:hAnsi="Segoe UI" w:cs="Segoe UI"/>
      </w:rPr>
    </w:sdtEndPr>
    <w:sdtContent>
      <w:sdt>
        <w:sdtPr>
          <w:rPr>
            <w:rFonts w:ascii="Segoe UI" w:hAnsi="Segoe UI" w:cs="Segoe UI"/>
          </w:rPr>
          <w:id w:val="-1769616900"/>
          <w:docPartObj>
            <w:docPartGallery w:val="Page Numbers (Top of Page)"/>
            <w:docPartUnique/>
          </w:docPartObj>
        </w:sdtPr>
        <w:sdtEndPr>
          <w:rPr>
            <w:rFonts w:ascii="Segoe UI" w:hAnsi="Segoe UI" w:cs="Segoe UI"/>
          </w:rPr>
        </w:sdtEndPr>
        <w:sdtContent>
          <w:p w:rsidRPr="00CC7248" w:rsidR="00D13BD5" w:rsidP="00CC7248" w:rsidRDefault="00DF543F" w14:paraId="06C29BBE" w14:textId="06A3DCC0">
            <w:pPr>
              <w:pStyle w:val="Footer"/>
              <w:rPr>
                <w:rFonts w:ascii="Segoe UI" w:hAnsi="Segoe UI" w:cs="Segoe UI"/>
              </w:rPr>
            </w:pPr>
            <w:r w:rsidRPr="00DF543F">
              <w:rPr>
                <w:rFonts w:ascii="Segoe UI" w:hAnsi="Segoe UI" w:cs="Segoe UI"/>
              </w:rPr>
              <w:t xml:space="preserve">Clinical Governance Policy, </w:t>
            </w:r>
            <w:r w:rsidRPr="00DF543F">
              <w:rPr>
                <w:rFonts w:ascii="Segoe UI" w:hAnsi="Segoe UI" w:cs="Segoe UI"/>
                <w:b/>
                <w:bCs/>
              </w:rPr>
              <w:t>[insert month, insert year]</w:t>
            </w:r>
            <w:r w:rsidR="00CC7248">
              <w:rPr>
                <w:rFonts w:ascii="Segoe UI" w:hAnsi="Segoe UI" w:cs="Segoe UI"/>
              </w:rPr>
              <w:t xml:space="preserve"> </w:t>
            </w:r>
            <w:r w:rsidR="00CC7248">
              <w:rPr>
                <w:rFonts w:ascii="Segoe UI" w:hAnsi="Segoe UI" w:cs="Segoe UI"/>
              </w:rPr>
              <w:tab/>
            </w:r>
            <w:r w:rsidR="00CC7248">
              <w:rPr>
                <w:rFonts w:ascii="Segoe UI" w:hAnsi="Segoe UI" w:cs="Segoe UI"/>
                <w:szCs w:val="20"/>
              </w:rPr>
              <w:t>P</w:t>
            </w:r>
            <w:r w:rsidRPr="00DF543F" w:rsidR="00D13BD5">
              <w:rPr>
                <w:rFonts w:ascii="Segoe UI" w:hAnsi="Segoe UI" w:cs="Segoe UI"/>
                <w:szCs w:val="20"/>
              </w:rPr>
              <w:t xml:space="preserve">age </w:t>
            </w:r>
            <w:r w:rsidRPr="00DF543F" w:rsidR="00D13BD5">
              <w:rPr>
                <w:rFonts w:ascii="Segoe UI" w:hAnsi="Segoe UI" w:cs="Segoe UI"/>
                <w:b/>
                <w:bCs/>
                <w:szCs w:val="20"/>
              </w:rPr>
              <w:fldChar w:fldCharType="begin"/>
            </w:r>
            <w:r w:rsidRPr="00DF543F" w:rsidR="00D13BD5">
              <w:rPr>
                <w:rFonts w:ascii="Segoe UI" w:hAnsi="Segoe UI" w:cs="Segoe UI"/>
                <w:b/>
                <w:bCs/>
                <w:szCs w:val="20"/>
              </w:rPr>
              <w:instrText xml:space="preserve"> PAGE </w:instrText>
            </w:r>
            <w:r w:rsidRPr="00DF543F" w:rsidR="00D13BD5">
              <w:rPr>
                <w:rFonts w:ascii="Segoe UI" w:hAnsi="Segoe UI" w:cs="Segoe UI"/>
                <w:b/>
                <w:bCs/>
                <w:szCs w:val="20"/>
              </w:rPr>
              <w:fldChar w:fldCharType="separate"/>
            </w:r>
            <w:r w:rsidRPr="00DF543F" w:rsidR="00D13BD5">
              <w:rPr>
                <w:rFonts w:ascii="Segoe UI" w:hAnsi="Segoe UI" w:cs="Segoe UI"/>
                <w:b/>
                <w:bCs/>
                <w:noProof/>
                <w:szCs w:val="20"/>
              </w:rPr>
              <w:t>2</w:t>
            </w:r>
            <w:r w:rsidRPr="00DF543F" w:rsidR="00D13BD5">
              <w:rPr>
                <w:rFonts w:ascii="Segoe UI" w:hAnsi="Segoe UI" w:cs="Segoe UI"/>
                <w:b/>
                <w:bCs/>
                <w:szCs w:val="20"/>
              </w:rPr>
              <w:fldChar w:fldCharType="end"/>
            </w:r>
            <w:r w:rsidRPr="00DF543F" w:rsidR="00D13BD5">
              <w:rPr>
                <w:rFonts w:ascii="Segoe UI" w:hAnsi="Segoe UI" w:cs="Segoe UI"/>
                <w:szCs w:val="20"/>
              </w:rPr>
              <w:t xml:space="preserve"> of </w:t>
            </w:r>
            <w:r w:rsidRPr="00DF543F" w:rsidR="00D13BD5">
              <w:rPr>
                <w:rFonts w:ascii="Segoe UI" w:hAnsi="Segoe UI" w:cs="Segoe UI"/>
                <w:b/>
                <w:bCs/>
                <w:szCs w:val="20"/>
              </w:rPr>
              <w:fldChar w:fldCharType="begin"/>
            </w:r>
            <w:r w:rsidRPr="00DF543F" w:rsidR="00D13BD5">
              <w:rPr>
                <w:rFonts w:ascii="Segoe UI" w:hAnsi="Segoe UI" w:cs="Segoe UI"/>
                <w:b/>
                <w:bCs/>
                <w:szCs w:val="20"/>
              </w:rPr>
              <w:instrText xml:space="preserve"> NUMPAGES  </w:instrText>
            </w:r>
            <w:r w:rsidRPr="00DF543F" w:rsidR="00D13BD5">
              <w:rPr>
                <w:rFonts w:ascii="Segoe UI" w:hAnsi="Segoe UI" w:cs="Segoe UI"/>
                <w:b/>
                <w:bCs/>
                <w:szCs w:val="20"/>
              </w:rPr>
              <w:fldChar w:fldCharType="separate"/>
            </w:r>
            <w:r w:rsidRPr="00DF543F" w:rsidR="00D13BD5">
              <w:rPr>
                <w:rFonts w:ascii="Segoe UI" w:hAnsi="Segoe UI" w:cs="Segoe UI"/>
                <w:b/>
                <w:bCs/>
                <w:noProof/>
                <w:szCs w:val="20"/>
              </w:rPr>
              <w:t>2</w:t>
            </w:r>
            <w:r w:rsidRPr="00DF543F" w:rsidR="00D13BD5">
              <w:rPr>
                <w:rFonts w:ascii="Segoe UI" w:hAnsi="Segoe UI" w:cs="Segoe UI"/>
                <w:b/>
                <w:bCs/>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22CC" w:rsidP="00F90996" w:rsidRDefault="00D722CC" w14:paraId="45A66CC8" w14:textId="77777777">
      <w:r>
        <w:separator/>
      </w:r>
    </w:p>
  </w:footnote>
  <w:footnote w:type="continuationSeparator" w:id="0">
    <w:p w:rsidR="00D722CC" w:rsidP="00F90996" w:rsidRDefault="00D722CC" w14:paraId="784098C9" w14:textId="77777777">
      <w:r>
        <w:continuationSeparator/>
      </w:r>
    </w:p>
  </w:footnote>
  <w:footnote w:type="continuationNotice" w:id="1">
    <w:p w:rsidR="00D722CC" w:rsidRDefault="00D722CC" w14:paraId="6285803F" w14:textId="77777777"/>
  </w:footnote>
  <w:footnote w:id="2">
    <w:p w:rsidRPr="002C1A08" w:rsidR="007A60CC" w:rsidP="009D1D75" w:rsidRDefault="00D57355" w14:paraId="15ECF325" w14:textId="3E3D2932">
      <w:pPr>
        <w:pStyle w:val="FootnoteText"/>
        <w:jc w:val="left"/>
        <w:rPr>
          <w:rFonts w:ascii="Segoe UI" w:hAnsi="Segoe UI" w:cs="Segoe UI"/>
          <w:lang w:val="en-AU"/>
        </w:rPr>
      </w:pPr>
      <w:r w:rsidRPr="002C1A08">
        <w:rPr>
          <w:rStyle w:val="FootnoteReference"/>
          <w:rFonts w:ascii="Segoe UI" w:hAnsi="Segoe UI" w:cs="Segoe UI"/>
        </w:rPr>
        <w:footnoteRef/>
      </w:r>
      <w:r w:rsidRPr="002C1A08">
        <w:rPr>
          <w:rFonts w:ascii="Segoe UI" w:hAnsi="Segoe UI" w:cs="Segoe UI"/>
        </w:rPr>
        <w:t xml:space="preserve"> NSW Health</w:t>
      </w:r>
      <w:r w:rsidRPr="002C1A08" w:rsidR="007A60CC">
        <w:rPr>
          <w:rFonts w:ascii="Segoe UI" w:hAnsi="Segoe UI" w:cs="Segoe UI"/>
        </w:rPr>
        <w:t xml:space="preserve"> (2023)</w:t>
      </w:r>
      <w:r w:rsidRPr="002C1A08">
        <w:rPr>
          <w:rFonts w:ascii="Segoe UI" w:hAnsi="Segoe UI" w:cs="Segoe UI"/>
        </w:rPr>
        <w:t xml:space="preserve"> ‘</w:t>
      </w:r>
      <w:hyperlink w:history="1" r:id="rId1">
        <w:r w:rsidRPr="002C1A08" w:rsidR="007A60CC">
          <w:rPr>
            <w:rStyle w:val="Hyperlink"/>
            <w:rFonts w:ascii="Segoe UI" w:hAnsi="Segoe UI" w:cs="Segoe UI"/>
            <w:lang w:val="en-AU"/>
          </w:rPr>
          <w:t>Clinical governance in drug and alcohol’</w:t>
        </w:r>
      </w:hyperlink>
      <w:r w:rsidRPr="002C1A08" w:rsidR="007A60CC">
        <w:rPr>
          <w:rFonts w:ascii="Segoe UI" w:hAnsi="Segoe UI" w:cs="Segoe UI"/>
          <w:lang w:val="en-AU"/>
        </w:rPr>
        <w:t xml:space="preserve">, </w:t>
      </w:r>
      <w:r w:rsidRPr="002C1A08" w:rsidR="007A60CC">
        <w:rPr>
          <w:rFonts w:ascii="Segoe UI" w:hAnsi="Segoe UI" w:cs="Segoe UI"/>
          <w:i/>
          <w:iCs/>
          <w:lang w:val="en-AU"/>
        </w:rPr>
        <w:t>NSW Health</w:t>
      </w:r>
      <w:r w:rsidR="002C1A08">
        <w:rPr>
          <w:rFonts w:ascii="Segoe UI" w:hAnsi="Segoe UI" w:cs="Segoe UI"/>
          <w:i/>
          <w:iCs/>
          <w:lang w:val="en-AU"/>
        </w:rPr>
        <w:t xml:space="preserve"> </w:t>
      </w:r>
    </w:p>
    <w:p w:rsidRPr="00D57355" w:rsidR="00D57355" w:rsidRDefault="00D57355" w14:paraId="6B2D089D" w14:textId="3E389D5F">
      <w:pPr>
        <w:pStyle w:val="FootnoteText"/>
        <w:rPr>
          <w:lang w:val="en-GB"/>
        </w:rPr>
      </w:pPr>
    </w:p>
  </w:footnote>
</w:footnotes>
</file>

<file path=word/intelligence2.xml><?xml version="1.0" encoding="utf-8"?>
<int2:intelligence xmlns:int2="http://schemas.microsoft.com/office/intelligence/2020/intelligence" xmlns:oel="http://schemas.microsoft.com/office/2019/extlst">
  <int2:observations>
    <int2:textHash int2:hashCode="JgtY6hJIkityHB" int2:id="2a2aVeLc">
      <int2:state int2:value="Rejected" int2:type="AugLoop_Text_Critique"/>
    </int2:textHash>
    <int2:textHash int2:hashCode="WO76xX/UQmPrbv" int2:id="7pXUAnCn">
      <int2:state int2:value="Rejected" int2:type="AugLoop_Text_Critique"/>
    </int2:textHash>
    <int2:textHash int2:hashCode="bKeg+uS0mBECgT" int2:id="UtKnncMo">
      <int2:state int2:value="Rejected" int2:type="AugLoop_Text_Critique"/>
    </int2:textHash>
    <int2:textHash int2:hashCode="GU7at+vkXTwUFa" int2:id="bEk3XGkc">
      <int2:state int2:value="Rejected" int2:type="AugLoop_Text_Critique"/>
    </int2:textHash>
    <int2:textHash int2:hashCode="zqhYDntAHb/qEo" int2:id="kvW3AT38">
      <int2:state int2:value="Rejected" int2:type="AugLoop_Text_Critique"/>
    </int2:textHash>
    <int2:textHash int2:hashCode="kv4UVae7TQCfC0" int2:id="zaH57Ks3">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E3AFD"/>
    <w:multiLevelType w:val="hybridMultilevel"/>
    <w:tmpl w:val="5F78D506"/>
    <w:lvl w:ilvl="0" w:tplc="D54C3D9A">
      <w:numFmt w:val="bullet"/>
      <w:lvlText w:val="»"/>
      <w:lvlJc w:val="left"/>
      <w:pPr>
        <w:ind w:left="720" w:hanging="360"/>
      </w:pPr>
      <w:rPr>
        <w:rFonts w:hint="default" w:ascii="Courier New" w:hAnsi="Courier New" w:eastAsia="Times New Roman"/>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1" w15:restartNumberingAfterBreak="0">
    <w:nsid w:val="12FE470C"/>
    <w:multiLevelType w:val="hybridMultilevel"/>
    <w:tmpl w:val="E3C240E2"/>
    <w:lvl w:ilvl="0" w:tplc="D54C3D9A">
      <w:numFmt w:val="bullet"/>
      <w:lvlText w:val="»"/>
      <w:lvlJc w:val="left"/>
      <w:pPr>
        <w:ind w:left="720" w:hanging="360"/>
      </w:pPr>
      <w:rPr>
        <w:rFonts w:hint="default" w:ascii="Courier New" w:hAnsi="Courier New" w:eastAsia="Times New Roman"/>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69E68FD"/>
    <w:multiLevelType w:val="hybridMultilevel"/>
    <w:tmpl w:val="1212A53A"/>
    <w:lvl w:ilvl="0" w:tplc="08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 w15:restartNumberingAfterBreak="0">
    <w:nsid w:val="239F3D52"/>
    <w:multiLevelType w:val="hybridMultilevel"/>
    <w:tmpl w:val="56765C8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 w15:restartNumberingAfterBreak="0">
    <w:nsid w:val="27FA6E7B"/>
    <w:multiLevelType w:val="hybridMultilevel"/>
    <w:tmpl w:val="57861514"/>
    <w:lvl w:ilvl="0" w:tplc="D54C3D9A">
      <w:numFmt w:val="bullet"/>
      <w:lvlText w:val="»"/>
      <w:lvlJc w:val="left"/>
      <w:pPr>
        <w:ind w:left="1080" w:hanging="360"/>
      </w:pPr>
      <w:rPr>
        <w:rFonts w:hint="default" w:ascii="Courier New" w:hAnsi="Courier New" w:eastAsia="Times New Roman"/>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5" w15:restartNumberingAfterBreak="0">
    <w:nsid w:val="2F8B2698"/>
    <w:multiLevelType w:val="hybridMultilevel"/>
    <w:tmpl w:val="7EEEF898"/>
    <w:lvl w:ilvl="0" w:tplc="D54C3D9A">
      <w:numFmt w:val="bullet"/>
      <w:lvlText w:val="»"/>
      <w:lvlJc w:val="left"/>
      <w:pPr>
        <w:ind w:left="720" w:hanging="360"/>
      </w:pPr>
      <w:rPr>
        <w:rFonts w:hint="default" w:ascii="Courier New" w:hAnsi="Courier New" w:eastAsia="Times New Roman"/>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2FEF2DEF"/>
    <w:multiLevelType w:val="hybridMultilevel"/>
    <w:tmpl w:val="30FA380A"/>
    <w:lvl w:ilvl="0" w:tplc="D54C3D9A">
      <w:numFmt w:val="bullet"/>
      <w:lvlText w:val="»"/>
      <w:lvlJc w:val="left"/>
      <w:pPr>
        <w:ind w:left="360" w:hanging="360"/>
      </w:pPr>
      <w:rPr>
        <w:rFonts w:hint="default" w:ascii="Courier New" w:hAnsi="Courier New" w:eastAsia="Times New Roman"/>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3D163F62"/>
    <w:multiLevelType w:val="hybridMultilevel"/>
    <w:tmpl w:val="C608D3A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3F817641"/>
    <w:multiLevelType w:val="hybridMultilevel"/>
    <w:tmpl w:val="BDFC231A"/>
    <w:lvl w:ilvl="0" w:tplc="D54C3D9A">
      <w:numFmt w:val="bullet"/>
      <w:lvlText w:val="»"/>
      <w:lvlJc w:val="left"/>
      <w:pPr>
        <w:ind w:left="720" w:hanging="360"/>
      </w:pPr>
      <w:rPr>
        <w:rFonts w:hint="default" w:ascii="Courier New" w:hAnsi="Courier New" w:eastAsia="Times New Roman"/>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458364B7"/>
    <w:multiLevelType w:val="multilevel"/>
    <w:tmpl w:val="704C968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4B9A16DF"/>
    <w:multiLevelType w:val="hybridMultilevel"/>
    <w:tmpl w:val="622A4D06"/>
    <w:lvl w:ilvl="0" w:tplc="D54C3D9A">
      <w:numFmt w:val="bullet"/>
      <w:lvlText w:val="»"/>
      <w:lvlJc w:val="left"/>
      <w:pPr>
        <w:ind w:left="360" w:hanging="360"/>
      </w:pPr>
      <w:rPr>
        <w:rFonts w:hint="default" w:ascii="Courier New" w:hAnsi="Courier New" w:eastAsia="Times New Roman"/>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4F733F86"/>
    <w:multiLevelType w:val="hybridMultilevel"/>
    <w:tmpl w:val="906C05E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2" w15:restartNumberingAfterBreak="0">
    <w:nsid w:val="50883A62"/>
    <w:multiLevelType w:val="hybridMultilevel"/>
    <w:tmpl w:val="034A9AF8"/>
    <w:lvl w:ilvl="0" w:tplc="D54C3D9A">
      <w:numFmt w:val="bullet"/>
      <w:lvlText w:val="»"/>
      <w:lvlJc w:val="left"/>
      <w:pPr>
        <w:ind w:left="720" w:hanging="360"/>
      </w:pPr>
      <w:rPr>
        <w:rFonts w:hint="default" w:ascii="Courier New" w:hAnsi="Courier New" w:eastAsia="Times New Roman"/>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673B194E"/>
    <w:multiLevelType w:val="hybridMultilevel"/>
    <w:tmpl w:val="01FC73B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6C292D3B"/>
    <w:multiLevelType w:val="hybridMultilevel"/>
    <w:tmpl w:val="446AEB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64B6205"/>
    <w:multiLevelType w:val="hybridMultilevel"/>
    <w:tmpl w:val="5C1ABF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E375551"/>
    <w:multiLevelType w:val="multilevel"/>
    <w:tmpl w:val="7A22ED1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300810710">
    <w:abstractNumId w:val="9"/>
  </w:num>
  <w:num w:numId="2" w16cid:durableId="1754084140">
    <w:abstractNumId w:val="6"/>
  </w:num>
  <w:num w:numId="3" w16cid:durableId="968894941">
    <w:abstractNumId w:val="16"/>
  </w:num>
  <w:num w:numId="4" w16cid:durableId="1741949221">
    <w:abstractNumId w:val="14"/>
  </w:num>
  <w:num w:numId="5" w16cid:durableId="1984580320">
    <w:abstractNumId w:val="7"/>
  </w:num>
  <w:num w:numId="6" w16cid:durableId="1999922061">
    <w:abstractNumId w:val="2"/>
  </w:num>
  <w:num w:numId="7" w16cid:durableId="2110809601">
    <w:abstractNumId w:val="13"/>
  </w:num>
  <w:num w:numId="8" w16cid:durableId="360859187">
    <w:abstractNumId w:val="3"/>
  </w:num>
  <w:num w:numId="9" w16cid:durableId="1830517066">
    <w:abstractNumId w:val="4"/>
  </w:num>
  <w:num w:numId="10" w16cid:durableId="1008482199">
    <w:abstractNumId w:val="12"/>
  </w:num>
  <w:num w:numId="11" w16cid:durableId="223954349">
    <w:abstractNumId w:val="5"/>
  </w:num>
  <w:num w:numId="12" w16cid:durableId="1883321651">
    <w:abstractNumId w:val="1"/>
  </w:num>
  <w:num w:numId="13" w16cid:durableId="1376546732">
    <w:abstractNumId w:val="15"/>
  </w:num>
  <w:num w:numId="14" w16cid:durableId="305202130">
    <w:abstractNumId w:val="10"/>
  </w:num>
  <w:num w:numId="15" w16cid:durableId="2000303923">
    <w:abstractNumId w:val="8"/>
  </w:num>
  <w:num w:numId="16" w16cid:durableId="2033412841">
    <w:abstractNumId w:val="11"/>
  </w:num>
  <w:num w:numId="17" w16cid:durableId="776560193">
    <w:abstractNumId w:val="0"/>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02C"/>
    <w:rsid w:val="0000136A"/>
    <w:rsid w:val="00003EBD"/>
    <w:rsid w:val="000053E0"/>
    <w:rsid w:val="0000555E"/>
    <w:rsid w:val="00006130"/>
    <w:rsid w:val="00010689"/>
    <w:rsid w:val="000123E7"/>
    <w:rsid w:val="00013671"/>
    <w:rsid w:val="000164A1"/>
    <w:rsid w:val="00017372"/>
    <w:rsid w:val="00021A0B"/>
    <w:rsid w:val="00023371"/>
    <w:rsid w:val="00026AA8"/>
    <w:rsid w:val="000309CC"/>
    <w:rsid w:val="00033F03"/>
    <w:rsid w:val="00035DF0"/>
    <w:rsid w:val="0003639C"/>
    <w:rsid w:val="000366BA"/>
    <w:rsid w:val="00036A45"/>
    <w:rsid w:val="00036D52"/>
    <w:rsid w:val="00041343"/>
    <w:rsid w:val="000416B7"/>
    <w:rsid w:val="0004221E"/>
    <w:rsid w:val="00044F97"/>
    <w:rsid w:val="00046A3E"/>
    <w:rsid w:val="000502A3"/>
    <w:rsid w:val="0005088F"/>
    <w:rsid w:val="00051544"/>
    <w:rsid w:val="0005230E"/>
    <w:rsid w:val="000523CF"/>
    <w:rsid w:val="00053393"/>
    <w:rsid w:val="00054488"/>
    <w:rsid w:val="000558FB"/>
    <w:rsid w:val="00060033"/>
    <w:rsid w:val="000617D1"/>
    <w:rsid w:val="00064825"/>
    <w:rsid w:val="00064AA7"/>
    <w:rsid w:val="000669AC"/>
    <w:rsid w:val="000706D2"/>
    <w:rsid w:val="00070A78"/>
    <w:rsid w:val="00071F8C"/>
    <w:rsid w:val="00072022"/>
    <w:rsid w:val="0007345F"/>
    <w:rsid w:val="00074549"/>
    <w:rsid w:val="00074845"/>
    <w:rsid w:val="00074BDD"/>
    <w:rsid w:val="00074F06"/>
    <w:rsid w:val="00075FB0"/>
    <w:rsid w:val="00076476"/>
    <w:rsid w:val="00076771"/>
    <w:rsid w:val="00076E9B"/>
    <w:rsid w:val="0007744C"/>
    <w:rsid w:val="00077F4D"/>
    <w:rsid w:val="00081D75"/>
    <w:rsid w:val="00083AE8"/>
    <w:rsid w:val="00084D21"/>
    <w:rsid w:val="000850ED"/>
    <w:rsid w:val="000878A9"/>
    <w:rsid w:val="00087EF2"/>
    <w:rsid w:val="00090326"/>
    <w:rsid w:val="00090D65"/>
    <w:rsid w:val="000926E4"/>
    <w:rsid w:val="00093BE9"/>
    <w:rsid w:val="000948B1"/>
    <w:rsid w:val="00095ABC"/>
    <w:rsid w:val="00095D71"/>
    <w:rsid w:val="00096522"/>
    <w:rsid w:val="00097910"/>
    <w:rsid w:val="000A0270"/>
    <w:rsid w:val="000A0326"/>
    <w:rsid w:val="000A0537"/>
    <w:rsid w:val="000A2689"/>
    <w:rsid w:val="000A3B01"/>
    <w:rsid w:val="000A5156"/>
    <w:rsid w:val="000A5354"/>
    <w:rsid w:val="000A6BC5"/>
    <w:rsid w:val="000A6D83"/>
    <w:rsid w:val="000A727D"/>
    <w:rsid w:val="000B0325"/>
    <w:rsid w:val="000B1189"/>
    <w:rsid w:val="000B3D41"/>
    <w:rsid w:val="000B3EC8"/>
    <w:rsid w:val="000B55D0"/>
    <w:rsid w:val="000C21F3"/>
    <w:rsid w:val="000D0F7F"/>
    <w:rsid w:val="000D25FB"/>
    <w:rsid w:val="000D37C8"/>
    <w:rsid w:val="000D4623"/>
    <w:rsid w:val="000D639A"/>
    <w:rsid w:val="000D797D"/>
    <w:rsid w:val="000E0569"/>
    <w:rsid w:val="000E2650"/>
    <w:rsid w:val="000E4DDA"/>
    <w:rsid w:val="000E5EDF"/>
    <w:rsid w:val="000E627D"/>
    <w:rsid w:val="000E68A1"/>
    <w:rsid w:val="000E6BAA"/>
    <w:rsid w:val="000F0BC9"/>
    <w:rsid w:val="000F13EC"/>
    <w:rsid w:val="000F1FD3"/>
    <w:rsid w:val="000F28C5"/>
    <w:rsid w:val="000F5EC2"/>
    <w:rsid w:val="000F60E1"/>
    <w:rsid w:val="000F62E5"/>
    <w:rsid w:val="000F6A82"/>
    <w:rsid w:val="000F721F"/>
    <w:rsid w:val="000F74BB"/>
    <w:rsid w:val="000F7C44"/>
    <w:rsid w:val="00100B5C"/>
    <w:rsid w:val="00100C7D"/>
    <w:rsid w:val="00101E20"/>
    <w:rsid w:val="00102C81"/>
    <w:rsid w:val="00102EF3"/>
    <w:rsid w:val="00103757"/>
    <w:rsid w:val="00104684"/>
    <w:rsid w:val="00104DEE"/>
    <w:rsid w:val="00105F12"/>
    <w:rsid w:val="001071F8"/>
    <w:rsid w:val="001103AA"/>
    <w:rsid w:val="001108CE"/>
    <w:rsid w:val="00111408"/>
    <w:rsid w:val="0011177F"/>
    <w:rsid w:val="00112856"/>
    <w:rsid w:val="0011432D"/>
    <w:rsid w:val="001143F5"/>
    <w:rsid w:val="001159CF"/>
    <w:rsid w:val="00115C3D"/>
    <w:rsid w:val="00124EC4"/>
    <w:rsid w:val="00125A01"/>
    <w:rsid w:val="001268D6"/>
    <w:rsid w:val="001268EB"/>
    <w:rsid w:val="00126CF7"/>
    <w:rsid w:val="001272F9"/>
    <w:rsid w:val="00131412"/>
    <w:rsid w:val="00131E15"/>
    <w:rsid w:val="00132045"/>
    <w:rsid w:val="00132DAC"/>
    <w:rsid w:val="00132DED"/>
    <w:rsid w:val="001370E1"/>
    <w:rsid w:val="00140D09"/>
    <w:rsid w:val="00143C28"/>
    <w:rsid w:val="00143FA4"/>
    <w:rsid w:val="001443B3"/>
    <w:rsid w:val="00144C52"/>
    <w:rsid w:val="00144F3B"/>
    <w:rsid w:val="001450EC"/>
    <w:rsid w:val="00150732"/>
    <w:rsid w:val="00150FE9"/>
    <w:rsid w:val="0015100B"/>
    <w:rsid w:val="00151F66"/>
    <w:rsid w:val="00152E8B"/>
    <w:rsid w:val="0015324E"/>
    <w:rsid w:val="00153276"/>
    <w:rsid w:val="0015434A"/>
    <w:rsid w:val="00154476"/>
    <w:rsid w:val="00154D94"/>
    <w:rsid w:val="00155008"/>
    <w:rsid w:val="00155441"/>
    <w:rsid w:val="00156840"/>
    <w:rsid w:val="0015754F"/>
    <w:rsid w:val="001600CF"/>
    <w:rsid w:val="0016154E"/>
    <w:rsid w:val="00161CD5"/>
    <w:rsid w:val="001624B7"/>
    <w:rsid w:val="0016396A"/>
    <w:rsid w:val="00164F3E"/>
    <w:rsid w:val="001671EF"/>
    <w:rsid w:val="00171292"/>
    <w:rsid w:val="001729E3"/>
    <w:rsid w:val="00172D60"/>
    <w:rsid w:val="001760EB"/>
    <w:rsid w:val="00177FB1"/>
    <w:rsid w:val="00180329"/>
    <w:rsid w:val="001810A0"/>
    <w:rsid w:val="00182C6F"/>
    <w:rsid w:val="001848F1"/>
    <w:rsid w:val="00186153"/>
    <w:rsid w:val="0018668C"/>
    <w:rsid w:val="00186D9E"/>
    <w:rsid w:val="00190227"/>
    <w:rsid w:val="001927EC"/>
    <w:rsid w:val="00195E61"/>
    <w:rsid w:val="00197349"/>
    <w:rsid w:val="00197DD2"/>
    <w:rsid w:val="001A1299"/>
    <w:rsid w:val="001A2309"/>
    <w:rsid w:val="001A2561"/>
    <w:rsid w:val="001A2955"/>
    <w:rsid w:val="001A36F1"/>
    <w:rsid w:val="001A503A"/>
    <w:rsid w:val="001A79A1"/>
    <w:rsid w:val="001B0153"/>
    <w:rsid w:val="001B11C2"/>
    <w:rsid w:val="001B206B"/>
    <w:rsid w:val="001B28AB"/>
    <w:rsid w:val="001B4388"/>
    <w:rsid w:val="001B520F"/>
    <w:rsid w:val="001B583C"/>
    <w:rsid w:val="001B5BEA"/>
    <w:rsid w:val="001B5CDB"/>
    <w:rsid w:val="001B5D9C"/>
    <w:rsid w:val="001B65CF"/>
    <w:rsid w:val="001C0496"/>
    <w:rsid w:val="001C0D32"/>
    <w:rsid w:val="001C123E"/>
    <w:rsid w:val="001C1E77"/>
    <w:rsid w:val="001C3FD3"/>
    <w:rsid w:val="001C4655"/>
    <w:rsid w:val="001C5139"/>
    <w:rsid w:val="001D3108"/>
    <w:rsid w:val="001D73A1"/>
    <w:rsid w:val="001E09C0"/>
    <w:rsid w:val="001E0AB9"/>
    <w:rsid w:val="001E1118"/>
    <w:rsid w:val="001E1405"/>
    <w:rsid w:val="001E1BB5"/>
    <w:rsid w:val="001E2DC6"/>
    <w:rsid w:val="001E39B8"/>
    <w:rsid w:val="001E739E"/>
    <w:rsid w:val="001F35B2"/>
    <w:rsid w:val="001F35F4"/>
    <w:rsid w:val="001F49AE"/>
    <w:rsid w:val="001F49F8"/>
    <w:rsid w:val="001F4A1D"/>
    <w:rsid w:val="001F6104"/>
    <w:rsid w:val="001F632F"/>
    <w:rsid w:val="002005E4"/>
    <w:rsid w:val="00201722"/>
    <w:rsid w:val="00203206"/>
    <w:rsid w:val="00204B51"/>
    <w:rsid w:val="002100BB"/>
    <w:rsid w:val="00210ADE"/>
    <w:rsid w:val="00210DE7"/>
    <w:rsid w:val="002117FB"/>
    <w:rsid w:val="00212103"/>
    <w:rsid w:val="00214360"/>
    <w:rsid w:val="002145D1"/>
    <w:rsid w:val="00214B46"/>
    <w:rsid w:val="0021570B"/>
    <w:rsid w:val="00217682"/>
    <w:rsid w:val="00217F5F"/>
    <w:rsid w:val="00220FE8"/>
    <w:rsid w:val="00222473"/>
    <w:rsid w:val="00222710"/>
    <w:rsid w:val="00222D93"/>
    <w:rsid w:val="00227129"/>
    <w:rsid w:val="002304F0"/>
    <w:rsid w:val="002318F0"/>
    <w:rsid w:val="0023204D"/>
    <w:rsid w:val="0023290C"/>
    <w:rsid w:val="002335AB"/>
    <w:rsid w:val="00233A13"/>
    <w:rsid w:val="002365EE"/>
    <w:rsid w:val="0023788B"/>
    <w:rsid w:val="002415C8"/>
    <w:rsid w:val="00241B75"/>
    <w:rsid w:val="00241DF1"/>
    <w:rsid w:val="002441F8"/>
    <w:rsid w:val="002442CC"/>
    <w:rsid w:val="00244A38"/>
    <w:rsid w:val="00247A3E"/>
    <w:rsid w:val="00247D00"/>
    <w:rsid w:val="00251A69"/>
    <w:rsid w:val="00251E82"/>
    <w:rsid w:val="00252CF2"/>
    <w:rsid w:val="0025335E"/>
    <w:rsid w:val="002546FF"/>
    <w:rsid w:val="002550FB"/>
    <w:rsid w:val="00255E5E"/>
    <w:rsid w:val="00257219"/>
    <w:rsid w:val="0025736A"/>
    <w:rsid w:val="00257D4F"/>
    <w:rsid w:val="00264798"/>
    <w:rsid w:val="002660CD"/>
    <w:rsid w:val="00266866"/>
    <w:rsid w:val="0026720D"/>
    <w:rsid w:val="00270382"/>
    <w:rsid w:val="00270FEF"/>
    <w:rsid w:val="002719A1"/>
    <w:rsid w:val="00273C53"/>
    <w:rsid w:val="00274906"/>
    <w:rsid w:val="00280FA9"/>
    <w:rsid w:val="0028131A"/>
    <w:rsid w:val="002821D4"/>
    <w:rsid w:val="002821D6"/>
    <w:rsid w:val="0028424A"/>
    <w:rsid w:val="0028436A"/>
    <w:rsid w:val="0028449E"/>
    <w:rsid w:val="002844ED"/>
    <w:rsid w:val="0028518B"/>
    <w:rsid w:val="00285439"/>
    <w:rsid w:val="002855E3"/>
    <w:rsid w:val="00286409"/>
    <w:rsid w:val="00287409"/>
    <w:rsid w:val="0028761F"/>
    <w:rsid w:val="00287D55"/>
    <w:rsid w:val="00290583"/>
    <w:rsid w:val="0029098A"/>
    <w:rsid w:val="00290F20"/>
    <w:rsid w:val="00291546"/>
    <w:rsid w:val="00292B3D"/>
    <w:rsid w:val="00292CE1"/>
    <w:rsid w:val="0029491E"/>
    <w:rsid w:val="00294A30"/>
    <w:rsid w:val="00296462"/>
    <w:rsid w:val="002A0486"/>
    <w:rsid w:val="002A0E20"/>
    <w:rsid w:val="002A1A0E"/>
    <w:rsid w:val="002A3A8B"/>
    <w:rsid w:val="002A68C7"/>
    <w:rsid w:val="002B0FD6"/>
    <w:rsid w:val="002B16C4"/>
    <w:rsid w:val="002B1DE6"/>
    <w:rsid w:val="002B2A7C"/>
    <w:rsid w:val="002B42F4"/>
    <w:rsid w:val="002B44F1"/>
    <w:rsid w:val="002B467C"/>
    <w:rsid w:val="002B4D16"/>
    <w:rsid w:val="002B5A0B"/>
    <w:rsid w:val="002B6018"/>
    <w:rsid w:val="002B6324"/>
    <w:rsid w:val="002B70D2"/>
    <w:rsid w:val="002B7D5E"/>
    <w:rsid w:val="002C0676"/>
    <w:rsid w:val="002C1A08"/>
    <w:rsid w:val="002C1D7C"/>
    <w:rsid w:val="002C20F5"/>
    <w:rsid w:val="002C3C80"/>
    <w:rsid w:val="002C550B"/>
    <w:rsid w:val="002C78E7"/>
    <w:rsid w:val="002D06D4"/>
    <w:rsid w:val="002D2EFD"/>
    <w:rsid w:val="002D63B8"/>
    <w:rsid w:val="002E4EBE"/>
    <w:rsid w:val="002E7D49"/>
    <w:rsid w:val="002F0489"/>
    <w:rsid w:val="002F0C46"/>
    <w:rsid w:val="002F23F9"/>
    <w:rsid w:val="002F3776"/>
    <w:rsid w:val="002F4822"/>
    <w:rsid w:val="002F57A2"/>
    <w:rsid w:val="002F615C"/>
    <w:rsid w:val="002F628F"/>
    <w:rsid w:val="002F751B"/>
    <w:rsid w:val="002F796E"/>
    <w:rsid w:val="00302894"/>
    <w:rsid w:val="003036A4"/>
    <w:rsid w:val="003036EE"/>
    <w:rsid w:val="003050EC"/>
    <w:rsid w:val="00306039"/>
    <w:rsid w:val="003072A1"/>
    <w:rsid w:val="00307CED"/>
    <w:rsid w:val="003114AE"/>
    <w:rsid w:val="00311EBF"/>
    <w:rsid w:val="003125D3"/>
    <w:rsid w:val="00313E23"/>
    <w:rsid w:val="0031459C"/>
    <w:rsid w:val="00314F54"/>
    <w:rsid w:val="00316055"/>
    <w:rsid w:val="00316767"/>
    <w:rsid w:val="00316B75"/>
    <w:rsid w:val="003201FE"/>
    <w:rsid w:val="00320BE1"/>
    <w:rsid w:val="00325079"/>
    <w:rsid w:val="00325D5A"/>
    <w:rsid w:val="003274B5"/>
    <w:rsid w:val="0032780F"/>
    <w:rsid w:val="00327813"/>
    <w:rsid w:val="003315D3"/>
    <w:rsid w:val="00331967"/>
    <w:rsid w:val="00336A2D"/>
    <w:rsid w:val="00340D5C"/>
    <w:rsid w:val="00344102"/>
    <w:rsid w:val="00345038"/>
    <w:rsid w:val="0034738B"/>
    <w:rsid w:val="00347687"/>
    <w:rsid w:val="00350987"/>
    <w:rsid w:val="003528BC"/>
    <w:rsid w:val="0035315A"/>
    <w:rsid w:val="00354A3B"/>
    <w:rsid w:val="00356183"/>
    <w:rsid w:val="0035681B"/>
    <w:rsid w:val="00360231"/>
    <w:rsid w:val="00363857"/>
    <w:rsid w:val="00364FAB"/>
    <w:rsid w:val="003659CE"/>
    <w:rsid w:val="00370D98"/>
    <w:rsid w:val="00372CD5"/>
    <w:rsid w:val="003747BA"/>
    <w:rsid w:val="00374E9D"/>
    <w:rsid w:val="00375EC0"/>
    <w:rsid w:val="00376D74"/>
    <w:rsid w:val="00380F4A"/>
    <w:rsid w:val="00383107"/>
    <w:rsid w:val="003850BC"/>
    <w:rsid w:val="0038523D"/>
    <w:rsid w:val="003855EF"/>
    <w:rsid w:val="00385F69"/>
    <w:rsid w:val="003873AB"/>
    <w:rsid w:val="00387C6E"/>
    <w:rsid w:val="00390DDF"/>
    <w:rsid w:val="00390F02"/>
    <w:rsid w:val="00392075"/>
    <w:rsid w:val="003928A9"/>
    <w:rsid w:val="003933F6"/>
    <w:rsid w:val="0039373F"/>
    <w:rsid w:val="0039567C"/>
    <w:rsid w:val="0039596D"/>
    <w:rsid w:val="00396002"/>
    <w:rsid w:val="003A0DD6"/>
    <w:rsid w:val="003A0E5A"/>
    <w:rsid w:val="003A14E0"/>
    <w:rsid w:val="003A250A"/>
    <w:rsid w:val="003A2744"/>
    <w:rsid w:val="003A4219"/>
    <w:rsid w:val="003A4616"/>
    <w:rsid w:val="003A739A"/>
    <w:rsid w:val="003A7441"/>
    <w:rsid w:val="003B19D9"/>
    <w:rsid w:val="003B1DC6"/>
    <w:rsid w:val="003B2B92"/>
    <w:rsid w:val="003B41EF"/>
    <w:rsid w:val="003B48DA"/>
    <w:rsid w:val="003B5057"/>
    <w:rsid w:val="003C1BA3"/>
    <w:rsid w:val="003C22D2"/>
    <w:rsid w:val="003C2F54"/>
    <w:rsid w:val="003C4338"/>
    <w:rsid w:val="003C6844"/>
    <w:rsid w:val="003C6BBD"/>
    <w:rsid w:val="003D1F86"/>
    <w:rsid w:val="003D347D"/>
    <w:rsid w:val="003D35A0"/>
    <w:rsid w:val="003D3A11"/>
    <w:rsid w:val="003D4CE8"/>
    <w:rsid w:val="003D4E44"/>
    <w:rsid w:val="003D5E7F"/>
    <w:rsid w:val="003D6177"/>
    <w:rsid w:val="003D6A84"/>
    <w:rsid w:val="003D6FD0"/>
    <w:rsid w:val="003D7C27"/>
    <w:rsid w:val="003E3A7F"/>
    <w:rsid w:val="003E4C8C"/>
    <w:rsid w:val="003E4F60"/>
    <w:rsid w:val="003E7116"/>
    <w:rsid w:val="003E76AA"/>
    <w:rsid w:val="003F03BD"/>
    <w:rsid w:val="003F5896"/>
    <w:rsid w:val="003F5A23"/>
    <w:rsid w:val="003F68C6"/>
    <w:rsid w:val="003F7924"/>
    <w:rsid w:val="00402840"/>
    <w:rsid w:val="00402EE6"/>
    <w:rsid w:val="00406C2C"/>
    <w:rsid w:val="00407BFA"/>
    <w:rsid w:val="00410A57"/>
    <w:rsid w:val="00410B09"/>
    <w:rsid w:val="00412F5C"/>
    <w:rsid w:val="004133B2"/>
    <w:rsid w:val="004142BC"/>
    <w:rsid w:val="00415688"/>
    <w:rsid w:val="00417109"/>
    <w:rsid w:val="00417648"/>
    <w:rsid w:val="00417CC7"/>
    <w:rsid w:val="004200C8"/>
    <w:rsid w:val="004228FE"/>
    <w:rsid w:val="00422F34"/>
    <w:rsid w:val="00426555"/>
    <w:rsid w:val="00426701"/>
    <w:rsid w:val="004302EF"/>
    <w:rsid w:val="00430AEF"/>
    <w:rsid w:val="00431705"/>
    <w:rsid w:val="00431817"/>
    <w:rsid w:val="0043183C"/>
    <w:rsid w:val="0043243F"/>
    <w:rsid w:val="00432AAA"/>
    <w:rsid w:val="00434433"/>
    <w:rsid w:val="00435795"/>
    <w:rsid w:val="00440AE5"/>
    <w:rsid w:val="00442F69"/>
    <w:rsid w:val="004431FA"/>
    <w:rsid w:val="004443D2"/>
    <w:rsid w:val="004444BF"/>
    <w:rsid w:val="00444BCC"/>
    <w:rsid w:val="00446173"/>
    <w:rsid w:val="00446AD2"/>
    <w:rsid w:val="0045332E"/>
    <w:rsid w:val="00454CF4"/>
    <w:rsid w:val="004612EA"/>
    <w:rsid w:val="004616BF"/>
    <w:rsid w:val="00461C66"/>
    <w:rsid w:val="004620BB"/>
    <w:rsid w:val="004642AC"/>
    <w:rsid w:val="00465D5B"/>
    <w:rsid w:val="0046702E"/>
    <w:rsid w:val="00471438"/>
    <w:rsid w:val="0047294B"/>
    <w:rsid w:val="00475AAF"/>
    <w:rsid w:val="00476194"/>
    <w:rsid w:val="00476EFF"/>
    <w:rsid w:val="004773B5"/>
    <w:rsid w:val="00477D86"/>
    <w:rsid w:val="00480ED2"/>
    <w:rsid w:val="0048349F"/>
    <w:rsid w:val="00485865"/>
    <w:rsid w:val="004862C2"/>
    <w:rsid w:val="00486D14"/>
    <w:rsid w:val="00486ECC"/>
    <w:rsid w:val="00487ED9"/>
    <w:rsid w:val="00491FEB"/>
    <w:rsid w:val="00493272"/>
    <w:rsid w:val="004956B2"/>
    <w:rsid w:val="00496912"/>
    <w:rsid w:val="004972AA"/>
    <w:rsid w:val="00497771"/>
    <w:rsid w:val="004A04D9"/>
    <w:rsid w:val="004A0AF4"/>
    <w:rsid w:val="004A15B0"/>
    <w:rsid w:val="004A2884"/>
    <w:rsid w:val="004A4240"/>
    <w:rsid w:val="004A64D4"/>
    <w:rsid w:val="004A732C"/>
    <w:rsid w:val="004A764E"/>
    <w:rsid w:val="004B1285"/>
    <w:rsid w:val="004B3009"/>
    <w:rsid w:val="004B40AB"/>
    <w:rsid w:val="004B70BD"/>
    <w:rsid w:val="004C1C4B"/>
    <w:rsid w:val="004C2402"/>
    <w:rsid w:val="004C30C7"/>
    <w:rsid w:val="004C3569"/>
    <w:rsid w:val="004C3A18"/>
    <w:rsid w:val="004C4E74"/>
    <w:rsid w:val="004C5C12"/>
    <w:rsid w:val="004C69F1"/>
    <w:rsid w:val="004C76AD"/>
    <w:rsid w:val="004C7F18"/>
    <w:rsid w:val="004D0ADF"/>
    <w:rsid w:val="004D28B8"/>
    <w:rsid w:val="004D3654"/>
    <w:rsid w:val="004D44F8"/>
    <w:rsid w:val="004D6E05"/>
    <w:rsid w:val="004D7C61"/>
    <w:rsid w:val="004E0336"/>
    <w:rsid w:val="004E0D70"/>
    <w:rsid w:val="004E5310"/>
    <w:rsid w:val="004E5E5F"/>
    <w:rsid w:val="004F1CE9"/>
    <w:rsid w:val="004F21C6"/>
    <w:rsid w:val="004F2488"/>
    <w:rsid w:val="004F3A97"/>
    <w:rsid w:val="004F40E7"/>
    <w:rsid w:val="004F4A40"/>
    <w:rsid w:val="004F5302"/>
    <w:rsid w:val="004F6252"/>
    <w:rsid w:val="004F6E8D"/>
    <w:rsid w:val="005003D3"/>
    <w:rsid w:val="00500986"/>
    <w:rsid w:val="00500E84"/>
    <w:rsid w:val="00500EB5"/>
    <w:rsid w:val="00501544"/>
    <w:rsid w:val="0050194C"/>
    <w:rsid w:val="00504723"/>
    <w:rsid w:val="00504798"/>
    <w:rsid w:val="0050595E"/>
    <w:rsid w:val="00506A7D"/>
    <w:rsid w:val="00507622"/>
    <w:rsid w:val="00510A3F"/>
    <w:rsid w:val="00511A38"/>
    <w:rsid w:val="00511C34"/>
    <w:rsid w:val="00511C67"/>
    <w:rsid w:val="00512517"/>
    <w:rsid w:val="005133C8"/>
    <w:rsid w:val="0051586A"/>
    <w:rsid w:val="00521FEC"/>
    <w:rsid w:val="005226E6"/>
    <w:rsid w:val="00523673"/>
    <w:rsid w:val="00525109"/>
    <w:rsid w:val="00525AE4"/>
    <w:rsid w:val="0052704A"/>
    <w:rsid w:val="00530684"/>
    <w:rsid w:val="00530994"/>
    <w:rsid w:val="00530D82"/>
    <w:rsid w:val="005329C2"/>
    <w:rsid w:val="005354FE"/>
    <w:rsid w:val="00536AC3"/>
    <w:rsid w:val="00536DCB"/>
    <w:rsid w:val="0054032F"/>
    <w:rsid w:val="0054211E"/>
    <w:rsid w:val="0054290D"/>
    <w:rsid w:val="00543445"/>
    <w:rsid w:val="0054380B"/>
    <w:rsid w:val="00543B77"/>
    <w:rsid w:val="0054456F"/>
    <w:rsid w:val="005445E8"/>
    <w:rsid w:val="00544950"/>
    <w:rsid w:val="005456E4"/>
    <w:rsid w:val="00545D44"/>
    <w:rsid w:val="0054785A"/>
    <w:rsid w:val="00551041"/>
    <w:rsid w:val="00552058"/>
    <w:rsid w:val="00555073"/>
    <w:rsid w:val="00556293"/>
    <w:rsid w:val="0055697B"/>
    <w:rsid w:val="00557247"/>
    <w:rsid w:val="00557EA9"/>
    <w:rsid w:val="00560316"/>
    <w:rsid w:val="00567301"/>
    <w:rsid w:val="00567628"/>
    <w:rsid w:val="005677BA"/>
    <w:rsid w:val="0057111A"/>
    <w:rsid w:val="00571E24"/>
    <w:rsid w:val="005722F5"/>
    <w:rsid w:val="00573207"/>
    <w:rsid w:val="005752BC"/>
    <w:rsid w:val="00575855"/>
    <w:rsid w:val="00582697"/>
    <w:rsid w:val="00582D8C"/>
    <w:rsid w:val="00583CDE"/>
    <w:rsid w:val="00583D94"/>
    <w:rsid w:val="0058564B"/>
    <w:rsid w:val="0058650B"/>
    <w:rsid w:val="00587EF8"/>
    <w:rsid w:val="005911D6"/>
    <w:rsid w:val="00592C78"/>
    <w:rsid w:val="00595E0C"/>
    <w:rsid w:val="005960E1"/>
    <w:rsid w:val="0059793F"/>
    <w:rsid w:val="00597FA7"/>
    <w:rsid w:val="005A0699"/>
    <w:rsid w:val="005A0C1D"/>
    <w:rsid w:val="005A2653"/>
    <w:rsid w:val="005A3C52"/>
    <w:rsid w:val="005A4BA6"/>
    <w:rsid w:val="005A4F93"/>
    <w:rsid w:val="005A6827"/>
    <w:rsid w:val="005B1026"/>
    <w:rsid w:val="005B15EC"/>
    <w:rsid w:val="005B2C2F"/>
    <w:rsid w:val="005B2D49"/>
    <w:rsid w:val="005B31C7"/>
    <w:rsid w:val="005B3314"/>
    <w:rsid w:val="005C082B"/>
    <w:rsid w:val="005C0FDA"/>
    <w:rsid w:val="005C1BF2"/>
    <w:rsid w:val="005C3C13"/>
    <w:rsid w:val="005C3CC9"/>
    <w:rsid w:val="005C411D"/>
    <w:rsid w:val="005C47C0"/>
    <w:rsid w:val="005D30C0"/>
    <w:rsid w:val="005D4715"/>
    <w:rsid w:val="005D483B"/>
    <w:rsid w:val="005D4CC1"/>
    <w:rsid w:val="005D57D8"/>
    <w:rsid w:val="005D73B9"/>
    <w:rsid w:val="005E010E"/>
    <w:rsid w:val="005E0972"/>
    <w:rsid w:val="005E160D"/>
    <w:rsid w:val="005E1DCE"/>
    <w:rsid w:val="005E23F3"/>
    <w:rsid w:val="005E273B"/>
    <w:rsid w:val="005E35C5"/>
    <w:rsid w:val="005F0104"/>
    <w:rsid w:val="005F0A0C"/>
    <w:rsid w:val="005F1565"/>
    <w:rsid w:val="005F16E7"/>
    <w:rsid w:val="005F1E83"/>
    <w:rsid w:val="005F2167"/>
    <w:rsid w:val="005F2A54"/>
    <w:rsid w:val="005F4DF2"/>
    <w:rsid w:val="005F5792"/>
    <w:rsid w:val="005F5B43"/>
    <w:rsid w:val="00600435"/>
    <w:rsid w:val="00602F12"/>
    <w:rsid w:val="00603505"/>
    <w:rsid w:val="006035F3"/>
    <w:rsid w:val="006036A3"/>
    <w:rsid w:val="00604895"/>
    <w:rsid w:val="00604ADF"/>
    <w:rsid w:val="006064D2"/>
    <w:rsid w:val="0060651B"/>
    <w:rsid w:val="00606BF2"/>
    <w:rsid w:val="006077FE"/>
    <w:rsid w:val="00610A59"/>
    <w:rsid w:val="00610BDA"/>
    <w:rsid w:val="00611F08"/>
    <w:rsid w:val="00614D32"/>
    <w:rsid w:val="00615389"/>
    <w:rsid w:val="00617DB7"/>
    <w:rsid w:val="006220D5"/>
    <w:rsid w:val="006235D6"/>
    <w:rsid w:val="00623EA9"/>
    <w:rsid w:val="00632E76"/>
    <w:rsid w:val="00633B23"/>
    <w:rsid w:val="006348A9"/>
    <w:rsid w:val="00635069"/>
    <w:rsid w:val="0063517B"/>
    <w:rsid w:val="00636E00"/>
    <w:rsid w:val="00643E3C"/>
    <w:rsid w:val="006453B7"/>
    <w:rsid w:val="00646D26"/>
    <w:rsid w:val="00647691"/>
    <w:rsid w:val="0065096E"/>
    <w:rsid w:val="00650C6E"/>
    <w:rsid w:val="00653433"/>
    <w:rsid w:val="00656310"/>
    <w:rsid w:val="006579C6"/>
    <w:rsid w:val="00660B59"/>
    <w:rsid w:val="00661408"/>
    <w:rsid w:val="0066357C"/>
    <w:rsid w:val="00663768"/>
    <w:rsid w:val="006639F6"/>
    <w:rsid w:val="00664DE2"/>
    <w:rsid w:val="0066530C"/>
    <w:rsid w:val="00665866"/>
    <w:rsid w:val="00665EDC"/>
    <w:rsid w:val="0066682B"/>
    <w:rsid w:val="00667092"/>
    <w:rsid w:val="00667A76"/>
    <w:rsid w:val="00670033"/>
    <w:rsid w:val="00670CC7"/>
    <w:rsid w:val="00670F65"/>
    <w:rsid w:val="00671C00"/>
    <w:rsid w:val="00674BF5"/>
    <w:rsid w:val="00676763"/>
    <w:rsid w:val="00677319"/>
    <w:rsid w:val="00680E5F"/>
    <w:rsid w:val="0068105F"/>
    <w:rsid w:val="006810B9"/>
    <w:rsid w:val="0068350B"/>
    <w:rsid w:val="00685B58"/>
    <w:rsid w:val="00685F25"/>
    <w:rsid w:val="00686A26"/>
    <w:rsid w:val="00686DDF"/>
    <w:rsid w:val="0069471B"/>
    <w:rsid w:val="006959AF"/>
    <w:rsid w:val="0069619D"/>
    <w:rsid w:val="00696629"/>
    <w:rsid w:val="006A0534"/>
    <w:rsid w:val="006A4261"/>
    <w:rsid w:val="006A559E"/>
    <w:rsid w:val="006A5663"/>
    <w:rsid w:val="006A5D37"/>
    <w:rsid w:val="006A5D4F"/>
    <w:rsid w:val="006B1539"/>
    <w:rsid w:val="006B2710"/>
    <w:rsid w:val="006B3288"/>
    <w:rsid w:val="006B6CCE"/>
    <w:rsid w:val="006B6E47"/>
    <w:rsid w:val="006B7117"/>
    <w:rsid w:val="006C0591"/>
    <w:rsid w:val="006C05DD"/>
    <w:rsid w:val="006C10B8"/>
    <w:rsid w:val="006C2D81"/>
    <w:rsid w:val="006C51E4"/>
    <w:rsid w:val="006C53E3"/>
    <w:rsid w:val="006C5CCE"/>
    <w:rsid w:val="006D087E"/>
    <w:rsid w:val="006D244B"/>
    <w:rsid w:val="006D27DC"/>
    <w:rsid w:val="006D2A67"/>
    <w:rsid w:val="006D2CE7"/>
    <w:rsid w:val="006D36DB"/>
    <w:rsid w:val="006D3AD6"/>
    <w:rsid w:val="006D5045"/>
    <w:rsid w:val="006D62B7"/>
    <w:rsid w:val="006E0074"/>
    <w:rsid w:val="006E29C5"/>
    <w:rsid w:val="006E377C"/>
    <w:rsid w:val="006E3953"/>
    <w:rsid w:val="006E3E7B"/>
    <w:rsid w:val="006E3F33"/>
    <w:rsid w:val="006E540B"/>
    <w:rsid w:val="006E5FBE"/>
    <w:rsid w:val="006E7201"/>
    <w:rsid w:val="006F0264"/>
    <w:rsid w:val="006F2FC1"/>
    <w:rsid w:val="006F32C9"/>
    <w:rsid w:val="006F3D94"/>
    <w:rsid w:val="006F56A5"/>
    <w:rsid w:val="00700956"/>
    <w:rsid w:val="00700C9A"/>
    <w:rsid w:val="00705815"/>
    <w:rsid w:val="007079D5"/>
    <w:rsid w:val="00710264"/>
    <w:rsid w:val="00711FD3"/>
    <w:rsid w:val="00713760"/>
    <w:rsid w:val="007149F0"/>
    <w:rsid w:val="00716668"/>
    <w:rsid w:val="007166D8"/>
    <w:rsid w:val="00716F41"/>
    <w:rsid w:val="007239DF"/>
    <w:rsid w:val="00727FE4"/>
    <w:rsid w:val="007316D0"/>
    <w:rsid w:val="007316E7"/>
    <w:rsid w:val="007327D3"/>
    <w:rsid w:val="00732F70"/>
    <w:rsid w:val="0073347F"/>
    <w:rsid w:val="00735491"/>
    <w:rsid w:val="0073578B"/>
    <w:rsid w:val="00735E4C"/>
    <w:rsid w:val="007367F5"/>
    <w:rsid w:val="00736A4F"/>
    <w:rsid w:val="007370D1"/>
    <w:rsid w:val="00740521"/>
    <w:rsid w:val="0074098C"/>
    <w:rsid w:val="00740EA7"/>
    <w:rsid w:val="00741AC2"/>
    <w:rsid w:val="00742983"/>
    <w:rsid w:val="0074311C"/>
    <w:rsid w:val="0074372E"/>
    <w:rsid w:val="00743C0A"/>
    <w:rsid w:val="00744EB8"/>
    <w:rsid w:val="007451D6"/>
    <w:rsid w:val="007460AA"/>
    <w:rsid w:val="0074625D"/>
    <w:rsid w:val="00747738"/>
    <w:rsid w:val="00747EDA"/>
    <w:rsid w:val="00750383"/>
    <w:rsid w:val="0075223B"/>
    <w:rsid w:val="0075451F"/>
    <w:rsid w:val="00754ECA"/>
    <w:rsid w:val="0075658A"/>
    <w:rsid w:val="00756BFD"/>
    <w:rsid w:val="0075718E"/>
    <w:rsid w:val="00757A4B"/>
    <w:rsid w:val="00757C36"/>
    <w:rsid w:val="00764155"/>
    <w:rsid w:val="0076532E"/>
    <w:rsid w:val="00766719"/>
    <w:rsid w:val="00767D80"/>
    <w:rsid w:val="007705F4"/>
    <w:rsid w:val="00771356"/>
    <w:rsid w:val="00774614"/>
    <w:rsid w:val="00775E2C"/>
    <w:rsid w:val="0077752F"/>
    <w:rsid w:val="00781AFC"/>
    <w:rsid w:val="00782832"/>
    <w:rsid w:val="00782D00"/>
    <w:rsid w:val="00783167"/>
    <w:rsid w:val="00785757"/>
    <w:rsid w:val="00785E47"/>
    <w:rsid w:val="007877B4"/>
    <w:rsid w:val="0079046E"/>
    <w:rsid w:val="00791AC2"/>
    <w:rsid w:val="00793826"/>
    <w:rsid w:val="0079408E"/>
    <w:rsid w:val="00794EBF"/>
    <w:rsid w:val="007A35F3"/>
    <w:rsid w:val="007A457E"/>
    <w:rsid w:val="007A473A"/>
    <w:rsid w:val="007A56E4"/>
    <w:rsid w:val="007A60AE"/>
    <w:rsid w:val="007A60CC"/>
    <w:rsid w:val="007A7481"/>
    <w:rsid w:val="007B027E"/>
    <w:rsid w:val="007B0544"/>
    <w:rsid w:val="007B5A7E"/>
    <w:rsid w:val="007B5ED7"/>
    <w:rsid w:val="007B6ED0"/>
    <w:rsid w:val="007C2B49"/>
    <w:rsid w:val="007C2F28"/>
    <w:rsid w:val="007C61D5"/>
    <w:rsid w:val="007C7124"/>
    <w:rsid w:val="007D376A"/>
    <w:rsid w:val="007D3F48"/>
    <w:rsid w:val="007D506A"/>
    <w:rsid w:val="007D56C0"/>
    <w:rsid w:val="007D7D83"/>
    <w:rsid w:val="007E06CF"/>
    <w:rsid w:val="007E25AB"/>
    <w:rsid w:val="007E389D"/>
    <w:rsid w:val="007E4C18"/>
    <w:rsid w:val="007E7F27"/>
    <w:rsid w:val="007F0094"/>
    <w:rsid w:val="007F0D43"/>
    <w:rsid w:val="007F4346"/>
    <w:rsid w:val="007F621D"/>
    <w:rsid w:val="007F6263"/>
    <w:rsid w:val="007F7820"/>
    <w:rsid w:val="008015A3"/>
    <w:rsid w:val="00802D77"/>
    <w:rsid w:val="00804321"/>
    <w:rsid w:val="00804453"/>
    <w:rsid w:val="008047ED"/>
    <w:rsid w:val="0080489E"/>
    <w:rsid w:val="00805792"/>
    <w:rsid w:val="008060F5"/>
    <w:rsid w:val="0081104E"/>
    <w:rsid w:val="00812C73"/>
    <w:rsid w:val="00812D06"/>
    <w:rsid w:val="008131C1"/>
    <w:rsid w:val="008135F6"/>
    <w:rsid w:val="00813748"/>
    <w:rsid w:val="0081631E"/>
    <w:rsid w:val="00817821"/>
    <w:rsid w:val="008179D5"/>
    <w:rsid w:val="00817DD8"/>
    <w:rsid w:val="008209F3"/>
    <w:rsid w:val="0082105A"/>
    <w:rsid w:val="00822714"/>
    <w:rsid w:val="00822C32"/>
    <w:rsid w:val="00823012"/>
    <w:rsid w:val="00824296"/>
    <w:rsid w:val="00825DE7"/>
    <w:rsid w:val="00825FE3"/>
    <w:rsid w:val="008300D9"/>
    <w:rsid w:val="00830312"/>
    <w:rsid w:val="00831C36"/>
    <w:rsid w:val="008331DE"/>
    <w:rsid w:val="00835607"/>
    <w:rsid w:val="008359BE"/>
    <w:rsid w:val="00836323"/>
    <w:rsid w:val="00840D58"/>
    <w:rsid w:val="00842905"/>
    <w:rsid w:val="0084319A"/>
    <w:rsid w:val="00845706"/>
    <w:rsid w:val="00846550"/>
    <w:rsid w:val="008465B6"/>
    <w:rsid w:val="00847BB0"/>
    <w:rsid w:val="00852ADF"/>
    <w:rsid w:val="00854A5D"/>
    <w:rsid w:val="008553DF"/>
    <w:rsid w:val="00855C22"/>
    <w:rsid w:val="008570B9"/>
    <w:rsid w:val="00857E6C"/>
    <w:rsid w:val="00860115"/>
    <w:rsid w:val="00860ECE"/>
    <w:rsid w:val="008612E0"/>
    <w:rsid w:val="00861400"/>
    <w:rsid w:val="008626DF"/>
    <w:rsid w:val="0086280C"/>
    <w:rsid w:val="00863D77"/>
    <w:rsid w:val="008642B5"/>
    <w:rsid w:val="0086445E"/>
    <w:rsid w:val="0086765A"/>
    <w:rsid w:val="00867E09"/>
    <w:rsid w:val="0087110B"/>
    <w:rsid w:val="00873981"/>
    <w:rsid w:val="008743AB"/>
    <w:rsid w:val="00875FC2"/>
    <w:rsid w:val="008765F0"/>
    <w:rsid w:val="008778B0"/>
    <w:rsid w:val="0088203F"/>
    <w:rsid w:val="008869BC"/>
    <w:rsid w:val="00886E2F"/>
    <w:rsid w:val="00887694"/>
    <w:rsid w:val="00891804"/>
    <w:rsid w:val="00891E64"/>
    <w:rsid w:val="00893BD5"/>
    <w:rsid w:val="0089460A"/>
    <w:rsid w:val="00894812"/>
    <w:rsid w:val="008955EC"/>
    <w:rsid w:val="00896643"/>
    <w:rsid w:val="00897D3A"/>
    <w:rsid w:val="008A06CD"/>
    <w:rsid w:val="008A0F3F"/>
    <w:rsid w:val="008A3B28"/>
    <w:rsid w:val="008A4941"/>
    <w:rsid w:val="008A5480"/>
    <w:rsid w:val="008A61CA"/>
    <w:rsid w:val="008A7BD3"/>
    <w:rsid w:val="008B010D"/>
    <w:rsid w:val="008B114D"/>
    <w:rsid w:val="008B1B16"/>
    <w:rsid w:val="008B2C80"/>
    <w:rsid w:val="008B441C"/>
    <w:rsid w:val="008B5A5B"/>
    <w:rsid w:val="008B5B11"/>
    <w:rsid w:val="008B648C"/>
    <w:rsid w:val="008B6C95"/>
    <w:rsid w:val="008B6D26"/>
    <w:rsid w:val="008B765E"/>
    <w:rsid w:val="008C31D7"/>
    <w:rsid w:val="008C62DB"/>
    <w:rsid w:val="008C67E9"/>
    <w:rsid w:val="008C6FCA"/>
    <w:rsid w:val="008C707B"/>
    <w:rsid w:val="008C7BF9"/>
    <w:rsid w:val="008D20C8"/>
    <w:rsid w:val="008D4FAD"/>
    <w:rsid w:val="008D5868"/>
    <w:rsid w:val="008D6AD4"/>
    <w:rsid w:val="008E0221"/>
    <w:rsid w:val="008E0746"/>
    <w:rsid w:val="008E0925"/>
    <w:rsid w:val="008E1C18"/>
    <w:rsid w:val="008E22E9"/>
    <w:rsid w:val="008E2F5E"/>
    <w:rsid w:val="008E712F"/>
    <w:rsid w:val="008E7B8A"/>
    <w:rsid w:val="008F26B1"/>
    <w:rsid w:val="008F3586"/>
    <w:rsid w:val="008F44D9"/>
    <w:rsid w:val="008F5DB7"/>
    <w:rsid w:val="008F64A1"/>
    <w:rsid w:val="0090032B"/>
    <w:rsid w:val="00901088"/>
    <w:rsid w:val="00902DD6"/>
    <w:rsid w:val="00904D31"/>
    <w:rsid w:val="00904DA7"/>
    <w:rsid w:val="0090687E"/>
    <w:rsid w:val="00906C54"/>
    <w:rsid w:val="00910064"/>
    <w:rsid w:val="00910551"/>
    <w:rsid w:val="00912F09"/>
    <w:rsid w:val="00913FAA"/>
    <w:rsid w:val="00914E42"/>
    <w:rsid w:val="009159B0"/>
    <w:rsid w:val="009159DF"/>
    <w:rsid w:val="00915C06"/>
    <w:rsid w:val="00915C17"/>
    <w:rsid w:val="00917065"/>
    <w:rsid w:val="009203AB"/>
    <w:rsid w:val="00923505"/>
    <w:rsid w:val="0092768C"/>
    <w:rsid w:val="00927B19"/>
    <w:rsid w:val="0093127B"/>
    <w:rsid w:val="0093137F"/>
    <w:rsid w:val="00931C1D"/>
    <w:rsid w:val="00931E38"/>
    <w:rsid w:val="00932BCB"/>
    <w:rsid w:val="00935183"/>
    <w:rsid w:val="0093576C"/>
    <w:rsid w:val="00935885"/>
    <w:rsid w:val="00936299"/>
    <w:rsid w:val="0093658C"/>
    <w:rsid w:val="0093713B"/>
    <w:rsid w:val="0093794A"/>
    <w:rsid w:val="00941C5D"/>
    <w:rsid w:val="00942F28"/>
    <w:rsid w:val="0094363E"/>
    <w:rsid w:val="00943E0C"/>
    <w:rsid w:val="009447BE"/>
    <w:rsid w:val="009477D2"/>
    <w:rsid w:val="00954BC2"/>
    <w:rsid w:val="00955339"/>
    <w:rsid w:val="00956363"/>
    <w:rsid w:val="00956CFE"/>
    <w:rsid w:val="00957124"/>
    <w:rsid w:val="00957C10"/>
    <w:rsid w:val="00957F23"/>
    <w:rsid w:val="009609DD"/>
    <w:rsid w:val="00963517"/>
    <w:rsid w:val="00964D2E"/>
    <w:rsid w:val="0096591D"/>
    <w:rsid w:val="0096744D"/>
    <w:rsid w:val="009733B0"/>
    <w:rsid w:val="00975865"/>
    <w:rsid w:val="0098015C"/>
    <w:rsid w:val="00986A15"/>
    <w:rsid w:val="00987800"/>
    <w:rsid w:val="00987BC2"/>
    <w:rsid w:val="00991184"/>
    <w:rsid w:val="00991DE2"/>
    <w:rsid w:val="0099306B"/>
    <w:rsid w:val="009932A4"/>
    <w:rsid w:val="00993851"/>
    <w:rsid w:val="00993F74"/>
    <w:rsid w:val="00994527"/>
    <w:rsid w:val="0099482D"/>
    <w:rsid w:val="009A0591"/>
    <w:rsid w:val="009A074B"/>
    <w:rsid w:val="009A3DEE"/>
    <w:rsid w:val="009A4381"/>
    <w:rsid w:val="009A4F88"/>
    <w:rsid w:val="009A4FF2"/>
    <w:rsid w:val="009A5773"/>
    <w:rsid w:val="009A5CD1"/>
    <w:rsid w:val="009A7CF0"/>
    <w:rsid w:val="009B01E4"/>
    <w:rsid w:val="009B08F1"/>
    <w:rsid w:val="009B10D2"/>
    <w:rsid w:val="009B3156"/>
    <w:rsid w:val="009B4D6B"/>
    <w:rsid w:val="009B64C0"/>
    <w:rsid w:val="009B7EDB"/>
    <w:rsid w:val="009C40B1"/>
    <w:rsid w:val="009C5C69"/>
    <w:rsid w:val="009C7314"/>
    <w:rsid w:val="009D185F"/>
    <w:rsid w:val="009D1CED"/>
    <w:rsid w:val="009D1D75"/>
    <w:rsid w:val="009D27F2"/>
    <w:rsid w:val="009D3B86"/>
    <w:rsid w:val="009D40EE"/>
    <w:rsid w:val="009D47E1"/>
    <w:rsid w:val="009D5062"/>
    <w:rsid w:val="009D50FB"/>
    <w:rsid w:val="009D6D4C"/>
    <w:rsid w:val="009D6E15"/>
    <w:rsid w:val="009E20A3"/>
    <w:rsid w:val="009E29A1"/>
    <w:rsid w:val="009E3F17"/>
    <w:rsid w:val="009E4E28"/>
    <w:rsid w:val="009E715F"/>
    <w:rsid w:val="009E71E8"/>
    <w:rsid w:val="009E7578"/>
    <w:rsid w:val="009F1ECA"/>
    <w:rsid w:val="009F4797"/>
    <w:rsid w:val="009F6819"/>
    <w:rsid w:val="009F685D"/>
    <w:rsid w:val="009F7D8A"/>
    <w:rsid w:val="00A00889"/>
    <w:rsid w:val="00A0198E"/>
    <w:rsid w:val="00A029E9"/>
    <w:rsid w:val="00A042E6"/>
    <w:rsid w:val="00A06103"/>
    <w:rsid w:val="00A07128"/>
    <w:rsid w:val="00A100C7"/>
    <w:rsid w:val="00A10155"/>
    <w:rsid w:val="00A1124B"/>
    <w:rsid w:val="00A11CF6"/>
    <w:rsid w:val="00A11E7B"/>
    <w:rsid w:val="00A17B61"/>
    <w:rsid w:val="00A20A6E"/>
    <w:rsid w:val="00A21099"/>
    <w:rsid w:val="00A21728"/>
    <w:rsid w:val="00A21AA4"/>
    <w:rsid w:val="00A22B36"/>
    <w:rsid w:val="00A22D5C"/>
    <w:rsid w:val="00A233D3"/>
    <w:rsid w:val="00A265FF"/>
    <w:rsid w:val="00A26601"/>
    <w:rsid w:val="00A2672C"/>
    <w:rsid w:val="00A27726"/>
    <w:rsid w:val="00A27CDD"/>
    <w:rsid w:val="00A27CFB"/>
    <w:rsid w:val="00A30C6F"/>
    <w:rsid w:val="00A31EF1"/>
    <w:rsid w:val="00A31F26"/>
    <w:rsid w:val="00A32811"/>
    <w:rsid w:val="00A33CEE"/>
    <w:rsid w:val="00A35E1A"/>
    <w:rsid w:val="00A368B1"/>
    <w:rsid w:val="00A36EDC"/>
    <w:rsid w:val="00A36F61"/>
    <w:rsid w:val="00A40C69"/>
    <w:rsid w:val="00A40F20"/>
    <w:rsid w:val="00A4157A"/>
    <w:rsid w:val="00A446EF"/>
    <w:rsid w:val="00A44BF3"/>
    <w:rsid w:val="00A45177"/>
    <w:rsid w:val="00A459FD"/>
    <w:rsid w:val="00A45A02"/>
    <w:rsid w:val="00A4715F"/>
    <w:rsid w:val="00A51891"/>
    <w:rsid w:val="00A51A28"/>
    <w:rsid w:val="00A54118"/>
    <w:rsid w:val="00A55B51"/>
    <w:rsid w:val="00A571A5"/>
    <w:rsid w:val="00A60A04"/>
    <w:rsid w:val="00A61F1F"/>
    <w:rsid w:val="00A630ED"/>
    <w:rsid w:val="00A63824"/>
    <w:rsid w:val="00A641DA"/>
    <w:rsid w:val="00A70BBA"/>
    <w:rsid w:val="00A72549"/>
    <w:rsid w:val="00A74278"/>
    <w:rsid w:val="00A74ACD"/>
    <w:rsid w:val="00A76BD4"/>
    <w:rsid w:val="00A777BC"/>
    <w:rsid w:val="00A81160"/>
    <w:rsid w:val="00A8174F"/>
    <w:rsid w:val="00A82998"/>
    <w:rsid w:val="00A84D6B"/>
    <w:rsid w:val="00A858E0"/>
    <w:rsid w:val="00A86B46"/>
    <w:rsid w:val="00A931A5"/>
    <w:rsid w:val="00A94FC7"/>
    <w:rsid w:val="00A96940"/>
    <w:rsid w:val="00A96B27"/>
    <w:rsid w:val="00A972DE"/>
    <w:rsid w:val="00A97836"/>
    <w:rsid w:val="00A9790E"/>
    <w:rsid w:val="00AA60EB"/>
    <w:rsid w:val="00AA6518"/>
    <w:rsid w:val="00AA7292"/>
    <w:rsid w:val="00AA73D8"/>
    <w:rsid w:val="00AB0738"/>
    <w:rsid w:val="00AB07E7"/>
    <w:rsid w:val="00AB0DA9"/>
    <w:rsid w:val="00AB14E4"/>
    <w:rsid w:val="00AB1A82"/>
    <w:rsid w:val="00AB2F52"/>
    <w:rsid w:val="00AB6FFA"/>
    <w:rsid w:val="00AB7572"/>
    <w:rsid w:val="00AC1E00"/>
    <w:rsid w:val="00AC2CBF"/>
    <w:rsid w:val="00AC63F5"/>
    <w:rsid w:val="00AC655E"/>
    <w:rsid w:val="00AC7D33"/>
    <w:rsid w:val="00AD2BDD"/>
    <w:rsid w:val="00AD391A"/>
    <w:rsid w:val="00AD68FA"/>
    <w:rsid w:val="00AD6B60"/>
    <w:rsid w:val="00AD6C72"/>
    <w:rsid w:val="00AD73CC"/>
    <w:rsid w:val="00AD7BDD"/>
    <w:rsid w:val="00AE0593"/>
    <w:rsid w:val="00AE1B08"/>
    <w:rsid w:val="00AE1B61"/>
    <w:rsid w:val="00AE2535"/>
    <w:rsid w:val="00AE2FE6"/>
    <w:rsid w:val="00AE333C"/>
    <w:rsid w:val="00AE35DC"/>
    <w:rsid w:val="00AE38F1"/>
    <w:rsid w:val="00AE3C10"/>
    <w:rsid w:val="00AE3EF5"/>
    <w:rsid w:val="00AE624F"/>
    <w:rsid w:val="00AE6C1D"/>
    <w:rsid w:val="00AE6D2E"/>
    <w:rsid w:val="00AE6F2B"/>
    <w:rsid w:val="00AF12AB"/>
    <w:rsid w:val="00AF1AFF"/>
    <w:rsid w:val="00AF1C1C"/>
    <w:rsid w:val="00AF267E"/>
    <w:rsid w:val="00AF2738"/>
    <w:rsid w:val="00AF2F61"/>
    <w:rsid w:val="00AF36C4"/>
    <w:rsid w:val="00AF3EA8"/>
    <w:rsid w:val="00AF4DAE"/>
    <w:rsid w:val="00AF690D"/>
    <w:rsid w:val="00AF6DB2"/>
    <w:rsid w:val="00AF7673"/>
    <w:rsid w:val="00B00627"/>
    <w:rsid w:val="00B035EC"/>
    <w:rsid w:val="00B03B49"/>
    <w:rsid w:val="00B03C71"/>
    <w:rsid w:val="00B03EFF"/>
    <w:rsid w:val="00B05011"/>
    <w:rsid w:val="00B0531D"/>
    <w:rsid w:val="00B0568A"/>
    <w:rsid w:val="00B0605F"/>
    <w:rsid w:val="00B061CA"/>
    <w:rsid w:val="00B0658D"/>
    <w:rsid w:val="00B1095C"/>
    <w:rsid w:val="00B10D4C"/>
    <w:rsid w:val="00B11C80"/>
    <w:rsid w:val="00B12D85"/>
    <w:rsid w:val="00B132FC"/>
    <w:rsid w:val="00B13810"/>
    <w:rsid w:val="00B13E85"/>
    <w:rsid w:val="00B14803"/>
    <w:rsid w:val="00B17226"/>
    <w:rsid w:val="00B17396"/>
    <w:rsid w:val="00B2164F"/>
    <w:rsid w:val="00B23E9B"/>
    <w:rsid w:val="00B25012"/>
    <w:rsid w:val="00B26106"/>
    <w:rsid w:val="00B26690"/>
    <w:rsid w:val="00B267AB"/>
    <w:rsid w:val="00B3034F"/>
    <w:rsid w:val="00B303E5"/>
    <w:rsid w:val="00B30C9A"/>
    <w:rsid w:val="00B32E6B"/>
    <w:rsid w:val="00B343A7"/>
    <w:rsid w:val="00B34850"/>
    <w:rsid w:val="00B34D44"/>
    <w:rsid w:val="00B374A8"/>
    <w:rsid w:val="00B4173D"/>
    <w:rsid w:val="00B417BB"/>
    <w:rsid w:val="00B417F8"/>
    <w:rsid w:val="00B4197E"/>
    <w:rsid w:val="00B42784"/>
    <w:rsid w:val="00B43DEB"/>
    <w:rsid w:val="00B45ABD"/>
    <w:rsid w:val="00B45C00"/>
    <w:rsid w:val="00B5408A"/>
    <w:rsid w:val="00B55361"/>
    <w:rsid w:val="00B5604A"/>
    <w:rsid w:val="00B57D3C"/>
    <w:rsid w:val="00B57F9E"/>
    <w:rsid w:val="00B622C5"/>
    <w:rsid w:val="00B629AA"/>
    <w:rsid w:val="00B632F6"/>
    <w:rsid w:val="00B63B4F"/>
    <w:rsid w:val="00B642F8"/>
    <w:rsid w:val="00B65735"/>
    <w:rsid w:val="00B702E9"/>
    <w:rsid w:val="00B7051F"/>
    <w:rsid w:val="00B716ED"/>
    <w:rsid w:val="00B71916"/>
    <w:rsid w:val="00B7255F"/>
    <w:rsid w:val="00B72630"/>
    <w:rsid w:val="00B73C2A"/>
    <w:rsid w:val="00B74635"/>
    <w:rsid w:val="00B77530"/>
    <w:rsid w:val="00B779E2"/>
    <w:rsid w:val="00B8248D"/>
    <w:rsid w:val="00B84587"/>
    <w:rsid w:val="00B84AA7"/>
    <w:rsid w:val="00B8597B"/>
    <w:rsid w:val="00B8620C"/>
    <w:rsid w:val="00B876DC"/>
    <w:rsid w:val="00B93E77"/>
    <w:rsid w:val="00B94164"/>
    <w:rsid w:val="00B9430D"/>
    <w:rsid w:val="00B94E01"/>
    <w:rsid w:val="00B972D6"/>
    <w:rsid w:val="00BA0DD4"/>
    <w:rsid w:val="00BA0EB4"/>
    <w:rsid w:val="00BA3FAC"/>
    <w:rsid w:val="00BA52E4"/>
    <w:rsid w:val="00BA5CF1"/>
    <w:rsid w:val="00BA6206"/>
    <w:rsid w:val="00BA6BF8"/>
    <w:rsid w:val="00BA7091"/>
    <w:rsid w:val="00BA7B34"/>
    <w:rsid w:val="00BB1825"/>
    <w:rsid w:val="00BB1978"/>
    <w:rsid w:val="00BB24DE"/>
    <w:rsid w:val="00BB29D2"/>
    <w:rsid w:val="00BB3226"/>
    <w:rsid w:val="00BB37B4"/>
    <w:rsid w:val="00BB3EEA"/>
    <w:rsid w:val="00BB7C31"/>
    <w:rsid w:val="00BC02F2"/>
    <w:rsid w:val="00BC0BD5"/>
    <w:rsid w:val="00BC10EF"/>
    <w:rsid w:val="00BC348B"/>
    <w:rsid w:val="00BD2946"/>
    <w:rsid w:val="00BD6262"/>
    <w:rsid w:val="00BD7E9F"/>
    <w:rsid w:val="00BE04D3"/>
    <w:rsid w:val="00BE1FFF"/>
    <w:rsid w:val="00BE306C"/>
    <w:rsid w:val="00BE3C2D"/>
    <w:rsid w:val="00BE4319"/>
    <w:rsid w:val="00BE4386"/>
    <w:rsid w:val="00BE478B"/>
    <w:rsid w:val="00BE5E88"/>
    <w:rsid w:val="00BF0691"/>
    <w:rsid w:val="00BF2115"/>
    <w:rsid w:val="00BF416D"/>
    <w:rsid w:val="00BF4278"/>
    <w:rsid w:val="00BF4472"/>
    <w:rsid w:val="00BF4A67"/>
    <w:rsid w:val="00BF4FDC"/>
    <w:rsid w:val="00BF6D10"/>
    <w:rsid w:val="00BF7E59"/>
    <w:rsid w:val="00BF7FFC"/>
    <w:rsid w:val="00C00444"/>
    <w:rsid w:val="00C00483"/>
    <w:rsid w:val="00C00AA5"/>
    <w:rsid w:val="00C00CF8"/>
    <w:rsid w:val="00C010CF"/>
    <w:rsid w:val="00C0178F"/>
    <w:rsid w:val="00C0181F"/>
    <w:rsid w:val="00C02BB5"/>
    <w:rsid w:val="00C02D6E"/>
    <w:rsid w:val="00C046CD"/>
    <w:rsid w:val="00C0525A"/>
    <w:rsid w:val="00C05364"/>
    <w:rsid w:val="00C05C67"/>
    <w:rsid w:val="00C06375"/>
    <w:rsid w:val="00C065EB"/>
    <w:rsid w:val="00C06961"/>
    <w:rsid w:val="00C07506"/>
    <w:rsid w:val="00C11315"/>
    <w:rsid w:val="00C11703"/>
    <w:rsid w:val="00C12999"/>
    <w:rsid w:val="00C12BBD"/>
    <w:rsid w:val="00C13456"/>
    <w:rsid w:val="00C13BF5"/>
    <w:rsid w:val="00C16110"/>
    <w:rsid w:val="00C17D27"/>
    <w:rsid w:val="00C21A25"/>
    <w:rsid w:val="00C21E3F"/>
    <w:rsid w:val="00C2316E"/>
    <w:rsid w:val="00C23277"/>
    <w:rsid w:val="00C2384B"/>
    <w:rsid w:val="00C238CA"/>
    <w:rsid w:val="00C26082"/>
    <w:rsid w:val="00C27B83"/>
    <w:rsid w:val="00C30247"/>
    <w:rsid w:val="00C30844"/>
    <w:rsid w:val="00C3102B"/>
    <w:rsid w:val="00C349A8"/>
    <w:rsid w:val="00C34EF7"/>
    <w:rsid w:val="00C356DF"/>
    <w:rsid w:val="00C3629B"/>
    <w:rsid w:val="00C367F7"/>
    <w:rsid w:val="00C37A7D"/>
    <w:rsid w:val="00C40780"/>
    <w:rsid w:val="00C43278"/>
    <w:rsid w:val="00C46A7C"/>
    <w:rsid w:val="00C470C9"/>
    <w:rsid w:val="00C47527"/>
    <w:rsid w:val="00C475A4"/>
    <w:rsid w:val="00C50E23"/>
    <w:rsid w:val="00C519A4"/>
    <w:rsid w:val="00C525F8"/>
    <w:rsid w:val="00C52ADD"/>
    <w:rsid w:val="00C541A5"/>
    <w:rsid w:val="00C549B8"/>
    <w:rsid w:val="00C567F4"/>
    <w:rsid w:val="00C568DE"/>
    <w:rsid w:val="00C56F09"/>
    <w:rsid w:val="00C60455"/>
    <w:rsid w:val="00C60B79"/>
    <w:rsid w:val="00C64B80"/>
    <w:rsid w:val="00C65682"/>
    <w:rsid w:val="00C713C6"/>
    <w:rsid w:val="00C72C8E"/>
    <w:rsid w:val="00C74F69"/>
    <w:rsid w:val="00C755F7"/>
    <w:rsid w:val="00C75C5B"/>
    <w:rsid w:val="00C7675D"/>
    <w:rsid w:val="00C801DC"/>
    <w:rsid w:val="00C80F11"/>
    <w:rsid w:val="00C80F25"/>
    <w:rsid w:val="00C82CE9"/>
    <w:rsid w:val="00C834AD"/>
    <w:rsid w:val="00C838A3"/>
    <w:rsid w:val="00C841A7"/>
    <w:rsid w:val="00C8573E"/>
    <w:rsid w:val="00C87A06"/>
    <w:rsid w:val="00C91CBC"/>
    <w:rsid w:val="00C92E85"/>
    <w:rsid w:val="00C93624"/>
    <w:rsid w:val="00C951BF"/>
    <w:rsid w:val="00C96AAC"/>
    <w:rsid w:val="00C974F0"/>
    <w:rsid w:val="00CA0ED7"/>
    <w:rsid w:val="00CA3A6A"/>
    <w:rsid w:val="00CA5957"/>
    <w:rsid w:val="00CA5DAC"/>
    <w:rsid w:val="00CA60B2"/>
    <w:rsid w:val="00CA713D"/>
    <w:rsid w:val="00CA7659"/>
    <w:rsid w:val="00CB0007"/>
    <w:rsid w:val="00CB16AB"/>
    <w:rsid w:val="00CB1D32"/>
    <w:rsid w:val="00CB4F49"/>
    <w:rsid w:val="00CB632F"/>
    <w:rsid w:val="00CC0577"/>
    <w:rsid w:val="00CC073C"/>
    <w:rsid w:val="00CC0DDA"/>
    <w:rsid w:val="00CC4568"/>
    <w:rsid w:val="00CC4602"/>
    <w:rsid w:val="00CC562B"/>
    <w:rsid w:val="00CC59FF"/>
    <w:rsid w:val="00CC5EA7"/>
    <w:rsid w:val="00CC6FDD"/>
    <w:rsid w:val="00CC7248"/>
    <w:rsid w:val="00CC78BA"/>
    <w:rsid w:val="00CD0982"/>
    <w:rsid w:val="00CD377D"/>
    <w:rsid w:val="00CD5993"/>
    <w:rsid w:val="00CD6319"/>
    <w:rsid w:val="00CE0127"/>
    <w:rsid w:val="00CE0240"/>
    <w:rsid w:val="00CE08FB"/>
    <w:rsid w:val="00CE265E"/>
    <w:rsid w:val="00CE28E3"/>
    <w:rsid w:val="00CE3C60"/>
    <w:rsid w:val="00CE3CAB"/>
    <w:rsid w:val="00CE47AA"/>
    <w:rsid w:val="00CE57C6"/>
    <w:rsid w:val="00CE795B"/>
    <w:rsid w:val="00CE7D9C"/>
    <w:rsid w:val="00CF1A65"/>
    <w:rsid w:val="00CF2D77"/>
    <w:rsid w:val="00CF32C2"/>
    <w:rsid w:val="00D0051B"/>
    <w:rsid w:val="00D02958"/>
    <w:rsid w:val="00D02FA5"/>
    <w:rsid w:val="00D03C0C"/>
    <w:rsid w:val="00D076F9"/>
    <w:rsid w:val="00D105FF"/>
    <w:rsid w:val="00D10BA3"/>
    <w:rsid w:val="00D10C3C"/>
    <w:rsid w:val="00D118B3"/>
    <w:rsid w:val="00D122B8"/>
    <w:rsid w:val="00D13BD5"/>
    <w:rsid w:val="00D13DC0"/>
    <w:rsid w:val="00D14222"/>
    <w:rsid w:val="00D1746C"/>
    <w:rsid w:val="00D17A04"/>
    <w:rsid w:val="00D210DC"/>
    <w:rsid w:val="00D21524"/>
    <w:rsid w:val="00D222C1"/>
    <w:rsid w:val="00D25583"/>
    <w:rsid w:val="00D26DEB"/>
    <w:rsid w:val="00D2746B"/>
    <w:rsid w:val="00D30AB7"/>
    <w:rsid w:val="00D30AD7"/>
    <w:rsid w:val="00D313FB"/>
    <w:rsid w:val="00D32939"/>
    <w:rsid w:val="00D336FA"/>
    <w:rsid w:val="00D34FA2"/>
    <w:rsid w:val="00D35EBA"/>
    <w:rsid w:val="00D44401"/>
    <w:rsid w:val="00D46783"/>
    <w:rsid w:val="00D46FF4"/>
    <w:rsid w:val="00D47D45"/>
    <w:rsid w:val="00D47EC0"/>
    <w:rsid w:val="00D535B8"/>
    <w:rsid w:val="00D53BAB"/>
    <w:rsid w:val="00D55010"/>
    <w:rsid w:val="00D5605E"/>
    <w:rsid w:val="00D560CE"/>
    <w:rsid w:val="00D56C2C"/>
    <w:rsid w:val="00D57355"/>
    <w:rsid w:val="00D57AE3"/>
    <w:rsid w:val="00D6118C"/>
    <w:rsid w:val="00D61E73"/>
    <w:rsid w:val="00D62EF1"/>
    <w:rsid w:val="00D67296"/>
    <w:rsid w:val="00D722CC"/>
    <w:rsid w:val="00D73A75"/>
    <w:rsid w:val="00D74D7F"/>
    <w:rsid w:val="00D74F1C"/>
    <w:rsid w:val="00D7673D"/>
    <w:rsid w:val="00D773D7"/>
    <w:rsid w:val="00D77668"/>
    <w:rsid w:val="00D77776"/>
    <w:rsid w:val="00D81EFA"/>
    <w:rsid w:val="00D82137"/>
    <w:rsid w:val="00D84855"/>
    <w:rsid w:val="00D87953"/>
    <w:rsid w:val="00D918F6"/>
    <w:rsid w:val="00D93C4D"/>
    <w:rsid w:val="00D94763"/>
    <w:rsid w:val="00D97791"/>
    <w:rsid w:val="00DA316F"/>
    <w:rsid w:val="00DA48C3"/>
    <w:rsid w:val="00DA50CE"/>
    <w:rsid w:val="00DA6A92"/>
    <w:rsid w:val="00DB0346"/>
    <w:rsid w:val="00DB0E51"/>
    <w:rsid w:val="00DB1845"/>
    <w:rsid w:val="00DB1F8A"/>
    <w:rsid w:val="00DB2134"/>
    <w:rsid w:val="00DB3A5C"/>
    <w:rsid w:val="00DB3C94"/>
    <w:rsid w:val="00DB4C4E"/>
    <w:rsid w:val="00DB502C"/>
    <w:rsid w:val="00DB5EC5"/>
    <w:rsid w:val="00DB6CAD"/>
    <w:rsid w:val="00DB7F5A"/>
    <w:rsid w:val="00DB7FB2"/>
    <w:rsid w:val="00DC0F3A"/>
    <w:rsid w:val="00DC1DDA"/>
    <w:rsid w:val="00DC4ED9"/>
    <w:rsid w:val="00DC666B"/>
    <w:rsid w:val="00DC7822"/>
    <w:rsid w:val="00DD00CF"/>
    <w:rsid w:val="00DD04CA"/>
    <w:rsid w:val="00DD14F8"/>
    <w:rsid w:val="00DD2C37"/>
    <w:rsid w:val="00DD2E8D"/>
    <w:rsid w:val="00DD2EE0"/>
    <w:rsid w:val="00DD32B6"/>
    <w:rsid w:val="00DD39D5"/>
    <w:rsid w:val="00DD46E9"/>
    <w:rsid w:val="00DE008D"/>
    <w:rsid w:val="00DE01EB"/>
    <w:rsid w:val="00DE09F7"/>
    <w:rsid w:val="00DE1294"/>
    <w:rsid w:val="00DE6DC1"/>
    <w:rsid w:val="00DF034E"/>
    <w:rsid w:val="00DF0F34"/>
    <w:rsid w:val="00DF100C"/>
    <w:rsid w:val="00DF171E"/>
    <w:rsid w:val="00DF1FEB"/>
    <w:rsid w:val="00DF4ABA"/>
    <w:rsid w:val="00DF5070"/>
    <w:rsid w:val="00DF543F"/>
    <w:rsid w:val="00DF5539"/>
    <w:rsid w:val="00DF5ABE"/>
    <w:rsid w:val="00DF7135"/>
    <w:rsid w:val="00E0169A"/>
    <w:rsid w:val="00E02161"/>
    <w:rsid w:val="00E02255"/>
    <w:rsid w:val="00E02508"/>
    <w:rsid w:val="00E039E5"/>
    <w:rsid w:val="00E03BF8"/>
    <w:rsid w:val="00E0401D"/>
    <w:rsid w:val="00E04BC7"/>
    <w:rsid w:val="00E108D8"/>
    <w:rsid w:val="00E10E5E"/>
    <w:rsid w:val="00E118D0"/>
    <w:rsid w:val="00E118D2"/>
    <w:rsid w:val="00E119B1"/>
    <w:rsid w:val="00E15BE8"/>
    <w:rsid w:val="00E15CDF"/>
    <w:rsid w:val="00E165A8"/>
    <w:rsid w:val="00E16E9A"/>
    <w:rsid w:val="00E200E2"/>
    <w:rsid w:val="00E20919"/>
    <w:rsid w:val="00E20D4C"/>
    <w:rsid w:val="00E243A1"/>
    <w:rsid w:val="00E2448A"/>
    <w:rsid w:val="00E25030"/>
    <w:rsid w:val="00E266FC"/>
    <w:rsid w:val="00E2676E"/>
    <w:rsid w:val="00E27E97"/>
    <w:rsid w:val="00E301A5"/>
    <w:rsid w:val="00E31E87"/>
    <w:rsid w:val="00E31FF1"/>
    <w:rsid w:val="00E32763"/>
    <w:rsid w:val="00E334EF"/>
    <w:rsid w:val="00E33577"/>
    <w:rsid w:val="00E34614"/>
    <w:rsid w:val="00E34C0D"/>
    <w:rsid w:val="00E35780"/>
    <w:rsid w:val="00E358EA"/>
    <w:rsid w:val="00E369F7"/>
    <w:rsid w:val="00E3740F"/>
    <w:rsid w:val="00E4226F"/>
    <w:rsid w:val="00E4283D"/>
    <w:rsid w:val="00E42BC3"/>
    <w:rsid w:val="00E437E7"/>
    <w:rsid w:val="00E44594"/>
    <w:rsid w:val="00E44982"/>
    <w:rsid w:val="00E45A65"/>
    <w:rsid w:val="00E45E50"/>
    <w:rsid w:val="00E46382"/>
    <w:rsid w:val="00E4703D"/>
    <w:rsid w:val="00E504A7"/>
    <w:rsid w:val="00E519C2"/>
    <w:rsid w:val="00E545D4"/>
    <w:rsid w:val="00E56363"/>
    <w:rsid w:val="00E57038"/>
    <w:rsid w:val="00E57140"/>
    <w:rsid w:val="00E62514"/>
    <w:rsid w:val="00E63B65"/>
    <w:rsid w:val="00E64393"/>
    <w:rsid w:val="00E65468"/>
    <w:rsid w:val="00E65F8D"/>
    <w:rsid w:val="00E667CB"/>
    <w:rsid w:val="00E71B89"/>
    <w:rsid w:val="00E73190"/>
    <w:rsid w:val="00E733C8"/>
    <w:rsid w:val="00E733EB"/>
    <w:rsid w:val="00E749FB"/>
    <w:rsid w:val="00E74A81"/>
    <w:rsid w:val="00E74A88"/>
    <w:rsid w:val="00E819E8"/>
    <w:rsid w:val="00E82AFE"/>
    <w:rsid w:val="00E83BC3"/>
    <w:rsid w:val="00E84603"/>
    <w:rsid w:val="00E86094"/>
    <w:rsid w:val="00E8700A"/>
    <w:rsid w:val="00E87A0C"/>
    <w:rsid w:val="00E90632"/>
    <w:rsid w:val="00E90D5D"/>
    <w:rsid w:val="00E9235F"/>
    <w:rsid w:val="00E93126"/>
    <w:rsid w:val="00E935FB"/>
    <w:rsid w:val="00E95D5E"/>
    <w:rsid w:val="00E968AC"/>
    <w:rsid w:val="00E97401"/>
    <w:rsid w:val="00EA0BE9"/>
    <w:rsid w:val="00EA3BE7"/>
    <w:rsid w:val="00EA4972"/>
    <w:rsid w:val="00EB33A5"/>
    <w:rsid w:val="00EC263C"/>
    <w:rsid w:val="00EC493A"/>
    <w:rsid w:val="00EC6BC9"/>
    <w:rsid w:val="00EC7083"/>
    <w:rsid w:val="00EC71CD"/>
    <w:rsid w:val="00ED0185"/>
    <w:rsid w:val="00ED0446"/>
    <w:rsid w:val="00ED076A"/>
    <w:rsid w:val="00ED1DD3"/>
    <w:rsid w:val="00ED206B"/>
    <w:rsid w:val="00ED29EA"/>
    <w:rsid w:val="00ED30D4"/>
    <w:rsid w:val="00ED40A2"/>
    <w:rsid w:val="00ED516A"/>
    <w:rsid w:val="00ED672D"/>
    <w:rsid w:val="00ED6A4B"/>
    <w:rsid w:val="00ED6C8F"/>
    <w:rsid w:val="00EE0C33"/>
    <w:rsid w:val="00EE24A1"/>
    <w:rsid w:val="00EE5CAB"/>
    <w:rsid w:val="00EE6076"/>
    <w:rsid w:val="00EE6D2D"/>
    <w:rsid w:val="00EF08BB"/>
    <w:rsid w:val="00EF0BEB"/>
    <w:rsid w:val="00EF12EC"/>
    <w:rsid w:val="00EF13A5"/>
    <w:rsid w:val="00EF140C"/>
    <w:rsid w:val="00EF18DE"/>
    <w:rsid w:val="00EF1924"/>
    <w:rsid w:val="00EF2F60"/>
    <w:rsid w:val="00EF379C"/>
    <w:rsid w:val="00EF3CBB"/>
    <w:rsid w:val="00EF3E26"/>
    <w:rsid w:val="00EF4DA0"/>
    <w:rsid w:val="00EF574E"/>
    <w:rsid w:val="00EF5E2B"/>
    <w:rsid w:val="00EF6051"/>
    <w:rsid w:val="00F007EE"/>
    <w:rsid w:val="00F01839"/>
    <w:rsid w:val="00F0272C"/>
    <w:rsid w:val="00F03407"/>
    <w:rsid w:val="00F04516"/>
    <w:rsid w:val="00F0535A"/>
    <w:rsid w:val="00F0670C"/>
    <w:rsid w:val="00F06D40"/>
    <w:rsid w:val="00F06E72"/>
    <w:rsid w:val="00F07799"/>
    <w:rsid w:val="00F103BD"/>
    <w:rsid w:val="00F10C41"/>
    <w:rsid w:val="00F1233C"/>
    <w:rsid w:val="00F130F8"/>
    <w:rsid w:val="00F141ED"/>
    <w:rsid w:val="00F1476F"/>
    <w:rsid w:val="00F14A17"/>
    <w:rsid w:val="00F17B67"/>
    <w:rsid w:val="00F17DEE"/>
    <w:rsid w:val="00F21114"/>
    <w:rsid w:val="00F211D1"/>
    <w:rsid w:val="00F225E4"/>
    <w:rsid w:val="00F238A8"/>
    <w:rsid w:val="00F24388"/>
    <w:rsid w:val="00F25884"/>
    <w:rsid w:val="00F2674F"/>
    <w:rsid w:val="00F30185"/>
    <w:rsid w:val="00F31A01"/>
    <w:rsid w:val="00F31F62"/>
    <w:rsid w:val="00F36009"/>
    <w:rsid w:val="00F36AED"/>
    <w:rsid w:val="00F36C80"/>
    <w:rsid w:val="00F37ECD"/>
    <w:rsid w:val="00F404D2"/>
    <w:rsid w:val="00F41381"/>
    <w:rsid w:val="00F42646"/>
    <w:rsid w:val="00F427BA"/>
    <w:rsid w:val="00F44E1D"/>
    <w:rsid w:val="00F466F1"/>
    <w:rsid w:val="00F4775B"/>
    <w:rsid w:val="00F51164"/>
    <w:rsid w:val="00F521C1"/>
    <w:rsid w:val="00F52DF2"/>
    <w:rsid w:val="00F55E99"/>
    <w:rsid w:val="00F571E2"/>
    <w:rsid w:val="00F57E1A"/>
    <w:rsid w:val="00F60489"/>
    <w:rsid w:val="00F605FA"/>
    <w:rsid w:val="00F61066"/>
    <w:rsid w:val="00F61985"/>
    <w:rsid w:val="00F6198E"/>
    <w:rsid w:val="00F6234C"/>
    <w:rsid w:val="00F63F50"/>
    <w:rsid w:val="00F67FF6"/>
    <w:rsid w:val="00F6E069"/>
    <w:rsid w:val="00F72FB3"/>
    <w:rsid w:val="00F7363D"/>
    <w:rsid w:val="00F73F3D"/>
    <w:rsid w:val="00F776BC"/>
    <w:rsid w:val="00F77FCC"/>
    <w:rsid w:val="00F80F43"/>
    <w:rsid w:val="00F82329"/>
    <w:rsid w:val="00F823DD"/>
    <w:rsid w:val="00F84259"/>
    <w:rsid w:val="00F85E05"/>
    <w:rsid w:val="00F86B2B"/>
    <w:rsid w:val="00F86ED6"/>
    <w:rsid w:val="00F901D8"/>
    <w:rsid w:val="00F90996"/>
    <w:rsid w:val="00F9132A"/>
    <w:rsid w:val="00F93036"/>
    <w:rsid w:val="00F93B9C"/>
    <w:rsid w:val="00F94201"/>
    <w:rsid w:val="00F95629"/>
    <w:rsid w:val="00F967C7"/>
    <w:rsid w:val="00F96B35"/>
    <w:rsid w:val="00FA3BA5"/>
    <w:rsid w:val="00FA55F8"/>
    <w:rsid w:val="00FA5FCE"/>
    <w:rsid w:val="00FA7088"/>
    <w:rsid w:val="00FB0CE5"/>
    <w:rsid w:val="00FB0E2D"/>
    <w:rsid w:val="00FB17CA"/>
    <w:rsid w:val="00FB1A34"/>
    <w:rsid w:val="00FB1BD4"/>
    <w:rsid w:val="00FB25E1"/>
    <w:rsid w:val="00FB2AFE"/>
    <w:rsid w:val="00FB42D0"/>
    <w:rsid w:val="00FB46DE"/>
    <w:rsid w:val="00FB5914"/>
    <w:rsid w:val="00FB6CDD"/>
    <w:rsid w:val="00FC5557"/>
    <w:rsid w:val="00FC7707"/>
    <w:rsid w:val="00FD080E"/>
    <w:rsid w:val="00FD1BC4"/>
    <w:rsid w:val="00FD39D8"/>
    <w:rsid w:val="00FD4D5D"/>
    <w:rsid w:val="00FD62FE"/>
    <w:rsid w:val="00FD7318"/>
    <w:rsid w:val="00FD747B"/>
    <w:rsid w:val="00FD75B5"/>
    <w:rsid w:val="00FD7810"/>
    <w:rsid w:val="00FE071C"/>
    <w:rsid w:val="00FE3532"/>
    <w:rsid w:val="00FE4D85"/>
    <w:rsid w:val="00FE54DD"/>
    <w:rsid w:val="00FE7574"/>
    <w:rsid w:val="00FF03CA"/>
    <w:rsid w:val="00FF1755"/>
    <w:rsid w:val="00FF1AAD"/>
    <w:rsid w:val="00FF29FC"/>
    <w:rsid w:val="00FF55BB"/>
    <w:rsid w:val="00FF65D6"/>
    <w:rsid w:val="00FF7A0E"/>
    <w:rsid w:val="012179CB"/>
    <w:rsid w:val="01598C01"/>
    <w:rsid w:val="0183507F"/>
    <w:rsid w:val="01B7BD41"/>
    <w:rsid w:val="02A485B5"/>
    <w:rsid w:val="02AE0B8B"/>
    <w:rsid w:val="02C2EFFD"/>
    <w:rsid w:val="02C81896"/>
    <w:rsid w:val="03644F00"/>
    <w:rsid w:val="03B7CB40"/>
    <w:rsid w:val="03F083DE"/>
    <w:rsid w:val="042A0E88"/>
    <w:rsid w:val="04518459"/>
    <w:rsid w:val="049DDFA6"/>
    <w:rsid w:val="04B4D74E"/>
    <w:rsid w:val="04BB9CF0"/>
    <w:rsid w:val="04F765A3"/>
    <w:rsid w:val="05A8CAB5"/>
    <w:rsid w:val="0650F96F"/>
    <w:rsid w:val="0663FC50"/>
    <w:rsid w:val="066A9557"/>
    <w:rsid w:val="0761EC29"/>
    <w:rsid w:val="07A0C31C"/>
    <w:rsid w:val="07E48D79"/>
    <w:rsid w:val="090AE13E"/>
    <w:rsid w:val="0960028C"/>
    <w:rsid w:val="09D298A9"/>
    <w:rsid w:val="0A443444"/>
    <w:rsid w:val="0A8C8198"/>
    <w:rsid w:val="0AE26219"/>
    <w:rsid w:val="0B44BA22"/>
    <w:rsid w:val="0BC1C4D5"/>
    <w:rsid w:val="0CA9E1E0"/>
    <w:rsid w:val="0CB902DA"/>
    <w:rsid w:val="0CC6AED5"/>
    <w:rsid w:val="0D5CF9EF"/>
    <w:rsid w:val="0E4F52EB"/>
    <w:rsid w:val="0F855910"/>
    <w:rsid w:val="0FC173E7"/>
    <w:rsid w:val="0FC28A73"/>
    <w:rsid w:val="100B526D"/>
    <w:rsid w:val="109F5E8B"/>
    <w:rsid w:val="111212CF"/>
    <w:rsid w:val="112390AD"/>
    <w:rsid w:val="11373249"/>
    <w:rsid w:val="118BD31D"/>
    <w:rsid w:val="118DCFD5"/>
    <w:rsid w:val="124F7560"/>
    <w:rsid w:val="1275061A"/>
    <w:rsid w:val="12787F1F"/>
    <w:rsid w:val="12EFBF4E"/>
    <w:rsid w:val="130296B3"/>
    <w:rsid w:val="13226B15"/>
    <w:rsid w:val="1358EDAD"/>
    <w:rsid w:val="13E88DC5"/>
    <w:rsid w:val="146A3516"/>
    <w:rsid w:val="14BAB680"/>
    <w:rsid w:val="150F3414"/>
    <w:rsid w:val="1531A573"/>
    <w:rsid w:val="156B5295"/>
    <w:rsid w:val="16891CD8"/>
    <w:rsid w:val="1804E5E4"/>
    <w:rsid w:val="1859F028"/>
    <w:rsid w:val="1862261D"/>
    <w:rsid w:val="186FFF81"/>
    <w:rsid w:val="18E5FF02"/>
    <w:rsid w:val="19079A35"/>
    <w:rsid w:val="1947017E"/>
    <w:rsid w:val="194AD0B2"/>
    <w:rsid w:val="196C5141"/>
    <w:rsid w:val="19895AC3"/>
    <w:rsid w:val="19B1FD0A"/>
    <w:rsid w:val="19E2CD17"/>
    <w:rsid w:val="1B4E4A38"/>
    <w:rsid w:val="1B824C4E"/>
    <w:rsid w:val="1C635A90"/>
    <w:rsid w:val="1C6B576D"/>
    <w:rsid w:val="1D0770DB"/>
    <w:rsid w:val="1D0F38E4"/>
    <w:rsid w:val="1D263EE8"/>
    <w:rsid w:val="1D8CB43E"/>
    <w:rsid w:val="1DF15EC8"/>
    <w:rsid w:val="1ED155A4"/>
    <w:rsid w:val="1EF4041F"/>
    <w:rsid w:val="1F2010CF"/>
    <w:rsid w:val="1F6ABEE5"/>
    <w:rsid w:val="1F703F49"/>
    <w:rsid w:val="1F9B63EA"/>
    <w:rsid w:val="1FA0B627"/>
    <w:rsid w:val="1FF93A1F"/>
    <w:rsid w:val="2001A1FA"/>
    <w:rsid w:val="2064873B"/>
    <w:rsid w:val="20723542"/>
    <w:rsid w:val="20A339EA"/>
    <w:rsid w:val="20D9EEDE"/>
    <w:rsid w:val="20EF0DF7"/>
    <w:rsid w:val="211EDA32"/>
    <w:rsid w:val="21283AAE"/>
    <w:rsid w:val="2143720A"/>
    <w:rsid w:val="21BD8BBC"/>
    <w:rsid w:val="21DC42C4"/>
    <w:rsid w:val="2218BB6F"/>
    <w:rsid w:val="227F3819"/>
    <w:rsid w:val="228ADE58"/>
    <w:rsid w:val="22C822B6"/>
    <w:rsid w:val="22D304AC"/>
    <w:rsid w:val="22EC93FE"/>
    <w:rsid w:val="23B7F4FE"/>
    <w:rsid w:val="23F6DED2"/>
    <w:rsid w:val="24A4EF05"/>
    <w:rsid w:val="26486CCC"/>
    <w:rsid w:val="26EE34CE"/>
    <w:rsid w:val="270D4F9C"/>
    <w:rsid w:val="277FC947"/>
    <w:rsid w:val="27E703FE"/>
    <w:rsid w:val="28590ADB"/>
    <w:rsid w:val="286168D1"/>
    <w:rsid w:val="28E45F30"/>
    <w:rsid w:val="2917873D"/>
    <w:rsid w:val="2934FFD7"/>
    <w:rsid w:val="29875FD4"/>
    <w:rsid w:val="29CE9CBB"/>
    <w:rsid w:val="2A3BC2FA"/>
    <w:rsid w:val="2C317850"/>
    <w:rsid w:val="2C4F1D93"/>
    <w:rsid w:val="2C8A25AA"/>
    <w:rsid w:val="2D40F6C5"/>
    <w:rsid w:val="2D5EEC0B"/>
    <w:rsid w:val="2DA4F9B6"/>
    <w:rsid w:val="2DDD4DE7"/>
    <w:rsid w:val="2E372230"/>
    <w:rsid w:val="2FEAEDD9"/>
    <w:rsid w:val="303D6DD0"/>
    <w:rsid w:val="307E24CC"/>
    <w:rsid w:val="3117820A"/>
    <w:rsid w:val="3129DD7A"/>
    <w:rsid w:val="3161D3EB"/>
    <w:rsid w:val="317B4304"/>
    <w:rsid w:val="317F2506"/>
    <w:rsid w:val="318406CE"/>
    <w:rsid w:val="318A05C3"/>
    <w:rsid w:val="31E0C06B"/>
    <w:rsid w:val="324C1316"/>
    <w:rsid w:val="32A98B20"/>
    <w:rsid w:val="32FDB50A"/>
    <w:rsid w:val="330DC777"/>
    <w:rsid w:val="33E0C29B"/>
    <w:rsid w:val="33EEF423"/>
    <w:rsid w:val="3412F5B4"/>
    <w:rsid w:val="3442DA67"/>
    <w:rsid w:val="34781C48"/>
    <w:rsid w:val="34D4739D"/>
    <w:rsid w:val="35EB0630"/>
    <w:rsid w:val="3628B6BE"/>
    <w:rsid w:val="36357C6C"/>
    <w:rsid w:val="36456839"/>
    <w:rsid w:val="37777C4A"/>
    <w:rsid w:val="3781BB3F"/>
    <w:rsid w:val="37B4EEAD"/>
    <w:rsid w:val="37D012E6"/>
    <w:rsid w:val="384F0DDB"/>
    <w:rsid w:val="38563E4B"/>
    <w:rsid w:val="3865877B"/>
    <w:rsid w:val="3904C67F"/>
    <w:rsid w:val="3986E0CE"/>
    <w:rsid w:val="398BA4C5"/>
    <w:rsid w:val="39B0C6CF"/>
    <w:rsid w:val="39BD0D58"/>
    <w:rsid w:val="3A33DB1C"/>
    <w:rsid w:val="3A3641E9"/>
    <w:rsid w:val="3B3A5D87"/>
    <w:rsid w:val="3B605EBF"/>
    <w:rsid w:val="3BBF9168"/>
    <w:rsid w:val="3C2F45D1"/>
    <w:rsid w:val="3C73E36A"/>
    <w:rsid w:val="3D8C74D6"/>
    <w:rsid w:val="3DAC80A6"/>
    <w:rsid w:val="3E1AA046"/>
    <w:rsid w:val="3E648214"/>
    <w:rsid w:val="3F9B46FA"/>
    <w:rsid w:val="40567B74"/>
    <w:rsid w:val="40D16CE9"/>
    <w:rsid w:val="40F1A53B"/>
    <w:rsid w:val="420D039A"/>
    <w:rsid w:val="424E8642"/>
    <w:rsid w:val="427BDDD3"/>
    <w:rsid w:val="428358C1"/>
    <w:rsid w:val="42AF0E44"/>
    <w:rsid w:val="43CB2378"/>
    <w:rsid w:val="4497E91F"/>
    <w:rsid w:val="44D1CE11"/>
    <w:rsid w:val="451EEED6"/>
    <w:rsid w:val="458C9FDA"/>
    <w:rsid w:val="45ADE1F9"/>
    <w:rsid w:val="45EBB1ED"/>
    <w:rsid w:val="45F7ADAA"/>
    <w:rsid w:val="473AD30E"/>
    <w:rsid w:val="476661EC"/>
    <w:rsid w:val="47A8011B"/>
    <w:rsid w:val="481D8F50"/>
    <w:rsid w:val="48669105"/>
    <w:rsid w:val="4A0E1A80"/>
    <w:rsid w:val="4A51BB7D"/>
    <w:rsid w:val="4BD9D7B3"/>
    <w:rsid w:val="4C17D1D9"/>
    <w:rsid w:val="4C7A743A"/>
    <w:rsid w:val="4C8DE69D"/>
    <w:rsid w:val="4CB9F770"/>
    <w:rsid w:val="4D40CA0D"/>
    <w:rsid w:val="4D4B0614"/>
    <w:rsid w:val="4D75A814"/>
    <w:rsid w:val="4E434DBE"/>
    <w:rsid w:val="4F5E0EE7"/>
    <w:rsid w:val="4F9877F2"/>
    <w:rsid w:val="4FAED056"/>
    <w:rsid w:val="50642877"/>
    <w:rsid w:val="506E2EA6"/>
    <w:rsid w:val="50B5BDE2"/>
    <w:rsid w:val="50BC50D4"/>
    <w:rsid w:val="51000F9B"/>
    <w:rsid w:val="5166EC9C"/>
    <w:rsid w:val="5188815C"/>
    <w:rsid w:val="51CF4F68"/>
    <w:rsid w:val="525828DC"/>
    <w:rsid w:val="526ECD98"/>
    <w:rsid w:val="5350245F"/>
    <w:rsid w:val="536C7130"/>
    <w:rsid w:val="53AD3889"/>
    <w:rsid w:val="53DE76B5"/>
    <w:rsid w:val="54204F6B"/>
    <w:rsid w:val="5446B833"/>
    <w:rsid w:val="54A8172C"/>
    <w:rsid w:val="5548801E"/>
    <w:rsid w:val="554C1253"/>
    <w:rsid w:val="55AADA20"/>
    <w:rsid w:val="566A4CC9"/>
    <w:rsid w:val="5735B059"/>
    <w:rsid w:val="578F63DF"/>
    <w:rsid w:val="57B0C55A"/>
    <w:rsid w:val="58139601"/>
    <w:rsid w:val="59008E86"/>
    <w:rsid w:val="5A2AC2AF"/>
    <w:rsid w:val="5A58B8F2"/>
    <w:rsid w:val="5A89E739"/>
    <w:rsid w:val="5ACBF30D"/>
    <w:rsid w:val="5B9BF655"/>
    <w:rsid w:val="5C145F0A"/>
    <w:rsid w:val="5C9D8E5C"/>
    <w:rsid w:val="5CE25716"/>
    <w:rsid w:val="5D4D1AA9"/>
    <w:rsid w:val="5D7143B6"/>
    <w:rsid w:val="5D7EB70B"/>
    <w:rsid w:val="5DB5A4E9"/>
    <w:rsid w:val="5DF054DA"/>
    <w:rsid w:val="5E72AD41"/>
    <w:rsid w:val="5E88485C"/>
    <w:rsid w:val="5EB9C05F"/>
    <w:rsid w:val="5F2F89C5"/>
    <w:rsid w:val="5FEDD240"/>
    <w:rsid w:val="601B5F32"/>
    <w:rsid w:val="60784855"/>
    <w:rsid w:val="608053D8"/>
    <w:rsid w:val="60C4CE61"/>
    <w:rsid w:val="60F0711D"/>
    <w:rsid w:val="61164B60"/>
    <w:rsid w:val="614D4ED0"/>
    <w:rsid w:val="62609EC2"/>
    <w:rsid w:val="62A0367E"/>
    <w:rsid w:val="62EBEB08"/>
    <w:rsid w:val="6304BFD1"/>
    <w:rsid w:val="633E6537"/>
    <w:rsid w:val="63945C31"/>
    <w:rsid w:val="63E8A805"/>
    <w:rsid w:val="642A0414"/>
    <w:rsid w:val="64762005"/>
    <w:rsid w:val="64B709D2"/>
    <w:rsid w:val="64E111FC"/>
    <w:rsid w:val="64FCFB88"/>
    <w:rsid w:val="650CE2EF"/>
    <w:rsid w:val="652A05B3"/>
    <w:rsid w:val="652F1771"/>
    <w:rsid w:val="654899F8"/>
    <w:rsid w:val="6570F529"/>
    <w:rsid w:val="669E2BED"/>
    <w:rsid w:val="66CD5128"/>
    <w:rsid w:val="66E43D46"/>
    <w:rsid w:val="671E116D"/>
    <w:rsid w:val="672D0295"/>
    <w:rsid w:val="674FC919"/>
    <w:rsid w:val="68B6CA8F"/>
    <w:rsid w:val="6954143B"/>
    <w:rsid w:val="69BA3768"/>
    <w:rsid w:val="69F241A1"/>
    <w:rsid w:val="6AB7DC0E"/>
    <w:rsid w:val="6AEB9183"/>
    <w:rsid w:val="6B0BE4D3"/>
    <w:rsid w:val="6BC5271E"/>
    <w:rsid w:val="6C2DF067"/>
    <w:rsid w:val="6D1C3897"/>
    <w:rsid w:val="6D2B7E63"/>
    <w:rsid w:val="6DA700B8"/>
    <w:rsid w:val="6DD47CD0"/>
    <w:rsid w:val="6E474F5E"/>
    <w:rsid w:val="6E4FC0F6"/>
    <w:rsid w:val="6E962479"/>
    <w:rsid w:val="6EABFE82"/>
    <w:rsid w:val="6EFDA49A"/>
    <w:rsid w:val="6F15479B"/>
    <w:rsid w:val="6F1A80D8"/>
    <w:rsid w:val="6F898D5E"/>
    <w:rsid w:val="7097FD5D"/>
    <w:rsid w:val="71107350"/>
    <w:rsid w:val="71435889"/>
    <w:rsid w:val="71EDD2E6"/>
    <w:rsid w:val="722F7B0C"/>
    <w:rsid w:val="725822BB"/>
    <w:rsid w:val="726A24CF"/>
    <w:rsid w:val="728E4961"/>
    <w:rsid w:val="72A69DD2"/>
    <w:rsid w:val="72C6AB74"/>
    <w:rsid w:val="7349087E"/>
    <w:rsid w:val="7357E8E7"/>
    <w:rsid w:val="73586E4F"/>
    <w:rsid w:val="736C0531"/>
    <w:rsid w:val="73E109CA"/>
    <w:rsid w:val="746EFE91"/>
    <w:rsid w:val="748234BE"/>
    <w:rsid w:val="75C5751E"/>
    <w:rsid w:val="75D43ABC"/>
    <w:rsid w:val="763023DF"/>
    <w:rsid w:val="7653A664"/>
    <w:rsid w:val="766800E3"/>
    <w:rsid w:val="775C9EAD"/>
    <w:rsid w:val="77E450EE"/>
    <w:rsid w:val="77FDE862"/>
    <w:rsid w:val="78536CAD"/>
    <w:rsid w:val="7865C4CD"/>
    <w:rsid w:val="78ADE693"/>
    <w:rsid w:val="78C2612E"/>
    <w:rsid w:val="78E217B1"/>
    <w:rsid w:val="79353B73"/>
    <w:rsid w:val="7970FCC2"/>
    <w:rsid w:val="79BFB093"/>
    <w:rsid w:val="79C77FBB"/>
    <w:rsid w:val="79C992E3"/>
    <w:rsid w:val="7A0543F0"/>
    <w:rsid w:val="7A074752"/>
    <w:rsid w:val="7A263CC7"/>
    <w:rsid w:val="7A4BEAEC"/>
    <w:rsid w:val="7B0CCD23"/>
    <w:rsid w:val="7B417802"/>
    <w:rsid w:val="7B841A4C"/>
    <w:rsid w:val="7BACD4E5"/>
    <w:rsid w:val="7BD2E8FB"/>
    <w:rsid w:val="7BECAD30"/>
    <w:rsid w:val="7C0EF28B"/>
    <w:rsid w:val="7C3AFA3E"/>
    <w:rsid w:val="7C9AA006"/>
    <w:rsid w:val="7CBFB0FD"/>
    <w:rsid w:val="7CD14740"/>
    <w:rsid w:val="7CFECB2D"/>
    <w:rsid w:val="7D3881A8"/>
    <w:rsid w:val="7D449CE2"/>
    <w:rsid w:val="7D5A0897"/>
    <w:rsid w:val="7D5AF438"/>
    <w:rsid w:val="7D5F83BA"/>
    <w:rsid w:val="7D8E2519"/>
    <w:rsid w:val="7DA479FE"/>
    <w:rsid w:val="7DE97AFE"/>
    <w:rsid w:val="7DE9D908"/>
    <w:rsid w:val="7E195353"/>
    <w:rsid w:val="7E431C69"/>
    <w:rsid w:val="7E5FF9A2"/>
    <w:rsid w:val="7EA69F40"/>
    <w:rsid w:val="7EBD3D87"/>
    <w:rsid w:val="7EC61FC1"/>
    <w:rsid w:val="7EE75048"/>
    <w:rsid w:val="7F5E5EB1"/>
    <w:rsid w:val="7F8AE660"/>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80807BA"/>
  <w15:docId w15:val="{86042B71-8659-4501-91F0-36051D2617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aliases w:val="Normal_Toolkit"/>
    <w:qFormat/>
    <w:rsid w:val="00306039"/>
    <w:pPr>
      <w:jc w:val="both"/>
    </w:pPr>
    <w:rPr>
      <w:rFonts w:ascii="Arial Narrow" w:hAnsi="Arial Narrow"/>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Theme="majorEastAsia" w:cstheme="majorBidi"/>
      <w:b/>
      <w:bCs/>
      <w:caps/>
      <w:sz w:val="44"/>
    </w:rPr>
  </w:style>
  <w:style w:type="paragraph" w:styleId="Heading2">
    <w:name w:val="heading 2"/>
    <w:aliases w:val="Toolkit_section_title"/>
    <w:basedOn w:val="Normal"/>
    <w:next w:val="Normal"/>
    <w:link w:val="Heading2Char"/>
    <w:uiPriority w:val="9"/>
    <w:unhideWhenUsed/>
    <w:qFormat/>
    <w:rsid w:val="008570B9"/>
    <w:pPr>
      <w:keepNext/>
      <w:keepLines/>
      <w:shd w:val="clear" w:color="auto" w:fill="D9D9D9" w:themeFill="background1" w:themeFillShade="D9"/>
      <w:spacing w:before="120" w:after="120" w:line="360" w:lineRule="auto"/>
      <w:jc w:val="left"/>
      <w:outlineLvl w:val="1"/>
    </w:pPr>
    <w:rPr>
      <w:rFonts w:eastAsiaTheme="majorEastAsia" w:cstheme="majorBidi"/>
      <w:b/>
      <w:bCs/>
      <w:caps/>
    </w:rPr>
  </w:style>
  <w:style w:type="paragraph" w:styleId="Heading3">
    <w:name w:val="heading 3"/>
    <w:aliases w:val="Toolkit_section_heading1"/>
    <w:basedOn w:val="Normal"/>
    <w:next w:val="Normal"/>
    <w:link w:val="Heading3Char"/>
    <w:uiPriority w:val="9"/>
    <w:unhideWhenUsed/>
    <w:qFormat/>
    <w:rsid w:val="0028761F"/>
    <w:pPr>
      <w:keepNext/>
      <w:keepLines/>
      <w:spacing w:before="200"/>
      <w:jc w:val="left"/>
      <w:outlineLvl w:val="2"/>
    </w:pPr>
    <w:rPr>
      <w:rFonts w:eastAsiaTheme="majorEastAsia" w:cstheme="majorBidi"/>
      <w:b/>
      <w:bCs/>
    </w:rPr>
  </w:style>
  <w:style w:type="paragraph" w:styleId="Heading4">
    <w:name w:val="heading 4"/>
    <w:aliases w:val="toolkit_section_heading2"/>
    <w:basedOn w:val="Normal"/>
    <w:next w:val="Normal"/>
    <w:link w:val="Heading4Char"/>
    <w:uiPriority w:val="9"/>
    <w:unhideWhenUsed/>
    <w:qFormat/>
    <w:rsid w:val="009D185F"/>
    <w:pPr>
      <w:keepNext/>
      <w:keepLines/>
      <w:spacing w:before="120"/>
      <w:jc w:val="left"/>
      <w:outlineLvl w:val="3"/>
    </w:pPr>
    <w:rPr>
      <w:rFonts w:eastAsiaTheme="majorEastAsia" w:cstheme="majorBidi"/>
      <w:b/>
      <w:bCs/>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styleId="DocumentMapChar" w:customStyle="1">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90996"/>
    <w:pPr>
      <w:tabs>
        <w:tab w:val="center" w:pos="4320"/>
        <w:tab w:val="right" w:pos="8640"/>
      </w:tabs>
    </w:pPr>
  </w:style>
  <w:style w:type="character" w:styleId="HeaderChar" w:customStyle="1">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color="auto" w:sz="4" w:space="1"/>
      </w:pBdr>
      <w:tabs>
        <w:tab w:val="center" w:pos="4320"/>
        <w:tab w:val="right" w:pos="8640"/>
      </w:tabs>
    </w:pPr>
    <w:rPr>
      <w:sz w:val="20"/>
    </w:rPr>
  </w:style>
  <w:style w:type="character" w:styleId="FooterChar" w:customStyle="1">
    <w:name w:val="Footer Char"/>
    <w:basedOn w:val="DefaultParagraphFont"/>
    <w:link w:val="Footer"/>
    <w:uiPriority w:val="99"/>
    <w:rsid w:val="00BA5CF1"/>
    <w:rPr>
      <w:rFonts w:ascii="Arial Narrow" w:hAnsi="Arial Narrow"/>
      <w:sz w:val="20"/>
    </w:rPr>
  </w:style>
  <w:style w:type="character" w:styleId="Heading1Char" w:customStyle="1">
    <w:name w:val="Heading 1 Char"/>
    <w:aliases w:val="Toolkit_policy_title Char"/>
    <w:basedOn w:val="DefaultParagraphFont"/>
    <w:link w:val="Heading1"/>
    <w:uiPriority w:val="9"/>
    <w:rsid w:val="000A0270"/>
    <w:rPr>
      <w:rFonts w:ascii="Arial Narrow" w:hAnsi="Arial Narrow" w:eastAsiaTheme="majorEastAsia" w:cstheme="majorBidi"/>
      <w:b/>
      <w:bCs/>
      <w:caps/>
      <w:sz w:val="44"/>
      <w:shd w:val="clear" w:color="auto" w:fill="000000"/>
    </w:rPr>
  </w:style>
  <w:style w:type="character" w:styleId="Heading2Char" w:customStyle="1">
    <w:name w:val="Heading 2 Char"/>
    <w:aliases w:val="Toolkit_section_title Char"/>
    <w:basedOn w:val="DefaultParagraphFont"/>
    <w:link w:val="Heading2"/>
    <w:uiPriority w:val="9"/>
    <w:rsid w:val="008570B9"/>
    <w:rPr>
      <w:rFonts w:ascii="Arial Narrow" w:hAnsi="Arial Narrow" w:eastAsiaTheme="majorEastAsia" w:cstheme="majorBidi"/>
      <w:b/>
      <w:bCs/>
      <w:caps/>
      <w:shd w:val="clear" w:color="auto" w:fill="D9D9D9" w:themeFill="background1" w:themeFillShade="D9"/>
    </w:rPr>
  </w:style>
  <w:style w:type="paragraph" w:styleId="TOC3">
    <w:name w:val="toc 3"/>
    <w:basedOn w:val="Normal"/>
    <w:next w:val="Normal"/>
    <w:link w:val="TOC3Char"/>
    <w:autoRedefine/>
    <w:uiPriority w:val="39"/>
    <w:unhideWhenUsed/>
    <w:rsid w:val="00B4173D"/>
    <w:pPr>
      <w:tabs>
        <w:tab w:val="left" w:pos="567"/>
        <w:tab w:val="left" w:pos="709"/>
        <w:tab w:val="right" w:pos="9213"/>
      </w:tabs>
    </w:pPr>
    <w:rPr>
      <w:szCs w:val="20"/>
    </w:rPr>
  </w:style>
  <w:style w:type="paragraph" w:styleId="TOC1">
    <w:name w:val="toc 1"/>
    <w:basedOn w:val="Heading1"/>
    <w:next w:val="Normal"/>
    <w:autoRedefine/>
    <w:uiPriority w:val="39"/>
    <w:unhideWhenUsed/>
    <w:qFormat/>
    <w:rsid w:val="00B4173D"/>
    <w:pPr>
      <w:keepNext w:val="0"/>
      <w:keepLines w:val="0"/>
      <w:shd w:val="clear" w:color="auto" w:fill="E6E6E6"/>
      <w:tabs>
        <w:tab w:val="right" w:pos="9213"/>
      </w:tabs>
      <w:spacing w:before="240" w:after="0" w:line="360" w:lineRule="auto"/>
      <w:jc w:val="left"/>
      <w:outlineLvl w:val="9"/>
    </w:pPr>
    <w:rPr>
      <w:rFonts w:eastAsiaTheme="minorEastAsia" w:cstheme="minorBidi"/>
      <w:caps w:val="0"/>
      <w:sz w:val="24"/>
    </w:rPr>
  </w:style>
  <w:style w:type="paragraph" w:styleId="TOC2">
    <w:name w:val="toc 2"/>
    <w:basedOn w:val="Heading2"/>
    <w:next w:val="Normal"/>
    <w:uiPriority w:val="39"/>
    <w:unhideWhenUsed/>
    <w:qFormat/>
    <w:rsid w:val="00D210DC"/>
    <w:pPr>
      <w:keepNext w:val="0"/>
      <w:keepLines w:val="0"/>
      <w:spacing w:before="0" w:after="0" w:line="240" w:lineRule="auto"/>
      <w:outlineLvl w:val="9"/>
    </w:pPr>
    <w:rPr>
      <w:rFonts w:eastAsiaTheme="minorEastAsia" w:cstheme="minorBidi"/>
    </w:rPr>
  </w:style>
  <w:style w:type="paragraph" w:styleId="TOC4">
    <w:name w:val="toc 4"/>
    <w:basedOn w:val="Normal"/>
    <w:next w:val="Normal"/>
    <w:autoRedefine/>
    <w:uiPriority w:val="39"/>
    <w:unhideWhenUsed/>
    <w:rsid w:val="00685F25"/>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68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color="auto" w:sz="2" w:space="1"/>
        <w:left w:val="single" w:color="auto" w:sz="2" w:space="4"/>
        <w:bottom w:val="single" w:color="auto" w:sz="2" w:space="1"/>
        <w:right w:val="single" w:color="auto" w:sz="2" w:space="4"/>
      </w:pBdr>
      <w:shd w:val="clear" w:color="auto" w:fill="F3F3F3"/>
    </w:pPr>
    <w:rPr>
      <w:i/>
      <w:sz w:val="20"/>
    </w:rPr>
  </w:style>
  <w:style w:type="character" w:styleId="BodyText2Char" w:customStyle="1">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styleId="Heading3Char" w:customStyle="1">
    <w:name w:val="Heading 3 Char"/>
    <w:aliases w:val="Toolkit_section_heading1 Char"/>
    <w:basedOn w:val="DefaultParagraphFont"/>
    <w:link w:val="Heading3"/>
    <w:uiPriority w:val="9"/>
    <w:rsid w:val="0028761F"/>
    <w:rPr>
      <w:rFonts w:ascii="Arial Narrow" w:hAnsi="Arial Narrow" w:eastAsiaTheme="majorEastAsia" w:cstheme="majorBidi"/>
      <w:b/>
      <w:bCs/>
    </w:rPr>
  </w:style>
  <w:style w:type="paragraph" w:styleId="BodyText">
    <w:name w:val="Body Text"/>
    <w:aliases w:val="toolkit _logo"/>
    <w:basedOn w:val="Normal"/>
    <w:link w:val="BodyTextChar"/>
    <w:uiPriority w:val="99"/>
    <w:unhideWhenUsed/>
    <w:rsid w:val="00A31F26"/>
    <w:pPr>
      <w:pBdr>
        <w:top w:val="single" w:color="auto" w:sz="2" w:space="1"/>
        <w:left w:val="single" w:color="auto" w:sz="2" w:space="4"/>
        <w:bottom w:val="single" w:color="auto" w:sz="2" w:space="1"/>
        <w:right w:val="single" w:color="auto" w:sz="2" w:space="4"/>
      </w:pBdr>
      <w:spacing w:before="240" w:after="120" w:line="360" w:lineRule="auto"/>
      <w:jc w:val="center"/>
    </w:pPr>
    <w:rPr>
      <w:b/>
      <w:sz w:val="36"/>
    </w:rPr>
  </w:style>
  <w:style w:type="character" w:styleId="BodyTextChar" w:customStyle="1">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99"/>
    <w:qFormat/>
    <w:rsid w:val="000F60E1"/>
    <w:pPr>
      <w:ind w:left="720"/>
      <w:contextualSpacing/>
    </w:pPr>
  </w:style>
  <w:style w:type="character" w:styleId="Heading4Char" w:customStyle="1">
    <w:name w:val="Heading 4 Char"/>
    <w:aliases w:val="toolkit_section_heading2 Char"/>
    <w:basedOn w:val="DefaultParagraphFont"/>
    <w:link w:val="Heading4"/>
    <w:uiPriority w:val="9"/>
    <w:rsid w:val="009D185F"/>
    <w:rPr>
      <w:rFonts w:ascii="Arial Narrow" w:hAnsi="Arial Narrow" w:eastAsiaTheme="majorEastAsia" w:cstheme="majorBidi"/>
      <w:b/>
      <w:bCs/>
      <w:iCs/>
    </w:rPr>
  </w:style>
  <w:style w:type="table" w:styleId="TableGrid1" w:customStyle="1">
    <w:name w:val="Table Grid1"/>
    <w:basedOn w:val="TableNormal"/>
    <w:next w:val="TableGrid"/>
    <w:uiPriority w:val="59"/>
    <w:rsid w:val="00510A3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F1A65"/>
    <w:rPr>
      <w:color w:val="0000FF" w:themeColor="hyperlink"/>
      <w:u w:val="single"/>
    </w:rPr>
  </w:style>
  <w:style w:type="paragraph" w:styleId="TOCHeading">
    <w:name w:val="TOC Heading"/>
    <w:basedOn w:val="Heading1"/>
    <w:next w:val="Normal"/>
    <w:uiPriority w:val="39"/>
    <w:unhideWhenUsed/>
    <w:qFormat/>
    <w:rsid w:val="00D210DC"/>
    <w:pPr>
      <w:shd w:val="clear" w:color="auto" w:fill="auto"/>
      <w:spacing w:before="240" w:after="0" w:line="259" w:lineRule="auto"/>
      <w:jc w:val="left"/>
      <w:outlineLvl w:val="9"/>
    </w:pPr>
    <w:rPr>
      <w:rFonts w:asciiTheme="majorHAnsi" w:hAnsiTheme="majorHAnsi"/>
      <w:b w:val="0"/>
      <w:bCs w:val="0"/>
      <w:caps w:val="0"/>
      <w:color w:val="365F91" w:themeColor="accent1" w:themeShade="BF"/>
      <w:sz w:val="32"/>
      <w:szCs w:val="32"/>
    </w:rPr>
  </w:style>
  <w:style w:type="character" w:styleId="TOC3Char" w:customStyle="1">
    <w:name w:val="TOC 3 Char"/>
    <w:basedOn w:val="Heading3Char"/>
    <w:link w:val="TOC3"/>
    <w:uiPriority w:val="39"/>
    <w:rsid w:val="00B4173D"/>
    <w:rPr>
      <w:rFonts w:ascii="Arial Narrow" w:hAnsi="Arial Narrow" w:eastAsiaTheme="majorEastAsia" w:cstheme="majorBidi"/>
      <w:b w:val="0"/>
      <w:bCs w:val="0"/>
      <w:szCs w:val="20"/>
    </w:rPr>
  </w:style>
  <w:style w:type="character" w:styleId="CommentReference">
    <w:name w:val="annotation reference"/>
    <w:basedOn w:val="DefaultParagraphFont"/>
    <w:uiPriority w:val="99"/>
    <w:semiHidden/>
    <w:unhideWhenUsed/>
    <w:rsid w:val="00E46382"/>
    <w:rPr>
      <w:sz w:val="16"/>
      <w:szCs w:val="16"/>
    </w:rPr>
  </w:style>
  <w:style w:type="paragraph" w:styleId="CommentText">
    <w:name w:val="annotation text"/>
    <w:basedOn w:val="Normal"/>
    <w:link w:val="CommentTextChar"/>
    <w:uiPriority w:val="99"/>
    <w:unhideWhenUsed/>
    <w:rsid w:val="00E46382"/>
    <w:rPr>
      <w:sz w:val="20"/>
      <w:szCs w:val="20"/>
    </w:rPr>
  </w:style>
  <w:style w:type="character" w:styleId="CommentTextChar" w:customStyle="1">
    <w:name w:val="Comment Text Char"/>
    <w:basedOn w:val="DefaultParagraphFont"/>
    <w:link w:val="CommentText"/>
    <w:uiPriority w:val="99"/>
    <w:rsid w:val="00E46382"/>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E46382"/>
    <w:rPr>
      <w:b/>
      <w:bCs/>
    </w:rPr>
  </w:style>
  <w:style w:type="character" w:styleId="CommentSubjectChar" w:customStyle="1">
    <w:name w:val="Comment Subject Char"/>
    <w:basedOn w:val="CommentTextChar"/>
    <w:link w:val="CommentSubject"/>
    <w:uiPriority w:val="99"/>
    <w:semiHidden/>
    <w:rsid w:val="00E46382"/>
    <w:rPr>
      <w:rFonts w:ascii="Arial Narrow" w:hAnsi="Arial Narrow"/>
      <w:b/>
      <w:bCs/>
      <w:sz w:val="20"/>
      <w:szCs w:val="20"/>
    </w:rPr>
  </w:style>
  <w:style w:type="paragraph" w:styleId="Revision">
    <w:name w:val="Revision"/>
    <w:hidden/>
    <w:uiPriority w:val="99"/>
    <w:semiHidden/>
    <w:rsid w:val="00E10E5E"/>
    <w:rPr>
      <w:rFonts w:ascii="Arial Narrow" w:hAnsi="Arial Narrow"/>
    </w:rPr>
  </w:style>
  <w:style w:type="character" w:styleId="Strong">
    <w:name w:val="Strong"/>
    <w:basedOn w:val="DefaultParagraphFont"/>
    <w:uiPriority w:val="22"/>
    <w:qFormat/>
    <w:rsid w:val="00501544"/>
    <w:rPr>
      <w:b/>
      <w:bCs/>
    </w:rPr>
  </w:style>
  <w:style w:type="character" w:styleId="apple-converted-space" w:customStyle="1">
    <w:name w:val="apple-converted-space"/>
    <w:basedOn w:val="DefaultParagraphFont"/>
    <w:rsid w:val="00501544"/>
  </w:style>
  <w:style w:type="paragraph" w:styleId="FootnoteText">
    <w:name w:val="footnote text"/>
    <w:basedOn w:val="Normal"/>
    <w:link w:val="FootnoteTextChar"/>
    <w:uiPriority w:val="99"/>
    <w:semiHidden/>
    <w:unhideWhenUsed/>
    <w:rsid w:val="007B027E"/>
    <w:rPr>
      <w:sz w:val="20"/>
      <w:szCs w:val="20"/>
    </w:rPr>
  </w:style>
  <w:style w:type="character" w:styleId="FootnoteTextChar" w:customStyle="1">
    <w:name w:val="Footnote Text Char"/>
    <w:basedOn w:val="DefaultParagraphFont"/>
    <w:link w:val="FootnoteText"/>
    <w:uiPriority w:val="99"/>
    <w:semiHidden/>
    <w:rsid w:val="007B027E"/>
    <w:rPr>
      <w:rFonts w:ascii="Arial Narrow" w:hAnsi="Arial Narrow"/>
      <w:sz w:val="20"/>
      <w:szCs w:val="20"/>
    </w:rPr>
  </w:style>
  <w:style w:type="character" w:styleId="FootnoteReference">
    <w:name w:val="footnote reference"/>
    <w:basedOn w:val="DefaultParagraphFont"/>
    <w:uiPriority w:val="99"/>
    <w:semiHidden/>
    <w:unhideWhenUsed/>
    <w:rsid w:val="007B027E"/>
    <w:rPr>
      <w:vertAlign w:val="superscript"/>
    </w:rPr>
  </w:style>
  <w:style w:type="paragraph" w:styleId="Commentbox" w:customStyle="1">
    <w:name w:val="Comment box"/>
    <w:basedOn w:val="Normal"/>
    <w:link w:val="CommentboxChar"/>
    <w:rsid w:val="00FF65D6"/>
    <w:pPr>
      <w:keepNext/>
      <w:pBdr>
        <w:top w:val="single" w:color="auto" w:sz="4" w:space="1"/>
        <w:left w:val="single" w:color="auto" w:sz="4" w:space="4"/>
        <w:bottom w:val="single" w:color="auto" w:sz="4" w:space="1"/>
        <w:right w:val="single" w:color="auto" w:sz="4" w:space="4"/>
      </w:pBdr>
      <w:shd w:val="clear" w:color="auto" w:fill="E0E0E0"/>
      <w:spacing w:before="240"/>
      <w:jc w:val="left"/>
    </w:pPr>
    <w:rPr>
      <w:rFonts w:ascii="Tahoma" w:hAnsi="Tahoma" w:cs="Tahoma"/>
      <w:sz w:val="20"/>
      <w:szCs w:val="20"/>
    </w:rPr>
  </w:style>
  <w:style w:type="character" w:styleId="CommentboxChar" w:customStyle="1">
    <w:name w:val="Comment box Char"/>
    <w:basedOn w:val="DefaultParagraphFont"/>
    <w:link w:val="Commentbox"/>
    <w:rsid w:val="00FF65D6"/>
    <w:rPr>
      <w:rFonts w:ascii="Tahoma" w:hAnsi="Tahoma" w:cs="Tahoma"/>
      <w:sz w:val="20"/>
      <w:szCs w:val="20"/>
      <w:shd w:val="clear" w:color="auto" w:fill="E0E0E0"/>
    </w:rPr>
  </w:style>
  <w:style w:type="paragraph" w:styleId="NoSpacing">
    <w:name w:val="No Spacing"/>
    <w:uiPriority w:val="1"/>
    <w:qFormat/>
    <w:rsid w:val="00A27CDD"/>
    <w:pPr>
      <w:jc w:val="both"/>
    </w:pPr>
    <w:rPr>
      <w:rFonts w:ascii="Arial Narrow" w:hAnsi="Arial Narrow"/>
    </w:rPr>
  </w:style>
  <w:style w:type="character" w:styleId="FollowedHyperlink">
    <w:name w:val="FollowedHyperlink"/>
    <w:basedOn w:val="DefaultParagraphFont"/>
    <w:uiPriority w:val="99"/>
    <w:semiHidden/>
    <w:unhideWhenUsed/>
    <w:rsid w:val="00935885"/>
    <w:rPr>
      <w:color w:val="800080" w:themeColor="followedHyperlink"/>
      <w:u w:val="single"/>
    </w:rPr>
  </w:style>
  <w:style w:type="paragraph" w:styleId="Default" w:customStyle="1">
    <w:name w:val="Default"/>
    <w:rsid w:val="009203AB"/>
    <w:pPr>
      <w:autoSpaceDE w:val="0"/>
      <w:autoSpaceDN w:val="0"/>
      <w:adjustRightInd w:val="0"/>
    </w:pPr>
    <w:rPr>
      <w:rFonts w:ascii="Calluna" w:hAnsi="Calluna" w:cs="Calluna" w:eastAsiaTheme="minorHAnsi"/>
      <w:color w:val="000000"/>
      <w:lang w:val="en-AU"/>
    </w:rPr>
  </w:style>
  <w:style w:type="paragraph" w:styleId="Pa8" w:customStyle="1">
    <w:name w:val="Pa8"/>
    <w:basedOn w:val="Default"/>
    <w:next w:val="Default"/>
    <w:uiPriority w:val="99"/>
    <w:rsid w:val="009203AB"/>
    <w:pPr>
      <w:spacing w:line="211" w:lineRule="atLeast"/>
    </w:pPr>
    <w:rPr>
      <w:rFonts w:cstheme="minorBidi"/>
      <w:color w:val="auto"/>
    </w:rPr>
  </w:style>
  <w:style w:type="paragraph" w:styleId="Pa9" w:customStyle="1">
    <w:name w:val="Pa9"/>
    <w:basedOn w:val="Default"/>
    <w:next w:val="Default"/>
    <w:uiPriority w:val="99"/>
    <w:rsid w:val="009203AB"/>
    <w:pPr>
      <w:spacing w:line="211" w:lineRule="atLeast"/>
    </w:pPr>
    <w:rPr>
      <w:rFonts w:cstheme="minorBidi"/>
      <w:color w:val="auto"/>
    </w:rPr>
  </w:style>
  <w:style w:type="character" w:styleId="UnresolvedMention1" w:customStyle="1">
    <w:name w:val="Unresolved Mention1"/>
    <w:basedOn w:val="DefaultParagraphFont"/>
    <w:uiPriority w:val="99"/>
    <w:semiHidden/>
    <w:unhideWhenUsed/>
    <w:rsid w:val="003050EC"/>
    <w:rPr>
      <w:color w:val="605E5C"/>
      <w:shd w:val="clear" w:color="auto" w:fill="E1DFDD"/>
    </w:rPr>
  </w:style>
  <w:style w:type="character" w:styleId="UnresolvedMention">
    <w:name w:val="Unresolved Mention"/>
    <w:basedOn w:val="DefaultParagraphFont"/>
    <w:uiPriority w:val="99"/>
    <w:rsid w:val="00D57355"/>
    <w:rPr>
      <w:color w:val="605E5C"/>
      <w:shd w:val="clear" w:color="auto" w:fill="E1DFDD"/>
    </w:rPr>
  </w:style>
  <w:style w:type="paragraph" w:styleId="pf0" w:customStyle="1">
    <w:name w:val="pf0"/>
    <w:basedOn w:val="Normal"/>
    <w:rsid w:val="00BF2115"/>
    <w:pPr>
      <w:spacing w:before="100" w:beforeAutospacing="1" w:after="100" w:afterAutospacing="1"/>
      <w:jc w:val="left"/>
    </w:pPr>
    <w:rPr>
      <w:rFonts w:ascii="Times New Roman" w:hAnsi="Times New Roman" w:eastAsia="Times New Roman" w:cs="Times New Roman"/>
      <w:lang w:val="en-AU" w:eastAsia="en-AU"/>
    </w:rPr>
  </w:style>
  <w:style w:type="character" w:styleId="cf01" w:customStyle="1">
    <w:name w:val="cf01"/>
    <w:basedOn w:val="DefaultParagraphFont"/>
    <w:rsid w:val="00BF2115"/>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60590">
      <w:bodyDiv w:val="1"/>
      <w:marLeft w:val="0"/>
      <w:marRight w:val="0"/>
      <w:marTop w:val="0"/>
      <w:marBottom w:val="0"/>
      <w:divBdr>
        <w:top w:val="none" w:sz="0" w:space="0" w:color="auto"/>
        <w:left w:val="none" w:sz="0" w:space="0" w:color="auto"/>
        <w:bottom w:val="none" w:sz="0" w:space="0" w:color="auto"/>
        <w:right w:val="none" w:sz="0" w:space="0" w:color="auto"/>
      </w:divBdr>
    </w:div>
    <w:div w:id="790906546">
      <w:bodyDiv w:val="1"/>
      <w:marLeft w:val="0"/>
      <w:marRight w:val="0"/>
      <w:marTop w:val="0"/>
      <w:marBottom w:val="0"/>
      <w:divBdr>
        <w:top w:val="none" w:sz="0" w:space="0" w:color="auto"/>
        <w:left w:val="none" w:sz="0" w:space="0" w:color="auto"/>
        <w:bottom w:val="none" w:sz="0" w:space="0" w:color="auto"/>
        <w:right w:val="none" w:sz="0" w:space="0" w:color="auto"/>
      </w:divBdr>
    </w:div>
    <w:div w:id="909079457">
      <w:bodyDiv w:val="1"/>
      <w:marLeft w:val="0"/>
      <w:marRight w:val="0"/>
      <w:marTop w:val="0"/>
      <w:marBottom w:val="0"/>
      <w:divBdr>
        <w:top w:val="none" w:sz="0" w:space="0" w:color="auto"/>
        <w:left w:val="none" w:sz="0" w:space="0" w:color="auto"/>
        <w:bottom w:val="none" w:sz="0" w:space="0" w:color="auto"/>
        <w:right w:val="none" w:sz="0" w:space="0" w:color="auto"/>
      </w:divBdr>
    </w:div>
    <w:div w:id="1024751695">
      <w:bodyDiv w:val="1"/>
      <w:marLeft w:val="0"/>
      <w:marRight w:val="0"/>
      <w:marTop w:val="0"/>
      <w:marBottom w:val="0"/>
      <w:divBdr>
        <w:top w:val="none" w:sz="0" w:space="0" w:color="auto"/>
        <w:left w:val="none" w:sz="0" w:space="0" w:color="auto"/>
        <w:bottom w:val="none" w:sz="0" w:space="0" w:color="auto"/>
        <w:right w:val="none" w:sz="0" w:space="0" w:color="auto"/>
      </w:divBdr>
    </w:div>
    <w:div w:id="1084187064">
      <w:bodyDiv w:val="1"/>
      <w:marLeft w:val="0"/>
      <w:marRight w:val="0"/>
      <w:marTop w:val="0"/>
      <w:marBottom w:val="0"/>
      <w:divBdr>
        <w:top w:val="none" w:sz="0" w:space="0" w:color="auto"/>
        <w:left w:val="none" w:sz="0" w:space="0" w:color="auto"/>
        <w:bottom w:val="none" w:sz="0" w:space="0" w:color="auto"/>
        <w:right w:val="none" w:sz="0" w:space="0" w:color="auto"/>
      </w:divBdr>
    </w:div>
    <w:div w:id="1331788753">
      <w:bodyDiv w:val="1"/>
      <w:marLeft w:val="0"/>
      <w:marRight w:val="0"/>
      <w:marTop w:val="0"/>
      <w:marBottom w:val="0"/>
      <w:divBdr>
        <w:top w:val="none" w:sz="0" w:space="0" w:color="auto"/>
        <w:left w:val="none" w:sz="0" w:space="0" w:color="auto"/>
        <w:bottom w:val="none" w:sz="0" w:space="0" w:color="auto"/>
        <w:right w:val="none" w:sz="0" w:space="0" w:color="auto"/>
      </w:divBdr>
    </w:div>
    <w:div w:id="1440250101">
      <w:bodyDiv w:val="1"/>
      <w:marLeft w:val="0"/>
      <w:marRight w:val="0"/>
      <w:marTop w:val="0"/>
      <w:marBottom w:val="0"/>
      <w:divBdr>
        <w:top w:val="none" w:sz="0" w:space="0" w:color="auto"/>
        <w:left w:val="none" w:sz="0" w:space="0" w:color="auto"/>
        <w:bottom w:val="none" w:sz="0" w:space="0" w:color="auto"/>
        <w:right w:val="none" w:sz="0" w:space="0" w:color="auto"/>
      </w:divBdr>
      <w:divsChild>
        <w:div w:id="2059552108">
          <w:marLeft w:val="0"/>
          <w:marRight w:val="0"/>
          <w:marTop w:val="0"/>
          <w:marBottom w:val="0"/>
          <w:divBdr>
            <w:top w:val="none" w:sz="0" w:space="0" w:color="auto"/>
            <w:left w:val="none" w:sz="0" w:space="0" w:color="auto"/>
            <w:bottom w:val="none" w:sz="0" w:space="0" w:color="auto"/>
            <w:right w:val="none" w:sz="0" w:space="0" w:color="auto"/>
          </w:divBdr>
          <w:divsChild>
            <w:div w:id="1849098633">
              <w:marLeft w:val="0"/>
              <w:marRight w:val="0"/>
              <w:marTop w:val="0"/>
              <w:marBottom w:val="0"/>
              <w:divBdr>
                <w:top w:val="none" w:sz="0" w:space="0" w:color="auto"/>
                <w:left w:val="none" w:sz="0" w:space="0" w:color="auto"/>
                <w:bottom w:val="none" w:sz="0" w:space="0" w:color="auto"/>
                <w:right w:val="none" w:sz="0" w:space="0" w:color="auto"/>
              </w:divBdr>
              <w:divsChild>
                <w:div w:id="178280527">
                  <w:marLeft w:val="0"/>
                  <w:marRight w:val="0"/>
                  <w:marTop w:val="0"/>
                  <w:marBottom w:val="0"/>
                  <w:divBdr>
                    <w:top w:val="none" w:sz="0" w:space="0" w:color="auto"/>
                    <w:left w:val="none" w:sz="0" w:space="0" w:color="auto"/>
                    <w:bottom w:val="none" w:sz="0" w:space="0" w:color="auto"/>
                    <w:right w:val="none" w:sz="0" w:space="0" w:color="auto"/>
                  </w:divBdr>
                </w:div>
                <w:div w:id="1588879246">
                  <w:marLeft w:val="0"/>
                  <w:marRight w:val="0"/>
                  <w:marTop w:val="0"/>
                  <w:marBottom w:val="0"/>
                  <w:divBdr>
                    <w:top w:val="none" w:sz="0" w:space="0" w:color="auto"/>
                    <w:left w:val="none" w:sz="0" w:space="0" w:color="auto"/>
                    <w:bottom w:val="none" w:sz="0" w:space="0" w:color="auto"/>
                    <w:right w:val="none" w:sz="0" w:space="0" w:color="auto"/>
                  </w:divBdr>
                </w:div>
                <w:div w:id="198365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0951">
      <w:bodyDiv w:val="1"/>
      <w:marLeft w:val="0"/>
      <w:marRight w:val="0"/>
      <w:marTop w:val="0"/>
      <w:marBottom w:val="0"/>
      <w:divBdr>
        <w:top w:val="none" w:sz="0" w:space="0" w:color="auto"/>
        <w:left w:val="none" w:sz="0" w:space="0" w:color="auto"/>
        <w:bottom w:val="none" w:sz="0" w:space="0" w:color="auto"/>
        <w:right w:val="none" w:sz="0" w:space="0" w:color="auto"/>
      </w:divBdr>
    </w:div>
    <w:div w:id="1713772449">
      <w:bodyDiv w:val="1"/>
      <w:marLeft w:val="0"/>
      <w:marRight w:val="0"/>
      <w:marTop w:val="0"/>
      <w:marBottom w:val="0"/>
      <w:divBdr>
        <w:top w:val="none" w:sz="0" w:space="0" w:color="auto"/>
        <w:left w:val="none" w:sz="0" w:space="0" w:color="auto"/>
        <w:bottom w:val="none" w:sz="0" w:space="0" w:color="auto"/>
        <w:right w:val="none" w:sz="0" w:space="0" w:color="auto"/>
      </w:divBdr>
    </w:div>
    <w:div w:id="1752701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diagramLayout" Target="diagrams/layout1.xml" Id="rId13" /><Relationship Type="http://schemas.openxmlformats.org/officeDocument/2006/relationships/image" Target="media/image2.png"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diagramData" Target="diagrams/data1.xml" Id="rId12" /><Relationship Type="http://schemas.openxmlformats.org/officeDocument/2006/relationships/image" Target="media/image1.png" Id="rId17" /><Relationship Type="http://schemas.openxmlformats.org/officeDocument/2006/relationships/customXml" Target="../customXml/item2.xml" Id="rId2" /><Relationship Type="http://schemas.microsoft.com/office/2007/relationships/diagramDrawing" Target="diagrams/drawing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diagramColors" Target="diagrams/colors1.xml" Id="rId15"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diagramQuickStyle" Target="diagrams/quickStyle1.xml" Id="rId14" /><Relationship Type="http://schemas.microsoft.com/office/2020/10/relationships/intelligence" Target="intelligence2.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health.nsw.gov.au/aod/professionals/Pages/clinical-governance.asp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5BA0CB-11DE-4AA0-99D7-D2DC10EAC9F5}" type="doc">
      <dgm:prSet loTypeId="urn:microsoft.com/office/officeart/2005/8/layout/venn1" loCatId="relationship" qsTypeId="urn:microsoft.com/office/officeart/2005/8/quickstyle/simple1" qsCatId="simple" csTypeId="urn:microsoft.com/office/officeart/2005/8/colors/accent1_2" csCatId="accent1" phldr="1"/>
      <dgm:spPr/>
    </dgm:pt>
    <dgm:pt modelId="{C34E8D22-6D67-4C77-B1C6-DCA2D1E7B645}">
      <dgm:prSet phldrT="[Text]"/>
      <dgm:spPr/>
      <dgm:t>
        <a:bodyPr/>
        <a:lstStyle/>
        <a:p>
          <a:r>
            <a:rPr lang="en-AU"/>
            <a:t>Clinical Governance </a:t>
          </a:r>
        </a:p>
      </dgm:t>
    </dgm:pt>
    <dgm:pt modelId="{4674509B-F35E-4BCF-B5EC-7BA9AA5F1454}" type="parTrans" cxnId="{1DCBF5D8-2E02-4D8D-BE9D-C7641D9588C3}">
      <dgm:prSet/>
      <dgm:spPr/>
      <dgm:t>
        <a:bodyPr/>
        <a:lstStyle/>
        <a:p>
          <a:endParaRPr lang="en-AU"/>
        </a:p>
      </dgm:t>
    </dgm:pt>
    <dgm:pt modelId="{6723D1D4-0C5D-4753-922D-515545DDE966}" type="sibTrans" cxnId="{1DCBF5D8-2E02-4D8D-BE9D-C7641D9588C3}">
      <dgm:prSet/>
      <dgm:spPr/>
      <dgm:t>
        <a:bodyPr/>
        <a:lstStyle/>
        <a:p>
          <a:endParaRPr lang="en-AU"/>
        </a:p>
      </dgm:t>
    </dgm:pt>
    <dgm:pt modelId="{4C12A086-59B7-46DD-8503-F76C5B951706}">
      <dgm:prSet phldrT="[Text]"/>
      <dgm:spPr/>
      <dgm:t>
        <a:bodyPr/>
        <a:lstStyle/>
        <a:p>
          <a:r>
            <a:rPr lang="en-AU"/>
            <a:t>Risk Governance</a:t>
          </a:r>
        </a:p>
      </dgm:t>
    </dgm:pt>
    <dgm:pt modelId="{0435ACA7-CF9A-4E20-9DA1-50C1448939A2}" type="parTrans" cxnId="{E9149C33-B36F-43EB-93B2-A36D4A64FCA8}">
      <dgm:prSet/>
      <dgm:spPr/>
      <dgm:t>
        <a:bodyPr/>
        <a:lstStyle/>
        <a:p>
          <a:endParaRPr lang="en-AU"/>
        </a:p>
      </dgm:t>
    </dgm:pt>
    <dgm:pt modelId="{1485B721-D465-4033-879B-CD58340D481E}" type="sibTrans" cxnId="{E9149C33-B36F-43EB-93B2-A36D4A64FCA8}">
      <dgm:prSet/>
      <dgm:spPr/>
      <dgm:t>
        <a:bodyPr/>
        <a:lstStyle/>
        <a:p>
          <a:endParaRPr lang="en-AU"/>
        </a:p>
      </dgm:t>
    </dgm:pt>
    <dgm:pt modelId="{EF76B44B-A46C-462B-B7B7-557543008F23}">
      <dgm:prSet phldrT="[Text]"/>
      <dgm:spPr/>
      <dgm:t>
        <a:bodyPr/>
        <a:lstStyle/>
        <a:p>
          <a:r>
            <a:rPr lang="en-AU"/>
            <a:t>Financial Governance</a:t>
          </a:r>
        </a:p>
      </dgm:t>
    </dgm:pt>
    <dgm:pt modelId="{7EF2BBF3-F04B-4DA1-902E-D1E5EB8EBCB5}" type="parTrans" cxnId="{D526BA60-C59B-4D65-9562-1670FC22FBFA}">
      <dgm:prSet/>
      <dgm:spPr/>
      <dgm:t>
        <a:bodyPr/>
        <a:lstStyle/>
        <a:p>
          <a:endParaRPr lang="en-AU"/>
        </a:p>
      </dgm:t>
    </dgm:pt>
    <dgm:pt modelId="{DB5378C6-9704-470C-89BC-4A077D063B28}" type="sibTrans" cxnId="{D526BA60-C59B-4D65-9562-1670FC22FBFA}">
      <dgm:prSet/>
      <dgm:spPr/>
      <dgm:t>
        <a:bodyPr/>
        <a:lstStyle/>
        <a:p>
          <a:endParaRPr lang="en-AU"/>
        </a:p>
      </dgm:t>
    </dgm:pt>
    <dgm:pt modelId="{A1AEABFB-7247-4C9E-AD7B-5C1B8DE08E67}">
      <dgm:prSet phldrT="[Text]"/>
      <dgm:spPr/>
      <dgm:t>
        <a:bodyPr/>
        <a:lstStyle/>
        <a:p>
          <a:r>
            <a:rPr lang="en-AU"/>
            <a:t>Other Governance (Human Resources, Legal</a:t>
          </a:r>
        </a:p>
      </dgm:t>
    </dgm:pt>
    <dgm:pt modelId="{394BE82E-1066-44C2-BD47-049504BD6085}" type="parTrans" cxnId="{612FDE85-97D2-4C79-BDEE-2EC5FB5F39DC}">
      <dgm:prSet/>
      <dgm:spPr/>
      <dgm:t>
        <a:bodyPr/>
        <a:lstStyle/>
        <a:p>
          <a:endParaRPr lang="en-AU"/>
        </a:p>
      </dgm:t>
    </dgm:pt>
    <dgm:pt modelId="{D8CDB29A-2E69-4D43-9BFA-70F608AEE2E0}" type="sibTrans" cxnId="{612FDE85-97D2-4C79-BDEE-2EC5FB5F39DC}">
      <dgm:prSet/>
      <dgm:spPr/>
      <dgm:t>
        <a:bodyPr/>
        <a:lstStyle/>
        <a:p>
          <a:endParaRPr lang="en-AU"/>
        </a:p>
      </dgm:t>
    </dgm:pt>
    <dgm:pt modelId="{16DB397B-5D55-43DE-9D3B-9097CC36B425}" type="pres">
      <dgm:prSet presAssocID="{B75BA0CB-11DE-4AA0-99D7-D2DC10EAC9F5}" presName="compositeShape" presStyleCnt="0">
        <dgm:presLayoutVars>
          <dgm:chMax val="7"/>
          <dgm:dir/>
          <dgm:resizeHandles val="exact"/>
        </dgm:presLayoutVars>
      </dgm:prSet>
      <dgm:spPr/>
    </dgm:pt>
    <dgm:pt modelId="{31F4A5BC-E4C3-47C6-A984-86AA95150B0B}" type="pres">
      <dgm:prSet presAssocID="{C34E8D22-6D67-4C77-B1C6-DCA2D1E7B645}" presName="circ1" presStyleLbl="vennNode1" presStyleIdx="0" presStyleCnt="4"/>
      <dgm:spPr/>
    </dgm:pt>
    <dgm:pt modelId="{C67C2200-8DAE-4DE4-972C-5D841009BAB8}" type="pres">
      <dgm:prSet presAssocID="{C34E8D22-6D67-4C77-B1C6-DCA2D1E7B645}" presName="circ1Tx" presStyleLbl="revTx" presStyleIdx="0" presStyleCnt="0">
        <dgm:presLayoutVars>
          <dgm:chMax val="0"/>
          <dgm:chPref val="0"/>
          <dgm:bulletEnabled val="1"/>
        </dgm:presLayoutVars>
      </dgm:prSet>
      <dgm:spPr/>
    </dgm:pt>
    <dgm:pt modelId="{49378378-4E22-4916-A174-ADF27C25CCA6}" type="pres">
      <dgm:prSet presAssocID="{4C12A086-59B7-46DD-8503-F76C5B951706}" presName="circ2" presStyleLbl="vennNode1" presStyleIdx="1" presStyleCnt="4"/>
      <dgm:spPr/>
    </dgm:pt>
    <dgm:pt modelId="{50F4CCB1-6F5C-476A-87C5-1E2FB1647A29}" type="pres">
      <dgm:prSet presAssocID="{4C12A086-59B7-46DD-8503-F76C5B951706}" presName="circ2Tx" presStyleLbl="revTx" presStyleIdx="0" presStyleCnt="0">
        <dgm:presLayoutVars>
          <dgm:chMax val="0"/>
          <dgm:chPref val="0"/>
          <dgm:bulletEnabled val="1"/>
        </dgm:presLayoutVars>
      </dgm:prSet>
      <dgm:spPr/>
    </dgm:pt>
    <dgm:pt modelId="{0976C90F-C377-4391-BC12-F0EE7E605BB8}" type="pres">
      <dgm:prSet presAssocID="{A1AEABFB-7247-4C9E-AD7B-5C1B8DE08E67}" presName="circ3" presStyleLbl="vennNode1" presStyleIdx="2" presStyleCnt="4"/>
      <dgm:spPr/>
    </dgm:pt>
    <dgm:pt modelId="{9F177815-6B0B-4F3E-AA79-53414D99C286}" type="pres">
      <dgm:prSet presAssocID="{A1AEABFB-7247-4C9E-AD7B-5C1B8DE08E67}" presName="circ3Tx" presStyleLbl="revTx" presStyleIdx="0" presStyleCnt="0">
        <dgm:presLayoutVars>
          <dgm:chMax val="0"/>
          <dgm:chPref val="0"/>
          <dgm:bulletEnabled val="1"/>
        </dgm:presLayoutVars>
      </dgm:prSet>
      <dgm:spPr/>
    </dgm:pt>
    <dgm:pt modelId="{DE49AE6C-81A1-4C60-9F4B-D95711806275}" type="pres">
      <dgm:prSet presAssocID="{EF76B44B-A46C-462B-B7B7-557543008F23}" presName="circ4" presStyleLbl="vennNode1" presStyleIdx="3" presStyleCnt="4"/>
      <dgm:spPr/>
    </dgm:pt>
    <dgm:pt modelId="{22EC2F67-BF0A-45AB-B8C8-4598FD5DDC25}" type="pres">
      <dgm:prSet presAssocID="{EF76B44B-A46C-462B-B7B7-557543008F23}" presName="circ4Tx" presStyleLbl="revTx" presStyleIdx="0" presStyleCnt="0">
        <dgm:presLayoutVars>
          <dgm:chMax val="0"/>
          <dgm:chPref val="0"/>
          <dgm:bulletEnabled val="1"/>
        </dgm:presLayoutVars>
      </dgm:prSet>
      <dgm:spPr/>
    </dgm:pt>
  </dgm:ptLst>
  <dgm:cxnLst>
    <dgm:cxn modelId="{D693DE20-8D38-BA49-BEB5-9189B29346E1}" type="presOf" srcId="{4C12A086-59B7-46DD-8503-F76C5B951706}" destId="{49378378-4E22-4916-A174-ADF27C25CCA6}" srcOrd="0" destOrd="0" presId="urn:microsoft.com/office/officeart/2005/8/layout/venn1"/>
    <dgm:cxn modelId="{4A4B2825-2EEE-3B48-87BC-4248CACAE5DB}" type="presOf" srcId="{C34E8D22-6D67-4C77-B1C6-DCA2D1E7B645}" destId="{31F4A5BC-E4C3-47C6-A984-86AA95150B0B}" srcOrd="0" destOrd="0" presId="urn:microsoft.com/office/officeart/2005/8/layout/venn1"/>
    <dgm:cxn modelId="{E9149C33-B36F-43EB-93B2-A36D4A64FCA8}" srcId="{B75BA0CB-11DE-4AA0-99D7-D2DC10EAC9F5}" destId="{4C12A086-59B7-46DD-8503-F76C5B951706}" srcOrd="1" destOrd="0" parTransId="{0435ACA7-CF9A-4E20-9DA1-50C1448939A2}" sibTransId="{1485B721-D465-4033-879B-CD58340D481E}"/>
    <dgm:cxn modelId="{D526BA60-C59B-4D65-9562-1670FC22FBFA}" srcId="{B75BA0CB-11DE-4AA0-99D7-D2DC10EAC9F5}" destId="{EF76B44B-A46C-462B-B7B7-557543008F23}" srcOrd="3" destOrd="0" parTransId="{7EF2BBF3-F04B-4DA1-902E-D1E5EB8EBCB5}" sibTransId="{DB5378C6-9704-470C-89BC-4A077D063B28}"/>
    <dgm:cxn modelId="{1C488C4E-5280-8545-865D-C395C9EB27E6}" type="presOf" srcId="{C34E8D22-6D67-4C77-B1C6-DCA2D1E7B645}" destId="{C67C2200-8DAE-4DE4-972C-5D841009BAB8}" srcOrd="1" destOrd="0" presId="urn:microsoft.com/office/officeart/2005/8/layout/venn1"/>
    <dgm:cxn modelId="{70AC9F55-835F-FA48-931A-E2276F04E4DD}" type="presOf" srcId="{B75BA0CB-11DE-4AA0-99D7-D2DC10EAC9F5}" destId="{16DB397B-5D55-43DE-9D3B-9097CC36B425}" srcOrd="0" destOrd="0" presId="urn:microsoft.com/office/officeart/2005/8/layout/venn1"/>
    <dgm:cxn modelId="{2B97BD7E-FC4A-F442-81C6-AE3B0F08F3EE}" type="presOf" srcId="{EF76B44B-A46C-462B-B7B7-557543008F23}" destId="{DE49AE6C-81A1-4C60-9F4B-D95711806275}" srcOrd="0" destOrd="0" presId="urn:microsoft.com/office/officeart/2005/8/layout/venn1"/>
    <dgm:cxn modelId="{612FDE85-97D2-4C79-BDEE-2EC5FB5F39DC}" srcId="{B75BA0CB-11DE-4AA0-99D7-D2DC10EAC9F5}" destId="{A1AEABFB-7247-4C9E-AD7B-5C1B8DE08E67}" srcOrd="2" destOrd="0" parTransId="{394BE82E-1066-44C2-BD47-049504BD6085}" sibTransId="{D8CDB29A-2E69-4D43-9BFA-70F608AEE2E0}"/>
    <dgm:cxn modelId="{C48F60A0-AB2B-D841-AF1D-CD6C25BF8619}" type="presOf" srcId="{4C12A086-59B7-46DD-8503-F76C5B951706}" destId="{50F4CCB1-6F5C-476A-87C5-1E2FB1647A29}" srcOrd="1" destOrd="0" presId="urn:microsoft.com/office/officeart/2005/8/layout/venn1"/>
    <dgm:cxn modelId="{138796CB-0E05-7941-AC7C-41629A2361CC}" type="presOf" srcId="{A1AEABFB-7247-4C9E-AD7B-5C1B8DE08E67}" destId="{9F177815-6B0B-4F3E-AA79-53414D99C286}" srcOrd="1" destOrd="0" presId="urn:microsoft.com/office/officeart/2005/8/layout/venn1"/>
    <dgm:cxn modelId="{2A08D5CC-205D-404B-9CA2-F9130A3E820A}" type="presOf" srcId="{EF76B44B-A46C-462B-B7B7-557543008F23}" destId="{22EC2F67-BF0A-45AB-B8C8-4598FD5DDC25}" srcOrd="1" destOrd="0" presId="urn:microsoft.com/office/officeart/2005/8/layout/venn1"/>
    <dgm:cxn modelId="{1DCBF5D8-2E02-4D8D-BE9D-C7641D9588C3}" srcId="{B75BA0CB-11DE-4AA0-99D7-D2DC10EAC9F5}" destId="{C34E8D22-6D67-4C77-B1C6-DCA2D1E7B645}" srcOrd="0" destOrd="0" parTransId="{4674509B-F35E-4BCF-B5EC-7BA9AA5F1454}" sibTransId="{6723D1D4-0C5D-4753-922D-515545DDE966}"/>
    <dgm:cxn modelId="{0435D5FC-2C7C-8945-AE38-4C26A2DED14E}" type="presOf" srcId="{A1AEABFB-7247-4C9E-AD7B-5C1B8DE08E67}" destId="{0976C90F-C377-4391-BC12-F0EE7E605BB8}" srcOrd="0" destOrd="0" presId="urn:microsoft.com/office/officeart/2005/8/layout/venn1"/>
    <dgm:cxn modelId="{AD216D80-7472-AC4B-93CD-C75A7D6E514B}" type="presParOf" srcId="{16DB397B-5D55-43DE-9D3B-9097CC36B425}" destId="{31F4A5BC-E4C3-47C6-A984-86AA95150B0B}" srcOrd="0" destOrd="0" presId="urn:microsoft.com/office/officeart/2005/8/layout/venn1"/>
    <dgm:cxn modelId="{5F9B3763-53BD-1D44-8A91-146FECC274AF}" type="presParOf" srcId="{16DB397B-5D55-43DE-9D3B-9097CC36B425}" destId="{C67C2200-8DAE-4DE4-972C-5D841009BAB8}" srcOrd="1" destOrd="0" presId="urn:microsoft.com/office/officeart/2005/8/layout/venn1"/>
    <dgm:cxn modelId="{A101E2BB-F67F-4543-83CF-19C390D474C0}" type="presParOf" srcId="{16DB397B-5D55-43DE-9D3B-9097CC36B425}" destId="{49378378-4E22-4916-A174-ADF27C25CCA6}" srcOrd="2" destOrd="0" presId="urn:microsoft.com/office/officeart/2005/8/layout/venn1"/>
    <dgm:cxn modelId="{CC514039-022D-E445-826C-5B591958C905}" type="presParOf" srcId="{16DB397B-5D55-43DE-9D3B-9097CC36B425}" destId="{50F4CCB1-6F5C-476A-87C5-1E2FB1647A29}" srcOrd="3" destOrd="0" presId="urn:microsoft.com/office/officeart/2005/8/layout/venn1"/>
    <dgm:cxn modelId="{B4C015A7-C9D2-B14D-9A9E-F40772D9D7E5}" type="presParOf" srcId="{16DB397B-5D55-43DE-9D3B-9097CC36B425}" destId="{0976C90F-C377-4391-BC12-F0EE7E605BB8}" srcOrd="4" destOrd="0" presId="urn:microsoft.com/office/officeart/2005/8/layout/venn1"/>
    <dgm:cxn modelId="{53683FBF-AB9D-3940-B1E8-422CB88FC236}" type="presParOf" srcId="{16DB397B-5D55-43DE-9D3B-9097CC36B425}" destId="{9F177815-6B0B-4F3E-AA79-53414D99C286}" srcOrd="5" destOrd="0" presId="urn:microsoft.com/office/officeart/2005/8/layout/venn1"/>
    <dgm:cxn modelId="{A7076989-9F60-C942-ABE1-6A6923709169}" type="presParOf" srcId="{16DB397B-5D55-43DE-9D3B-9097CC36B425}" destId="{DE49AE6C-81A1-4C60-9F4B-D95711806275}" srcOrd="6" destOrd="0" presId="urn:microsoft.com/office/officeart/2005/8/layout/venn1"/>
    <dgm:cxn modelId="{68F5A554-28A7-144D-9152-D3ADB2CA69FB}" type="presParOf" srcId="{16DB397B-5D55-43DE-9D3B-9097CC36B425}" destId="{22EC2F67-BF0A-45AB-B8C8-4598FD5DDC25}" srcOrd="7" destOrd="0" presId="urn:microsoft.com/office/officeart/2005/8/layout/ven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F4A5BC-E4C3-47C6-A984-86AA95150B0B}">
      <dsp:nvSpPr>
        <dsp:cNvPr id="0" name=""/>
        <dsp:cNvSpPr/>
      </dsp:nvSpPr>
      <dsp:spPr>
        <a:xfrm>
          <a:off x="944117" y="148875"/>
          <a:ext cx="2045589" cy="204558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en-AU" sz="1200" kern="1200"/>
            <a:t>Clinical Governance </a:t>
          </a:r>
        </a:p>
      </dsp:txBody>
      <dsp:txXfrm>
        <a:off x="1180147" y="424243"/>
        <a:ext cx="1573530" cy="649081"/>
      </dsp:txXfrm>
    </dsp:sp>
    <dsp:sp modelId="{49378378-4E22-4916-A174-ADF27C25CCA6}">
      <dsp:nvSpPr>
        <dsp:cNvPr id="0" name=""/>
        <dsp:cNvSpPr/>
      </dsp:nvSpPr>
      <dsp:spPr>
        <a:xfrm>
          <a:off x="1848897" y="1053655"/>
          <a:ext cx="2045589" cy="204558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en-AU" sz="1200" kern="1200"/>
            <a:t>Risk Governance</a:t>
          </a:r>
        </a:p>
      </dsp:txBody>
      <dsp:txXfrm>
        <a:off x="2950368" y="1289684"/>
        <a:ext cx="786765" cy="1573530"/>
      </dsp:txXfrm>
    </dsp:sp>
    <dsp:sp modelId="{0976C90F-C377-4391-BC12-F0EE7E605BB8}">
      <dsp:nvSpPr>
        <dsp:cNvPr id="0" name=""/>
        <dsp:cNvSpPr/>
      </dsp:nvSpPr>
      <dsp:spPr>
        <a:xfrm>
          <a:off x="944117" y="1958435"/>
          <a:ext cx="2045589" cy="204558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en-AU" sz="1200" kern="1200"/>
            <a:t>Other Governance (Human Resources, Legal</a:t>
          </a:r>
        </a:p>
      </dsp:txBody>
      <dsp:txXfrm>
        <a:off x="1180147" y="3079575"/>
        <a:ext cx="1573530" cy="649081"/>
      </dsp:txXfrm>
    </dsp:sp>
    <dsp:sp modelId="{DE49AE6C-81A1-4C60-9F4B-D95711806275}">
      <dsp:nvSpPr>
        <dsp:cNvPr id="0" name=""/>
        <dsp:cNvSpPr/>
      </dsp:nvSpPr>
      <dsp:spPr>
        <a:xfrm>
          <a:off x="39338" y="1053655"/>
          <a:ext cx="2045589" cy="204558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en-AU" sz="1200" kern="1200"/>
            <a:t>Financial Governance</a:t>
          </a:r>
        </a:p>
      </dsp:txBody>
      <dsp:txXfrm>
        <a:off x="196691" y="1289684"/>
        <a:ext cx="786765" cy="1573530"/>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19" ma:contentTypeDescription="Create a new document." ma:contentTypeScope="" ma:versionID="95275c078b602d733a37216457880f7b">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f89a10e899d4a5e0002b5a5fd96ac79b"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01eaeb-f4e3-46fe-b61a-d5ba5e7db08a">
      <Terms xmlns="http://schemas.microsoft.com/office/infopath/2007/PartnerControls"/>
    </lcf76f155ced4ddcb4097134ff3c332f>
    <TaxCatchAll xmlns="8d9a47a0-73cd-4a78-a4ca-ef96345c8354" xsi:nil="true"/>
    <_Flow_SignoffStatus xmlns="5c01eaeb-f4e3-46fe-b61a-d5ba5e7db08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7DCA7-F322-5F4A-AAC3-34DADBC5C5AA}">
  <ds:schemaRefs>
    <ds:schemaRef ds:uri="http://schemas.openxmlformats.org/officeDocument/2006/bibliography"/>
  </ds:schemaRefs>
</ds:datastoreItem>
</file>

<file path=customXml/itemProps2.xml><?xml version="1.0" encoding="utf-8"?>
<ds:datastoreItem xmlns:ds="http://schemas.openxmlformats.org/officeDocument/2006/customXml" ds:itemID="{571860A2-3B2C-CA4A-A59B-9A51BB0A7B4B}">
  <ds:schemaRefs>
    <ds:schemaRef ds:uri="http://schemas.openxmlformats.org/officeDocument/2006/bibliography"/>
  </ds:schemaRefs>
</ds:datastoreItem>
</file>

<file path=customXml/itemProps3.xml><?xml version="1.0" encoding="utf-8"?>
<ds:datastoreItem xmlns:ds="http://schemas.openxmlformats.org/officeDocument/2006/customXml" ds:itemID="{04DCBA71-39CC-4E99-9530-C9B5690AB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1eaeb-f4e3-46fe-b61a-d5ba5e7db08a"/>
    <ds:schemaRef ds:uri="8d9a47a0-73cd-4a78-a4ca-ef96345c8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7EBBC1-CEF8-4BDB-AB86-5946FFB35312}">
  <ds:schemaRefs>
    <ds:schemaRef ds:uri="http://purl.org/dc/dcmitype/"/>
    <ds:schemaRef ds:uri="8d9a47a0-73cd-4a78-a4ca-ef96345c8354"/>
    <ds:schemaRef ds:uri="http://schemas.microsoft.com/office/2006/metadata/properties"/>
    <ds:schemaRef ds:uri="http://schemas.microsoft.com/office/infopath/2007/PartnerControls"/>
    <ds:schemaRef ds:uri="5c01eaeb-f4e3-46fe-b61a-d5ba5e7db08a"/>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44B066AA-3274-45D9-8F53-61D8A46B255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SCCA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Edith Olivares</dc:creator>
  <keywords/>
  <dc:description/>
  <lastModifiedBy>Majella Fernando</lastModifiedBy>
  <revision>35</revision>
  <lastPrinted>2019-09-26T17:29:00.0000000Z</lastPrinted>
  <dcterms:created xsi:type="dcterms:W3CDTF">2024-10-31T17:42:00.0000000Z</dcterms:created>
  <dcterms:modified xsi:type="dcterms:W3CDTF">2025-01-07T02:37:19.6653833Z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0x010100CD81BB5A959AFC4DAA8EA2D863FC1380</vt:lpwstr>
  </property>
  <property fmtid="{D5CDD505-2E9C-101B-9397-08002B2CF9AE}" pid="3" name="_dlc_DocIdItemGuid">
    <vt:lpwstr>17dc5c9a-98e2-4043-a39a-734f0993d55b</vt:lpwstr>
  </property>
  <property fmtid="{D5CDD505-2E9C-101B-9397-08002B2CF9AE}" pid="4" name="MediaServiceImageTags">
    <vt:lpwstr/>
  </property>
</Properties>
</file>