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908A1" w14:textId="77777777" w:rsidR="00963517" w:rsidRPr="00100572" w:rsidRDefault="00963517" w:rsidP="00100572">
      <w:pPr>
        <w:pStyle w:val="BodyText"/>
        <w:pBdr>
          <w:top w:val="none" w:sz="0" w:space="0" w:color="auto"/>
          <w:left w:val="none" w:sz="0" w:space="0" w:color="auto"/>
          <w:bottom w:val="none" w:sz="0" w:space="0" w:color="auto"/>
          <w:right w:val="none" w:sz="0" w:space="0" w:color="auto"/>
        </w:pBdr>
        <w:jc w:val="left"/>
        <w:rPr>
          <w:rFonts w:ascii="Segoe UI" w:hAnsi="Segoe UI" w:cs="Segoe UI"/>
          <w:sz w:val="22"/>
          <w:szCs w:val="22"/>
        </w:rPr>
      </w:pPr>
      <w:r w:rsidRPr="00100572">
        <w:rPr>
          <w:rFonts w:ascii="Segoe UI" w:hAnsi="Segoe UI" w:cs="Segoe UI"/>
          <w:sz w:val="22"/>
          <w:szCs w:val="22"/>
        </w:rPr>
        <w:t>[Insert organisation name/logo]</w:t>
      </w:r>
    </w:p>
    <w:p w14:paraId="306CA697" w14:textId="66E5E056" w:rsidR="00767C5D" w:rsidRPr="00100572" w:rsidRDefault="00767C5D" w:rsidP="00100572">
      <w:pPr>
        <w:pStyle w:val="Title"/>
        <w:spacing w:before="0" w:after="0" w:line="240" w:lineRule="auto"/>
        <w:jc w:val="left"/>
        <w:rPr>
          <w:rFonts w:ascii="Segoe UI" w:eastAsia="Segoe UI" w:hAnsi="Segoe UI" w:cs="Segoe UI"/>
          <w:sz w:val="22"/>
          <w:szCs w:val="22"/>
        </w:rPr>
      </w:pPr>
      <w:bookmarkStart w:id="0" w:name="_Toc241832068"/>
      <w:bookmarkStart w:id="1" w:name="_Toc379537339"/>
      <w:bookmarkStart w:id="2" w:name="_Toc379790727"/>
      <w:bookmarkStart w:id="3" w:name="_Toc379791799"/>
      <w:bookmarkStart w:id="4" w:name="_Toc379791902"/>
      <w:bookmarkStart w:id="5" w:name="_Toc380574668"/>
      <w:bookmarkStart w:id="6" w:name="_Toc383076653"/>
      <w:bookmarkStart w:id="7" w:name="_Toc387929451"/>
      <w:bookmarkStart w:id="8" w:name="_Toc397003056"/>
      <w:bookmarkStart w:id="9" w:name="_Toc397005011"/>
      <w:bookmarkStart w:id="10" w:name="_Toc405380113"/>
      <w:bookmarkStart w:id="11" w:name="_Toc405380205"/>
      <w:bookmarkStart w:id="12" w:name="_Toc130302811"/>
      <w:bookmarkStart w:id="13" w:name="_Toc203548827"/>
      <w:bookmarkStart w:id="14" w:name="_Toc204684697"/>
      <w:bookmarkStart w:id="15" w:name="_Toc206581722"/>
      <w:r w:rsidRPr="00100572">
        <w:rPr>
          <w:rFonts w:ascii="Segoe UI" w:eastAsia="Segoe UI" w:hAnsi="Segoe UI" w:cs="Segoe UI"/>
          <w:sz w:val="22"/>
          <w:szCs w:val="22"/>
        </w:rPr>
        <w:t>CLIENT CLINICAL MANAGEMENT POLICY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749A559A" w14:textId="77777777" w:rsidR="00767C5D" w:rsidRPr="00100572" w:rsidRDefault="00767C5D" w:rsidP="00100572">
      <w:pPr>
        <w:jc w:val="left"/>
        <w:rPr>
          <w:rFonts w:ascii="Segoe UI" w:hAnsi="Segoe UI" w:cs="Segoe UI"/>
          <w:b/>
          <w:sz w:val="22"/>
          <w:szCs w:val="22"/>
        </w:rPr>
      </w:pPr>
    </w:p>
    <w:p w14:paraId="01B7725E" w14:textId="2B54F07A" w:rsidR="00510A3F" w:rsidRPr="00100572" w:rsidRDefault="00510A3F" w:rsidP="00100572">
      <w:pPr>
        <w:jc w:val="left"/>
        <w:rPr>
          <w:rFonts w:ascii="Segoe UI" w:hAnsi="Segoe UI" w:cs="Segoe UI"/>
          <w:b/>
          <w:sz w:val="22"/>
          <w:szCs w:val="22"/>
        </w:rPr>
      </w:pPr>
      <w:r w:rsidRPr="00100572">
        <w:rPr>
          <w:rFonts w:ascii="Segoe UI" w:hAnsi="Segoe UI" w:cs="Segoe UI"/>
          <w:b/>
          <w:sz w:val="22"/>
          <w:szCs w:val="22"/>
        </w:rPr>
        <w:t xml:space="preserve">Version: </w:t>
      </w:r>
      <w:r w:rsidRPr="00100572">
        <w:rPr>
          <w:rFonts w:ascii="Segoe UI" w:hAnsi="Segoe UI" w:cs="Segoe UI"/>
          <w:b/>
          <w:sz w:val="22"/>
          <w:szCs w:val="22"/>
        </w:rPr>
        <w:tab/>
      </w:r>
      <w:r w:rsidRPr="00100572">
        <w:rPr>
          <w:rFonts w:ascii="Segoe UI" w:hAnsi="Segoe UI" w:cs="Segoe UI"/>
          <w:b/>
          <w:sz w:val="22"/>
          <w:szCs w:val="22"/>
        </w:rPr>
        <w:tab/>
        <w:t>[Year/n]</w:t>
      </w:r>
    </w:p>
    <w:p w14:paraId="75AB3365" w14:textId="77777777" w:rsidR="00510A3F" w:rsidRPr="00100572" w:rsidRDefault="00510A3F" w:rsidP="00100572">
      <w:pPr>
        <w:jc w:val="left"/>
        <w:rPr>
          <w:rFonts w:ascii="Segoe UI" w:hAnsi="Segoe UI" w:cs="Segoe UI"/>
          <w:b/>
          <w:sz w:val="22"/>
          <w:szCs w:val="22"/>
        </w:rPr>
      </w:pPr>
    </w:p>
    <w:p w14:paraId="43DFB330" w14:textId="77777777" w:rsidR="00510A3F" w:rsidRPr="00100572" w:rsidRDefault="00510A3F" w:rsidP="00100572">
      <w:pPr>
        <w:jc w:val="left"/>
        <w:rPr>
          <w:rFonts w:ascii="Segoe UI" w:hAnsi="Segoe UI" w:cs="Segoe UI"/>
          <w:b/>
          <w:sz w:val="22"/>
          <w:szCs w:val="22"/>
        </w:rPr>
      </w:pPr>
      <w:r w:rsidRPr="00100572">
        <w:rPr>
          <w:rFonts w:ascii="Segoe UI" w:hAnsi="Segoe UI" w:cs="Segoe UI"/>
          <w:b/>
          <w:sz w:val="22"/>
          <w:szCs w:val="22"/>
        </w:rPr>
        <w:t xml:space="preserve">Document status: </w:t>
      </w:r>
      <w:r w:rsidRPr="00100572">
        <w:rPr>
          <w:rFonts w:ascii="Segoe UI" w:hAnsi="Segoe UI" w:cs="Segoe UI"/>
          <w:b/>
          <w:sz w:val="22"/>
          <w:szCs w:val="22"/>
        </w:rPr>
        <w:tab/>
        <w:t>Draft or Final</w:t>
      </w:r>
    </w:p>
    <w:p w14:paraId="77EA0ED4" w14:textId="77777777" w:rsidR="00510A3F" w:rsidRPr="00100572" w:rsidRDefault="00510A3F" w:rsidP="00100572">
      <w:pPr>
        <w:jc w:val="left"/>
        <w:rPr>
          <w:rFonts w:ascii="Segoe UI" w:hAnsi="Segoe UI" w:cs="Segoe UI"/>
          <w:b/>
          <w:sz w:val="22"/>
          <w:szCs w:val="22"/>
        </w:rPr>
      </w:pPr>
    </w:p>
    <w:p w14:paraId="6947C569" w14:textId="77777777" w:rsidR="00510A3F" w:rsidRPr="00100572" w:rsidRDefault="00510A3F" w:rsidP="00100572">
      <w:pPr>
        <w:jc w:val="left"/>
        <w:rPr>
          <w:rFonts w:ascii="Segoe UI" w:hAnsi="Segoe UI" w:cs="Segoe UI"/>
          <w:b/>
          <w:sz w:val="22"/>
          <w:szCs w:val="22"/>
        </w:rPr>
      </w:pPr>
      <w:r w:rsidRPr="00100572">
        <w:rPr>
          <w:rFonts w:ascii="Segoe UI" w:hAnsi="Segoe UI" w:cs="Segoe UI"/>
          <w:b/>
          <w:sz w:val="22"/>
          <w:szCs w:val="22"/>
        </w:rPr>
        <w:t>Date issued:</w:t>
      </w:r>
      <w:r w:rsidRPr="00100572">
        <w:rPr>
          <w:rFonts w:ascii="Segoe UI" w:hAnsi="Segoe UI" w:cs="Segoe UI"/>
          <w:b/>
          <w:sz w:val="22"/>
          <w:szCs w:val="22"/>
        </w:rPr>
        <w:tab/>
      </w:r>
      <w:r w:rsidRPr="00100572">
        <w:rPr>
          <w:rFonts w:ascii="Segoe UI" w:hAnsi="Segoe UI" w:cs="Segoe UI"/>
          <w:b/>
          <w:sz w:val="22"/>
          <w:szCs w:val="22"/>
        </w:rPr>
        <w:tab/>
        <w:t>[date]</w:t>
      </w:r>
    </w:p>
    <w:p w14:paraId="016D4AA7" w14:textId="77777777" w:rsidR="00510A3F" w:rsidRPr="00100572" w:rsidRDefault="00510A3F" w:rsidP="00100572">
      <w:pPr>
        <w:jc w:val="left"/>
        <w:rPr>
          <w:rFonts w:ascii="Segoe UI" w:hAnsi="Segoe UI" w:cs="Segoe UI"/>
          <w:b/>
          <w:sz w:val="22"/>
          <w:szCs w:val="22"/>
        </w:rPr>
      </w:pPr>
    </w:p>
    <w:p w14:paraId="58D5A5A9" w14:textId="77777777" w:rsidR="00510A3F" w:rsidRPr="00100572" w:rsidRDefault="00510A3F" w:rsidP="00100572">
      <w:pPr>
        <w:jc w:val="left"/>
        <w:rPr>
          <w:rFonts w:ascii="Segoe UI" w:hAnsi="Segoe UI" w:cs="Segoe UI"/>
          <w:b/>
          <w:sz w:val="22"/>
          <w:szCs w:val="22"/>
        </w:rPr>
      </w:pPr>
      <w:r w:rsidRPr="00100572">
        <w:rPr>
          <w:rFonts w:ascii="Segoe UI" w:hAnsi="Segoe UI" w:cs="Segoe UI"/>
          <w:b/>
          <w:sz w:val="22"/>
          <w:szCs w:val="22"/>
        </w:rPr>
        <w:t>Approved by:</w:t>
      </w:r>
      <w:r w:rsidRPr="00100572">
        <w:rPr>
          <w:rFonts w:ascii="Segoe UI" w:hAnsi="Segoe UI" w:cs="Segoe UI"/>
          <w:b/>
          <w:sz w:val="22"/>
          <w:szCs w:val="22"/>
        </w:rPr>
        <w:tab/>
      </w:r>
      <w:r w:rsidRPr="00100572">
        <w:rPr>
          <w:rFonts w:ascii="Segoe UI" w:hAnsi="Segoe UI" w:cs="Segoe UI"/>
          <w:b/>
          <w:sz w:val="22"/>
          <w:szCs w:val="22"/>
        </w:rPr>
        <w:tab/>
      </w:r>
      <w:r w:rsidR="009733B0" w:rsidRPr="00100572">
        <w:rPr>
          <w:rFonts w:ascii="Segoe UI" w:hAnsi="Segoe UI" w:cs="Segoe UI"/>
          <w:b/>
          <w:sz w:val="22"/>
          <w:szCs w:val="22"/>
        </w:rPr>
        <w:t>[insert organisation name]</w:t>
      </w:r>
      <w:r w:rsidRPr="00100572">
        <w:rPr>
          <w:rFonts w:ascii="Segoe UI" w:hAnsi="Segoe UI" w:cs="Segoe UI"/>
          <w:b/>
          <w:sz w:val="22"/>
          <w:szCs w:val="22"/>
        </w:rPr>
        <w:t xml:space="preserve"> Board of Directors on [date]</w:t>
      </w:r>
      <w:r w:rsidRPr="00100572">
        <w:rPr>
          <w:rFonts w:ascii="Segoe UI" w:hAnsi="Segoe UI" w:cs="Segoe UI"/>
          <w:b/>
          <w:sz w:val="22"/>
          <w:szCs w:val="22"/>
        </w:rPr>
        <w:tab/>
      </w:r>
    </w:p>
    <w:p w14:paraId="174118B1" w14:textId="77777777" w:rsidR="00510A3F" w:rsidRPr="00100572" w:rsidRDefault="00510A3F" w:rsidP="00100572">
      <w:pPr>
        <w:jc w:val="left"/>
        <w:rPr>
          <w:rFonts w:ascii="Segoe UI" w:hAnsi="Segoe UI" w:cs="Segoe UI"/>
          <w:b/>
          <w:sz w:val="22"/>
          <w:szCs w:val="22"/>
        </w:rPr>
      </w:pPr>
    </w:p>
    <w:p w14:paraId="375D0A81" w14:textId="77777777" w:rsidR="00510A3F" w:rsidRPr="00100572" w:rsidRDefault="00510A3F" w:rsidP="00100572">
      <w:pPr>
        <w:jc w:val="left"/>
        <w:rPr>
          <w:rFonts w:ascii="Segoe UI" w:hAnsi="Segoe UI" w:cs="Segoe UI"/>
          <w:b/>
          <w:sz w:val="22"/>
          <w:szCs w:val="22"/>
        </w:rPr>
      </w:pPr>
      <w:r w:rsidRPr="00100572">
        <w:rPr>
          <w:rFonts w:ascii="Segoe UI" w:hAnsi="Segoe UI" w:cs="Segoe UI"/>
          <w:b/>
          <w:sz w:val="22"/>
          <w:szCs w:val="22"/>
        </w:rPr>
        <w:t>Date for review:</w:t>
      </w:r>
      <w:r w:rsidRPr="00100572">
        <w:rPr>
          <w:rFonts w:ascii="Segoe UI" w:hAnsi="Segoe UI" w:cs="Segoe UI"/>
          <w:b/>
          <w:sz w:val="22"/>
          <w:szCs w:val="22"/>
        </w:rPr>
        <w:tab/>
        <w:t>[date]</w:t>
      </w:r>
    </w:p>
    <w:p w14:paraId="0768C64B" w14:textId="77777777" w:rsidR="00510A3F" w:rsidRPr="00100572" w:rsidRDefault="00510A3F" w:rsidP="00100572">
      <w:pPr>
        <w:jc w:val="left"/>
        <w:rPr>
          <w:rFonts w:ascii="Segoe UI" w:hAnsi="Segoe UI" w:cs="Segoe UI"/>
          <w:b/>
          <w:sz w:val="22"/>
          <w:szCs w:val="22"/>
        </w:rPr>
      </w:pPr>
    </w:p>
    <w:p w14:paraId="598BCD0A" w14:textId="77777777" w:rsidR="00510A3F" w:rsidRPr="00100572" w:rsidRDefault="00510A3F" w:rsidP="00100572">
      <w:pPr>
        <w:jc w:val="left"/>
        <w:rPr>
          <w:rFonts w:ascii="Segoe UI" w:hAnsi="Segoe UI" w:cs="Segoe UI"/>
          <w:b/>
          <w:sz w:val="22"/>
          <w:szCs w:val="22"/>
        </w:rPr>
      </w:pPr>
      <w:r w:rsidRPr="00100572">
        <w:rPr>
          <w:rFonts w:ascii="Segoe UI" w:hAnsi="Segoe UI" w:cs="Segoe UI"/>
          <w:b/>
          <w:sz w:val="22"/>
          <w:szCs w:val="22"/>
        </w:rPr>
        <w:t xml:space="preserve">Record of policy development: </w:t>
      </w:r>
    </w:p>
    <w:p w14:paraId="6345CF66" w14:textId="77777777" w:rsidR="00510A3F" w:rsidRPr="00100572" w:rsidRDefault="00510A3F" w:rsidP="00100572">
      <w:pPr>
        <w:jc w:val="left"/>
        <w:rPr>
          <w:rFonts w:ascii="Segoe UI" w:hAnsi="Segoe UI" w:cs="Segoe UI"/>
          <w:b/>
          <w:sz w:val="22"/>
          <w:szCs w:val="22"/>
        </w:rPr>
      </w:pPr>
    </w:p>
    <w:tbl>
      <w:tblPr>
        <w:tblStyle w:val="TableGrid1"/>
        <w:tblW w:w="0" w:type="auto"/>
        <w:tblInd w:w="108" w:type="dxa"/>
        <w:tblLook w:val="04A0" w:firstRow="1" w:lastRow="0" w:firstColumn="1" w:lastColumn="0" w:noHBand="0" w:noVBand="1"/>
      </w:tblPr>
      <w:tblGrid>
        <w:gridCol w:w="1663"/>
        <w:gridCol w:w="1771"/>
        <w:gridCol w:w="1771"/>
        <w:gridCol w:w="1771"/>
        <w:gridCol w:w="1671"/>
      </w:tblGrid>
      <w:tr w:rsidR="00510A3F" w:rsidRPr="00100572" w14:paraId="2736DF79" w14:textId="77777777" w:rsidTr="008209F3">
        <w:tc>
          <w:tcPr>
            <w:tcW w:w="1663" w:type="dxa"/>
            <w:shd w:val="clear" w:color="auto" w:fill="D9D9D9" w:themeFill="background1" w:themeFillShade="D9"/>
          </w:tcPr>
          <w:p w14:paraId="083262EF" w14:textId="77777777" w:rsidR="00510A3F" w:rsidRPr="00100572" w:rsidRDefault="00510A3F" w:rsidP="00100572">
            <w:pPr>
              <w:jc w:val="left"/>
              <w:rPr>
                <w:rFonts w:ascii="Segoe UI" w:hAnsi="Segoe UI" w:cs="Segoe UI"/>
                <w:b/>
                <w:sz w:val="22"/>
                <w:szCs w:val="22"/>
              </w:rPr>
            </w:pPr>
            <w:r w:rsidRPr="00100572">
              <w:rPr>
                <w:rFonts w:ascii="Segoe UI" w:hAnsi="Segoe UI" w:cs="Segoe UI"/>
                <w:b/>
                <w:sz w:val="22"/>
                <w:szCs w:val="22"/>
              </w:rPr>
              <w:t>Version number</w:t>
            </w:r>
          </w:p>
        </w:tc>
        <w:tc>
          <w:tcPr>
            <w:tcW w:w="1771" w:type="dxa"/>
            <w:shd w:val="clear" w:color="auto" w:fill="D9D9D9" w:themeFill="background1" w:themeFillShade="D9"/>
          </w:tcPr>
          <w:p w14:paraId="100A2D5D" w14:textId="77777777" w:rsidR="00510A3F" w:rsidRPr="00100572" w:rsidRDefault="00510A3F" w:rsidP="00100572">
            <w:pPr>
              <w:jc w:val="left"/>
              <w:rPr>
                <w:rFonts w:ascii="Segoe UI" w:hAnsi="Segoe UI" w:cs="Segoe UI"/>
                <w:b/>
                <w:sz w:val="22"/>
                <w:szCs w:val="22"/>
              </w:rPr>
            </w:pPr>
            <w:r w:rsidRPr="00100572">
              <w:rPr>
                <w:rFonts w:ascii="Segoe UI" w:hAnsi="Segoe UI" w:cs="Segoe UI"/>
                <w:b/>
                <w:sz w:val="22"/>
                <w:szCs w:val="22"/>
              </w:rPr>
              <w:t>Date of issue</w:t>
            </w:r>
            <w:r w:rsidRPr="00100572">
              <w:rPr>
                <w:rFonts w:ascii="Segoe UI" w:hAnsi="Segoe UI" w:cs="Segoe UI"/>
                <w:b/>
                <w:sz w:val="22"/>
                <w:szCs w:val="22"/>
              </w:rPr>
              <w:tab/>
            </w:r>
          </w:p>
        </w:tc>
        <w:tc>
          <w:tcPr>
            <w:tcW w:w="1771" w:type="dxa"/>
            <w:shd w:val="clear" w:color="auto" w:fill="D9D9D9" w:themeFill="background1" w:themeFillShade="D9"/>
          </w:tcPr>
          <w:p w14:paraId="717B07A6" w14:textId="77777777" w:rsidR="00510A3F" w:rsidRPr="00100572" w:rsidRDefault="00510A3F" w:rsidP="00100572">
            <w:pPr>
              <w:jc w:val="left"/>
              <w:rPr>
                <w:rFonts w:ascii="Segoe UI" w:hAnsi="Segoe UI" w:cs="Segoe UI"/>
                <w:b/>
                <w:sz w:val="22"/>
                <w:szCs w:val="22"/>
              </w:rPr>
            </w:pPr>
            <w:r w:rsidRPr="00100572">
              <w:rPr>
                <w:rFonts w:ascii="Segoe UI" w:hAnsi="Segoe UI" w:cs="Segoe UI"/>
                <w:b/>
                <w:sz w:val="22"/>
                <w:szCs w:val="22"/>
              </w:rPr>
              <w:t xml:space="preserve">Lead author/ reviewer </w:t>
            </w:r>
            <w:r w:rsidRPr="00100572">
              <w:rPr>
                <w:rFonts w:ascii="Segoe UI" w:hAnsi="Segoe UI" w:cs="Segoe UI"/>
                <w:b/>
                <w:sz w:val="22"/>
                <w:szCs w:val="22"/>
              </w:rPr>
              <w:tab/>
            </w:r>
          </w:p>
        </w:tc>
        <w:tc>
          <w:tcPr>
            <w:tcW w:w="1771" w:type="dxa"/>
            <w:shd w:val="clear" w:color="auto" w:fill="D9D9D9" w:themeFill="background1" w:themeFillShade="D9"/>
          </w:tcPr>
          <w:p w14:paraId="17E1545B" w14:textId="77777777" w:rsidR="00510A3F" w:rsidRPr="00100572" w:rsidRDefault="00510A3F" w:rsidP="00100572">
            <w:pPr>
              <w:jc w:val="left"/>
              <w:rPr>
                <w:rFonts w:ascii="Segoe UI" w:hAnsi="Segoe UI" w:cs="Segoe UI"/>
                <w:b/>
                <w:sz w:val="22"/>
                <w:szCs w:val="22"/>
              </w:rPr>
            </w:pPr>
            <w:r w:rsidRPr="00100572">
              <w:rPr>
                <w:rFonts w:ascii="Segoe UI" w:hAnsi="Segoe UI" w:cs="Segoe UI"/>
                <w:b/>
                <w:sz w:val="22"/>
                <w:szCs w:val="22"/>
              </w:rPr>
              <w:t xml:space="preserve">Consultative panel </w:t>
            </w:r>
            <w:r w:rsidRPr="00100572">
              <w:rPr>
                <w:rFonts w:ascii="Segoe UI" w:hAnsi="Segoe UI" w:cs="Segoe UI"/>
                <w:b/>
                <w:sz w:val="22"/>
                <w:szCs w:val="22"/>
              </w:rPr>
              <w:tab/>
            </w:r>
          </w:p>
        </w:tc>
        <w:tc>
          <w:tcPr>
            <w:tcW w:w="1671" w:type="dxa"/>
            <w:shd w:val="clear" w:color="auto" w:fill="D9D9D9" w:themeFill="background1" w:themeFillShade="D9"/>
          </w:tcPr>
          <w:p w14:paraId="3A6DF403" w14:textId="77777777" w:rsidR="00510A3F" w:rsidRPr="00100572" w:rsidRDefault="00510A3F" w:rsidP="00100572">
            <w:pPr>
              <w:jc w:val="left"/>
              <w:rPr>
                <w:rFonts w:ascii="Segoe UI" w:hAnsi="Segoe UI" w:cs="Segoe UI"/>
                <w:b/>
                <w:sz w:val="22"/>
                <w:szCs w:val="22"/>
              </w:rPr>
            </w:pPr>
            <w:r w:rsidRPr="00100572">
              <w:rPr>
                <w:rFonts w:ascii="Segoe UI" w:hAnsi="Segoe UI" w:cs="Segoe UI"/>
                <w:b/>
                <w:sz w:val="22"/>
                <w:szCs w:val="22"/>
              </w:rPr>
              <w:t>Significant changes on previous version</w:t>
            </w:r>
          </w:p>
        </w:tc>
      </w:tr>
      <w:tr w:rsidR="00510A3F" w:rsidRPr="00100572" w14:paraId="71B50B7F" w14:textId="77777777" w:rsidTr="00D35EBA">
        <w:tc>
          <w:tcPr>
            <w:tcW w:w="1663" w:type="dxa"/>
          </w:tcPr>
          <w:p w14:paraId="7F27EA43" w14:textId="77777777" w:rsidR="00510A3F" w:rsidRPr="00100572" w:rsidRDefault="00510A3F" w:rsidP="00100572">
            <w:pPr>
              <w:jc w:val="left"/>
              <w:rPr>
                <w:rFonts w:ascii="Segoe UI" w:hAnsi="Segoe UI" w:cs="Segoe UI"/>
                <w:bCs/>
                <w:sz w:val="22"/>
                <w:szCs w:val="22"/>
              </w:rPr>
            </w:pPr>
            <w:r w:rsidRPr="00100572">
              <w:rPr>
                <w:rFonts w:ascii="Segoe UI" w:hAnsi="Segoe UI" w:cs="Segoe UI"/>
                <w:bCs/>
                <w:sz w:val="22"/>
                <w:szCs w:val="22"/>
              </w:rPr>
              <w:t>[Year/no]</w:t>
            </w:r>
            <w:r w:rsidRPr="00100572">
              <w:rPr>
                <w:rFonts w:ascii="Segoe UI" w:hAnsi="Segoe UI" w:cs="Segoe UI"/>
                <w:bCs/>
                <w:sz w:val="22"/>
                <w:szCs w:val="22"/>
              </w:rPr>
              <w:tab/>
            </w:r>
          </w:p>
        </w:tc>
        <w:tc>
          <w:tcPr>
            <w:tcW w:w="1771" w:type="dxa"/>
          </w:tcPr>
          <w:p w14:paraId="39530D38" w14:textId="77777777" w:rsidR="00510A3F" w:rsidRPr="00100572" w:rsidRDefault="00510A3F" w:rsidP="00100572">
            <w:pPr>
              <w:jc w:val="left"/>
              <w:rPr>
                <w:rFonts w:ascii="Segoe UI" w:hAnsi="Segoe UI" w:cs="Segoe UI"/>
                <w:bCs/>
                <w:sz w:val="22"/>
                <w:szCs w:val="22"/>
              </w:rPr>
            </w:pPr>
            <w:r w:rsidRPr="00100572">
              <w:rPr>
                <w:rFonts w:ascii="Segoe UI" w:hAnsi="Segoe UI" w:cs="Segoe UI"/>
                <w:bCs/>
                <w:sz w:val="22"/>
                <w:szCs w:val="22"/>
              </w:rPr>
              <w:t>[Date]</w:t>
            </w:r>
          </w:p>
        </w:tc>
        <w:tc>
          <w:tcPr>
            <w:tcW w:w="1771" w:type="dxa"/>
          </w:tcPr>
          <w:p w14:paraId="422EE101" w14:textId="77777777" w:rsidR="00510A3F" w:rsidRPr="00100572" w:rsidRDefault="00510A3F" w:rsidP="00100572">
            <w:pPr>
              <w:jc w:val="left"/>
              <w:rPr>
                <w:rFonts w:ascii="Segoe UI" w:hAnsi="Segoe UI" w:cs="Segoe UI"/>
                <w:bCs/>
                <w:sz w:val="22"/>
                <w:szCs w:val="22"/>
              </w:rPr>
            </w:pPr>
            <w:r w:rsidRPr="00100572">
              <w:rPr>
                <w:rFonts w:ascii="Segoe UI" w:hAnsi="Segoe UI" w:cs="Segoe UI"/>
                <w:bCs/>
                <w:sz w:val="22"/>
                <w:szCs w:val="22"/>
              </w:rPr>
              <w:t>[Name/role]</w:t>
            </w:r>
          </w:p>
        </w:tc>
        <w:tc>
          <w:tcPr>
            <w:tcW w:w="1771" w:type="dxa"/>
          </w:tcPr>
          <w:p w14:paraId="1B7ABE07" w14:textId="77777777" w:rsidR="00510A3F" w:rsidRPr="00100572" w:rsidRDefault="00510A3F" w:rsidP="00100572">
            <w:pPr>
              <w:jc w:val="left"/>
              <w:rPr>
                <w:rFonts w:ascii="Segoe UI" w:hAnsi="Segoe UI" w:cs="Segoe UI"/>
                <w:bCs/>
                <w:sz w:val="22"/>
                <w:szCs w:val="22"/>
              </w:rPr>
            </w:pPr>
            <w:r w:rsidRPr="00100572">
              <w:rPr>
                <w:rFonts w:ascii="Segoe UI" w:hAnsi="Segoe UI" w:cs="Segoe UI"/>
                <w:bCs/>
                <w:sz w:val="22"/>
                <w:szCs w:val="22"/>
              </w:rPr>
              <w:t>[Name/role/ organisation]</w:t>
            </w:r>
            <w:r w:rsidRPr="00100572">
              <w:rPr>
                <w:rFonts w:ascii="Segoe UI" w:hAnsi="Segoe UI" w:cs="Segoe UI"/>
                <w:bCs/>
                <w:sz w:val="22"/>
                <w:szCs w:val="22"/>
              </w:rPr>
              <w:tab/>
            </w:r>
          </w:p>
        </w:tc>
        <w:tc>
          <w:tcPr>
            <w:tcW w:w="1671" w:type="dxa"/>
          </w:tcPr>
          <w:p w14:paraId="4ED8E424" w14:textId="77777777" w:rsidR="00510A3F" w:rsidRPr="00100572" w:rsidRDefault="00510A3F" w:rsidP="00100572">
            <w:pPr>
              <w:jc w:val="left"/>
              <w:rPr>
                <w:rFonts w:ascii="Segoe UI" w:hAnsi="Segoe UI" w:cs="Segoe UI"/>
                <w:bCs/>
                <w:sz w:val="22"/>
                <w:szCs w:val="22"/>
              </w:rPr>
            </w:pPr>
            <w:r w:rsidRPr="00100572">
              <w:rPr>
                <w:rFonts w:ascii="Segoe UI" w:hAnsi="Segoe UI" w:cs="Segoe UI"/>
                <w:bCs/>
                <w:sz w:val="22"/>
                <w:szCs w:val="22"/>
              </w:rPr>
              <w:t>[For example, incorporate changes to new legislation]</w:t>
            </w:r>
          </w:p>
        </w:tc>
      </w:tr>
      <w:tr w:rsidR="00510A3F" w:rsidRPr="00100572" w14:paraId="50BCD489" w14:textId="77777777" w:rsidTr="00D35EBA">
        <w:tc>
          <w:tcPr>
            <w:tcW w:w="1663" w:type="dxa"/>
          </w:tcPr>
          <w:p w14:paraId="4986FFD9" w14:textId="77777777" w:rsidR="00510A3F" w:rsidRPr="00100572" w:rsidRDefault="00510A3F" w:rsidP="00100572">
            <w:pPr>
              <w:jc w:val="left"/>
              <w:rPr>
                <w:rFonts w:ascii="Segoe UI" w:hAnsi="Segoe UI" w:cs="Segoe UI"/>
                <w:sz w:val="22"/>
                <w:szCs w:val="22"/>
              </w:rPr>
            </w:pPr>
          </w:p>
          <w:p w14:paraId="5B11F349" w14:textId="77777777" w:rsidR="00510A3F" w:rsidRPr="00100572" w:rsidRDefault="00510A3F" w:rsidP="00100572">
            <w:pPr>
              <w:jc w:val="left"/>
              <w:rPr>
                <w:rFonts w:ascii="Segoe UI" w:hAnsi="Segoe UI" w:cs="Segoe UI"/>
                <w:sz w:val="22"/>
                <w:szCs w:val="22"/>
              </w:rPr>
            </w:pPr>
          </w:p>
          <w:p w14:paraId="5AAF0DFC" w14:textId="77777777" w:rsidR="00510A3F" w:rsidRPr="00100572" w:rsidRDefault="00510A3F" w:rsidP="00100572">
            <w:pPr>
              <w:jc w:val="left"/>
              <w:rPr>
                <w:rFonts w:ascii="Segoe UI" w:hAnsi="Segoe UI" w:cs="Segoe UI"/>
                <w:sz w:val="22"/>
                <w:szCs w:val="22"/>
              </w:rPr>
            </w:pPr>
          </w:p>
        </w:tc>
        <w:tc>
          <w:tcPr>
            <w:tcW w:w="1771" w:type="dxa"/>
          </w:tcPr>
          <w:p w14:paraId="08B86DEB" w14:textId="77777777" w:rsidR="00510A3F" w:rsidRPr="00100572" w:rsidRDefault="00510A3F" w:rsidP="00100572">
            <w:pPr>
              <w:jc w:val="left"/>
              <w:rPr>
                <w:rFonts w:ascii="Segoe UI" w:hAnsi="Segoe UI" w:cs="Segoe UI"/>
                <w:sz w:val="22"/>
                <w:szCs w:val="22"/>
              </w:rPr>
            </w:pPr>
          </w:p>
        </w:tc>
        <w:tc>
          <w:tcPr>
            <w:tcW w:w="1771" w:type="dxa"/>
          </w:tcPr>
          <w:p w14:paraId="265D7D08" w14:textId="77777777" w:rsidR="00510A3F" w:rsidRPr="00100572" w:rsidRDefault="00510A3F" w:rsidP="00100572">
            <w:pPr>
              <w:jc w:val="left"/>
              <w:rPr>
                <w:rFonts w:ascii="Segoe UI" w:hAnsi="Segoe UI" w:cs="Segoe UI"/>
                <w:sz w:val="22"/>
                <w:szCs w:val="22"/>
              </w:rPr>
            </w:pPr>
          </w:p>
        </w:tc>
        <w:tc>
          <w:tcPr>
            <w:tcW w:w="1771" w:type="dxa"/>
          </w:tcPr>
          <w:p w14:paraId="6B925945" w14:textId="77777777" w:rsidR="00510A3F" w:rsidRPr="00100572" w:rsidRDefault="00510A3F" w:rsidP="00100572">
            <w:pPr>
              <w:jc w:val="left"/>
              <w:rPr>
                <w:rFonts w:ascii="Segoe UI" w:hAnsi="Segoe UI" w:cs="Segoe UI"/>
                <w:sz w:val="22"/>
                <w:szCs w:val="22"/>
              </w:rPr>
            </w:pPr>
          </w:p>
        </w:tc>
        <w:tc>
          <w:tcPr>
            <w:tcW w:w="1671" w:type="dxa"/>
          </w:tcPr>
          <w:p w14:paraId="6877A333" w14:textId="77777777" w:rsidR="00510A3F" w:rsidRPr="00100572" w:rsidRDefault="00510A3F" w:rsidP="00100572">
            <w:pPr>
              <w:jc w:val="left"/>
              <w:rPr>
                <w:rFonts w:ascii="Segoe UI" w:hAnsi="Segoe UI" w:cs="Segoe UI"/>
                <w:sz w:val="22"/>
                <w:szCs w:val="22"/>
              </w:rPr>
            </w:pPr>
          </w:p>
        </w:tc>
      </w:tr>
      <w:tr w:rsidR="00767C5D" w:rsidRPr="00100572" w14:paraId="46C36345" w14:textId="77777777" w:rsidTr="00D35EBA">
        <w:tc>
          <w:tcPr>
            <w:tcW w:w="1663" w:type="dxa"/>
          </w:tcPr>
          <w:p w14:paraId="0E9813D7" w14:textId="77777777" w:rsidR="00767C5D" w:rsidRPr="00100572" w:rsidRDefault="00767C5D" w:rsidP="00100572">
            <w:pPr>
              <w:jc w:val="left"/>
              <w:rPr>
                <w:rFonts w:ascii="Segoe UI" w:hAnsi="Segoe UI" w:cs="Segoe UI"/>
                <w:sz w:val="22"/>
                <w:szCs w:val="22"/>
              </w:rPr>
            </w:pPr>
          </w:p>
          <w:p w14:paraId="0BE18588" w14:textId="77777777" w:rsidR="00767C5D" w:rsidRPr="00100572" w:rsidRDefault="00767C5D" w:rsidP="00100572">
            <w:pPr>
              <w:jc w:val="left"/>
              <w:rPr>
                <w:rFonts w:ascii="Segoe UI" w:hAnsi="Segoe UI" w:cs="Segoe UI"/>
                <w:sz w:val="22"/>
                <w:szCs w:val="22"/>
              </w:rPr>
            </w:pPr>
          </w:p>
          <w:p w14:paraId="3491CA69" w14:textId="77777777" w:rsidR="00767C5D" w:rsidRPr="00100572" w:rsidRDefault="00767C5D" w:rsidP="00100572">
            <w:pPr>
              <w:jc w:val="left"/>
              <w:rPr>
                <w:rFonts w:ascii="Segoe UI" w:hAnsi="Segoe UI" w:cs="Segoe UI"/>
                <w:sz w:val="22"/>
                <w:szCs w:val="22"/>
              </w:rPr>
            </w:pPr>
          </w:p>
        </w:tc>
        <w:tc>
          <w:tcPr>
            <w:tcW w:w="1771" w:type="dxa"/>
          </w:tcPr>
          <w:p w14:paraId="580EE2A1" w14:textId="77777777" w:rsidR="00767C5D" w:rsidRPr="00100572" w:rsidRDefault="00767C5D" w:rsidP="00100572">
            <w:pPr>
              <w:jc w:val="left"/>
              <w:rPr>
                <w:rFonts w:ascii="Segoe UI" w:hAnsi="Segoe UI" w:cs="Segoe UI"/>
                <w:sz w:val="22"/>
                <w:szCs w:val="22"/>
              </w:rPr>
            </w:pPr>
          </w:p>
        </w:tc>
        <w:tc>
          <w:tcPr>
            <w:tcW w:w="1771" w:type="dxa"/>
          </w:tcPr>
          <w:p w14:paraId="4E191513" w14:textId="77777777" w:rsidR="00767C5D" w:rsidRPr="00100572" w:rsidRDefault="00767C5D" w:rsidP="00100572">
            <w:pPr>
              <w:jc w:val="left"/>
              <w:rPr>
                <w:rFonts w:ascii="Segoe UI" w:hAnsi="Segoe UI" w:cs="Segoe UI"/>
                <w:sz w:val="22"/>
                <w:szCs w:val="22"/>
              </w:rPr>
            </w:pPr>
          </w:p>
        </w:tc>
        <w:tc>
          <w:tcPr>
            <w:tcW w:w="1771" w:type="dxa"/>
          </w:tcPr>
          <w:p w14:paraId="334A6AE5" w14:textId="77777777" w:rsidR="00767C5D" w:rsidRPr="00100572" w:rsidRDefault="00767C5D" w:rsidP="00100572">
            <w:pPr>
              <w:jc w:val="left"/>
              <w:rPr>
                <w:rFonts w:ascii="Segoe UI" w:hAnsi="Segoe UI" w:cs="Segoe UI"/>
                <w:sz w:val="22"/>
                <w:szCs w:val="22"/>
              </w:rPr>
            </w:pPr>
          </w:p>
        </w:tc>
        <w:tc>
          <w:tcPr>
            <w:tcW w:w="1671" w:type="dxa"/>
          </w:tcPr>
          <w:p w14:paraId="48F3A9BC" w14:textId="77777777" w:rsidR="00767C5D" w:rsidRPr="00100572" w:rsidRDefault="00767C5D" w:rsidP="00100572">
            <w:pPr>
              <w:jc w:val="left"/>
              <w:rPr>
                <w:rFonts w:ascii="Segoe UI" w:hAnsi="Segoe UI" w:cs="Segoe UI"/>
                <w:sz w:val="22"/>
                <w:szCs w:val="22"/>
              </w:rPr>
            </w:pPr>
          </w:p>
        </w:tc>
      </w:tr>
    </w:tbl>
    <w:p w14:paraId="532A0F8F" w14:textId="77777777" w:rsidR="00C02BB5" w:rsidRPr="00100572" w:rsidRDefault="00C02BB5" w:rsidP="00100572">
      <w:pPr>
        <w:ind w:right="-143"/>
        <w:jc w:val="left"/>
        <w:rPr>
          <w:rFonts w:ascii="Segoe UI" w:hAnsi="Segoe UI" w:cs="Segoe UI"/>
          <w:sz w:val="22"/>
          <w:szCs w:val="22"/>
        </w:rPr>
      </w:pPr>
    </w:p>
    <w:p w14:paraId="0FA3B1E0" w14:textId="0498B23F" w:rsidR="00C02BB5" w:rsidRPr="005428A8" w:rsidRDefault="00C02BB5" w:rsidP="00866635">
      <w:pPr>
        <w:pBdr>
          <w:top w:val="single" w:sz="2" w:space="1" w:color="auto"/>
          <w:left w:val="single" w:sz="2" w:space="4" w:color="auto"/>
          <w:bottom w:val="single" w:sz="2" w:space="1" w:color="auto"/>
          <w:right w:val="single" w:sz="2" w:space="4" w:color="auto"/>
        </w:pBdr>
        <w:shd w:val="clear" w:color="auto" w:fill="F2F2F2" w:themeFill="background1" w:themeFillShade="F2"/>
        <w:ind w:left="-284" w:right="-426"/>
        <w:jc w:val="left"/>
        <w:rPr>
          <w:rFonts w:ascii="Segoe UI" w:eastAsia="MS Mincho" w:hAnsi="Segoe UI" w:cs="Segoe UI"/>
          <w:b/>
          <w:bCs/>
          <w:i/>
          <w:iCs/>
          <w:sz w:val="20"/>
          <w:szCs w:val="20"/>
        </w:rPr>
      </w:pPr>
      <w:r w:rsidRPr="005428A8">
        <w:rPr>
          <w:rFonts w:ascii="Segoe UI" w:eastAsia="MS Mincho" w:hAnsi="Segoe UI" w:cs="Segoe UI"/>
          <w:b/>
          <w:bCs/>
          <w:i/>
          <w:iCs/>
          <w:sz w:val="20"/>
          <w:szCs w:val="20"/>
        </w:rPr>
        <w:t>Note*</w:t>
      </w:r>
    </w:p>
    <w:p w14:paraId="15EB9873" w14:textId="0C667EAE" w:rsidR="00C02BB5" w:rsidRPr="005428A8" w:rsidRDefault="00C02BB5" w:rsidP="00866635">
      <w:pPr>
        <w:pBdr>
          <w:top w:val="single" w:sz="2" w:space="1" w:color="auto"/>
          <w:left w:val="single" w:sz="2" w:space="4" w:color="auto"/>
          <w:bottom w:val="single" w:sz="2" w:space="1" w:color="auto"/>
          <w:right w:val="single" w:sz="2" w:space="4" w:color="auto"/>
        </w:pBdr>
        <w:shd w:val="clear" w:color="auto" w:fill="F2F2F2" w:themeFill="background1" w:themeFillShade="F2"/>
        <w:ind w:left="-284" w:right="-426"/>
        <w:jc w:val="left"/>
        <w:rPr>
          <w:rFonts w:ascii="Segoe UI" w:hAnsi="Segoe UI" w:cs="Segoe UI"/>
          <w:i/>
          <w:color w:val="000000" w:themeColor="text1"/>
          <w:sz w:val="20"/>
          <w:szCs w:val="20"/>
        </w:rPr>
      </w:pPr>
      <w:r w:rsidRPr="005428A8">
        <w:rPr>
          <w:rFonts w:ascii="Segoe UI" w:hAnsi="Segoe UI" w:cs="Segoe UI"/>
          <w:i/>
          <w:color w:val="000000" w:themeColor="text1"/>
          <w:sz w:val="20"/>
          <w:szCs w:val="20"/>
        </w:rPr>
        <w:t>This policy template has been developed to meet the needs of a diverse range of services and includes items for consideration</w:t>
      </w:r>
      <w:r w:rsidR="00680BF8" w:rsidRPr="005428A8">
        <w:rPr>
          <w:rFonts w:ascii="Segoe UI" w:hAnsi="Segoe UI" w:cs="Segoe UI"/>
          <w:i/>
          <w:color w:val="000000" w:themeColor="text1"/>
          <w:sz w:val="20"/>
          <w:szCs w:val="20"/>
        </w:rPr>
        <w:t>.</w:t>
      </w:r>
    </w:p>
    <w:p w14:paraId="7252696A" w14:textId="77777777" w:rsidR="00C02BB5" w:rsidRPr="005428A8" w:rsidRDefault="00C02BB5" w:rsidP="00866635">
      <w:pPr>
        <w:pBdr>
          <w:top w:val="single" w:sz="2" w:space="1" w:color="auto"/>
          <w:left w:val="single" w:sz="2" w:space="4" w:color="auto"/>
          <w:bottom w:val="single" w:sz="2" w:space="1" w:color="auto"/>
          <w:right w:val="single" w:sz="2" w:space="4" w:color="auto"/>
        </w:pBdr>
        <w:shd w:val="clear" w:color="auto" w:fill="F2F2F2" w:themeFill="background1" w:themeFillShade="F2"/>
        <w:ind w:left="-284" w:right="-426"/>
        <w:jc w:val="left"/>
        <w:rPr>
          <w:rFonts w:ascii="Segoe UI" w:hAnsi="Segoe UI" w:cs="Segoe UI"/>
          <w:i/>
          <w:color w:val="000000" w:themeColor="text1"/>
          <w:sz w:val="20"/>
          <w:szCs w:val="20"/>
        </w:rPr>
      </w:pPr>
      <w:r w:rsidRPr="005428A8">
        <w:rPr>
          <w:rFonts w:ascii="Segoe UI" w:hAnsi="Segoe UI" w:cs="Segoe UI"/>
          <w:b/>
          <w:i/>
          <w:color w:val="000000" w:themeColor="text1"/>
          <w:sz w:val="20"/>
          <w:szCs w:val="20"/>
        </w:rPr>
        <w:t>Not all content will be relevant to your service.</w:t>
      </w:r>
      <w:r w:rsidRPr="005428A8">
        <w:rPr>
          <w:rFonts w:ascii="Segoe UI" w:hAnsi="Segoe UI" w:cs="Segoe UI"/>
          <w:i/>
          <w:color w:val="000000" w:themeColor="text1"/>
          <w:sz w:val="20"/>
          <w:szCs w:val="20"/>
        </w:rPr>
        <w:t xml:space="preserve"> </w:t>
      </w:r>
      <w:r w:rsidRPr="005428A8">
        <w:rPr>
          <w:rFonts w:ascii="Segoe UI" w:hAnsi="Segoe UI" w:cs="Segoe UI"/>
          <w:b/>
          <w:i/>
          <w:color w:val="000000" w:themeColor="text1"/>
          <w:sz w:val="20"/>
          <w:szCs w:val="20"/>
        </w:rPr>
        <w:t>Organisations are encouraged to edit, add and delete content to ensure relevancy.</w:t>
      </w:r>
    </w:p>
    <w:p w14:paraId="5EC06EFE" w14:textId="599C58FD" w:rsidR="007F2C55" w:rsidRPr="005428A8" w:rsidRDefault="007F2C55" w:rsidP="00866635">
      <w:pPr>
        <w:pBdr>
          <w:top w:val="single" w:sz="2" w:space="1" w:color="auto"/>
          <w:left w:val="single" w:sz="2" w:space="4" w:color="auto"/>
          <w:bottom w:val="single" w:sz="2" w:space="1" w:color="auto"/>
          <w:right w:val="single" w:sz="2" w:space="4" w:color="auto"/>
        </w:pBdr>
        <w:shd w:val="clear" w:color="auto" w:fill="F2F2F2" w:themeFill="background1" w:themeFillShade="F2"/>
        <w:ind w:left="-284" w:right="-426"/>
        <w:jc w:val="left"/>
        <w:rPr>
          <w:rFonts w:ascii="Segoe UI" w:hAnsi="Segoe UI" w:cs="Segoe UI"/>
          <w:bCs/>
          <w:i/>
          <w:iCs/>
          <w:color w:val="000000" w:themeColor="text1"/>
          <w:sz w:val="20"/>
          <w:szCs w:val="20"/>
        </w:rPr>
      </w:pPr>
      <w:r w:rsidRPr="005428A8">
        <w:rPr>
          <w:rFonts w:ascii="Segoe UI" w:hAnsi="Segoe UI" w:cs="Segoe UI"/>
          <w:bCs/>
          <w:i/>
          <w:iCs/>
          <w:color w:val="000000" w:themeColor="text1"/>
          <w:sz w:val="20"/>
          <w:szCs w:val="20"/>
        </w:rPr>
        <w:t>All material provided by the Network of Alcohol and other Drugs (NADA) is for guidance purposes only. NADA does not accept legal responsibility for the implementation of this document within services.</w:t>
      </w:r>
    </w:p>
    <w:p w14:paraId="2CDF2026" w14:textId="39EE9413" w:rsidR="00C02BB5" w:rsidRPr="005428A8" w:rsidRDefault="00C02BB5" w:rsidP="00866635">
      <w:pPr>
        <w:pBdr>
          <w:top w:val="single" w:sz="2" w:space="1" w:color="auto"/>
          <w:left w:val="single" w:sz="2" w:space="4" w:color="auto"/>
          <w:bottom w:val="single" w:sz="2" w:space="1" w:color="auto"/>
          <w:right w:val="single" w:sz="2" w:space="4" w:color="auto"/>
        </w:pBdr>
        <w:shd w:val="clear" w:color="auto" w:fill="F2F2F2" w:themeFill="background1" w:themeFillShade="F2"/>
        <w:ind w:left="-284" w:right="-426"/>
        <w:jc w:val="left"/>
        <w:rPr>
          <w:rFonts w:ascii="Segoe UI" w:hAnsi="Segoe UI" w:cs="Segoe UI"/>
          <w:i/>
          <w:color w:val="000000" w:themeColor="text1"/>
          <w:sz w:val="20"/>
          <w:szCs w:val="20"/>
        </w:rPr>
      </w:pPr>
      <w:r w:rsidRPr="005428A8">
        <w:rPr>
          <w:rFonts w:ascii="Segoe UI" w:hAnsi="Segoe UI" w:cs="Segoe UI"/>
          <w:i/>
          <w:color w:val="000000" w:themeColor="text1"/>
          <w:sz w:val="20"/>
          <w:szCs w:val="20"/>
        </w:rPr>
        <w:t xml:space="preserve">All notes (like this one) should be considered and deleted before </w:t>
      </w:r>
      <w:proofErr w:type="spellStart"/>
      <w:r w:rsidRPr="005428A8">
        <w:rPr>
          <w:rFonts w:ascii="Segoe UI" w:hAnsi="Segoe UI" w:cs="Segoe UI"/>
          <w:i/>
          <w:color w:val="000000" w:themeColor="text1"/>
          <w:sz w:val="20"/>
          <w:szCs w:val="20"/>
        </w:rPr>
        <w:t>finalising</w:t>
      </w:r>
      <w:proofErr w:type="spellEnd"/>
      <w:r w:rsidRPr="005428A8">
        <w:rPr>
          <w:rFonts w:ascii="Segoe UI" w:hAnsi="Segoe UI" w:cs="Segoe UI"/>
          <w:i/>
          <w:color w:val="000000" w:themeColor="text1"/>
          <w:sz w:val="20"/>
          <w:szCs w:val="20"/>
        </w:rPr>
        <w:t xml:space="preserve"> the policy, and the contents list should be updated as changes are made and when content is </w:t>
      </w:r>
      <w:proofErr w:type="spellStart"/>
      <w:r w:rsidRPr="005428A8">
        <w:rPr>
          <w:rFonts w:ascii="Segoe UI" w:hAnsi="Segoe UI" w:cs="Segoe UI"/>
          <w:i/>
          <w:color w:val="000000" w:themeColor="text1"/>
          <w:sz w:val="20"/>
          <w:szCs w:val="20"/>
        </w:rPr>
        <w:t>finalised</w:t>
      </w:r>
      <w:proofErr w:type="spellEnd"/>
      <w:r w:rsidRPr="005428A8">
        <w:rPr>
          <w:rFonts w:ascii="Segoe UI" w:hAnsi="Segoe UI" w:cs="Segoe UI"/>
          <w:i/>
          <w:color w:val="000000" w:themeColor="text1"/>
          <w:sz w:val="20"/>
          <w:szCs w:val="20"/>
        </w:rPr>
        <w:t xml:space="preserve">. </w:t>
      </w:r>
    </w:p>
    <w:p w14:paraId="2EFC7028" w14:textId="77777777" w:rsidR="00AC67CA" w:rsidRPr="005428A8" w:rsidRDefault="00AC67CA" w:rsidP="00866635">
      <w:pPr>
        <w:pBdr>
          <w:top w:val="single" w:sz="2" w:space="1" w:color="auto"/>
          <w:left w:val="single" w:sz="2" w:space="4" w:color="auto"/>
          <w:bottom w:val="single" w:sz="2" w:space="1" w:color="auto"/>
          <w:right w:val="single" w:sz="2" w:space="4" w:color="auto"/>
        </w:pBdr>
        <w:shd w:val="clear" w:color="auto" w:fill="F2F2F2" w:themeFill="background1" w:themeFillShade="F2"/>
        <w:ind w:left="-284" w:right="-426"/>
        <w:jc w:val="left"/>
        <w:rPr>
          <w:rFonts w:ascii="Segoe UI" w:hAnsi="Segoe UI" w:cs="Segoe UI"/>
          <w:i/>
          <w:color w:val="000000" w:themeColor="text1"/>
          <w:sz w:val="20"/>
          <w:szCs w:val="20"/>
        </w:rPr>
      </w:pPr>
    </w:p>
    <w:p w14:paraId="7CA8DB85" w14:textId="2F8AFE97" w:rsidR="00C02BB5" w:rsidRPr="005428A8" w:rsidRDefault="00C02BB5" w:rsidP="00866635">
      <w:pPr>
        <w:pBdr>
          <w:top w:val="single" w:sz="2" w:space="1" w:color="auto"/>
          <w:left w:val="single" w:sz="2" w:space="4" w:color="auto"/>
          <w:bottom w:val="single" w:sz="2" w:space="1" w:color="auto"/>
          <w:right w:val="single" w:sz="2" w:space="4" w:color="auto"/>
        </w:pBdr>
        <w:shd w:val="clear" w:color="auto" w:fill="F2F2F2" w:themeFill="background1" w:themeFillShade="F2"/>
        <w:ind w:left="-284" w:right="-426"/>
        <w:jc w:val="left"/>
        <w:rPr>
          <w:rFonts w:ascii="Segoe UI" w:eastAsia="MS Mincho" w:hAnsi="Segoe UI" w:cs="Segoe UI"/>
          <w:i/>
          <w:sz w:val="20"/>
          <w:szCs w:val="20"/>
        </w:rPr>
      </w:pPr>
      <w:r w:rsidRPr="005428A8">
        <w:rPr>
          <w:rFonts w:ascii="Segoe UI" w:eastAsia="MS Mincho" w:hAnsi="Segoe UI" w:cs="Segoe UI"/>
          <w:i/>
          <w:sz w:val="20"/>
          <w:szCs w:val="20"/>
        </w:rPr>
        <w:t xml:space="preserve">*Please delete note before </w:t>
      </w:r>
      <w:proofErr w:type="spellStart"/>
      <w:r w:rsidRPr="005428A8">
        <w:rPr>
          <w:rFonts w:ascii="Segoe UI" w:eastAsia="MS Mincho" w:hAnsi="Segoe UI" w:cs="Segoe UI"/>
          <w:i/>
          <w:sz w:val="20"/>
          <w:szCs w:val="20"/>
        </w:rPr>
        <w:t>finalising</w:t>
      </w:r>
      <w:proofErr w:type="spellEnd"/>
      <w:r w:rsidRPr="005428A8">
        <w:rPr>
          <w:rFonts w:ascii="Segoe UI" w:eastAsia="MS Mincho" w:hAnsi="Segoe UI" w:cs="Segoe UI"/>
          <w:i/>
          <w:sz w:val="20"/>
          <w:szCs w:val="20"/>
        </w:rPr>
        <w:t xml:space="preserve"> this policy.</w:t>
      </w:r>
    </w:p>
    <w:p w14:paraId="74FA6CBB" w14:textId="4F96265E" w:rsidR="00C02BB5" w:rsidRPr="00100572" w:rsidRDefault="00C02BB5" w:rsidP="00100572">
      <w:pPr>
        <w:jc w:val="left"/>
        <w:rPr>
          <w:rFonts w:ascii="Segoe UI" w:eastAsia="MS Mincho" w:hAnsi="Segoe UI" w:cs="Segoe UI"/>
          <w:sz w:val="22"/>
          <w:szCs w:val="22"/>
        </w:rPr>
      </w:pPr>
    </w:p>
    <w:p w14:paraId="6DA6DE2F" w14:textId="77777777" w:rsidR="00767C5D" w:rsidRPr="00100572" w:rsidRDefault="00767C5D" w:rsidP="00100572">
      <w:pPr>
        <w:jc w:val="left"/>
        <w:rPr>
          <w:rFonts w:ascii="Segoe UI" w:eastAsia="MS Mincho" w:hAnsi="Segoe UI" w:cs="Segoe UI"/>
          <w:sz w:val="22"/>
          <w:szCs w:val="22"/>
        </w:rPr>
      </w:pPr>
    </w:p>
    <w:p w14:paraId="56000D25" w14:textId="77777777" w:rsidR="00767C5D" w:rsidRPr="00100572" w:rsidRDefault="00767C5D" w:rsidP="00100572">
      <w:pPr>
        <w:jc w:val="left"/>
        <w:rPr>
          <w:rFonts w:ascii="Segoe UI" w:eastAsia="MS Mincho" w:hAnsi="Segoe UI" w:cs="Segoe UI"/>
          <w:sz w:val="22"/>
          <w:szCs w:val="22"/>
        </w:rPr>
      </w:pPr>
    </w:p>
    <w:p w14:paraId="3C95C222" w14:textId="77777777" w:rsidR="003E0730" w:rsidRPr="00100572" w:rsidRDefault="003E0730" w:rsidP="00100572">
      <w:pPr>
        <w:jc w:val="left"/>
        <w:rPr>
          <w:rFonts w:ascii="Segoe UI" w:eastAsia="MS Mincho" w:hAnsi="Segoe UI" w:cs="Segoe UI"/>
          <w:sz w:val="22"/>
          <w:szCs w:val="22"/>
        </w:rPr>
      </w:pPr>
    </w:p>
    <w:p w14:paraId="462A4608" w14:textId="5E0ED7B2" w:rsidR="00C02BB5" w:rsidRPr="005428A8" w:rsidRDefault="00C02BB5" w:rsidP="00866635">
      <w:pPr>
        <w:pBdr>
          <w:top w:val="single" w:sz="2" w:space="1" w:color="auto"/>
          <w:left w:val="single" w:sz="2" w:space="4" w:color="auto"/>
          <w:bottom w:val="single" w:sz="2" w:space="1" w:color="auto"/>
          <w:right w:val="single" w:sz="2" w:space="4" w:color="auto"/>
        </w:pBdr>
        <w:shd w:val="clear" w:color="auto" w:fill="F2F2F2" w:themeFill="background1" w:themeFillShade="F2"/>
        <w:jc w:val="left"/>
        <w:rPr>
          <w:rFonts w:ascii="Segoe UI" w:eastAsia="MS Mincho" w:hAnsi="Segoe UI" w:cs="Segoe UI"/>
          <w:b/>
          <w:bCs/>
          <w:i/>
          <w:iCs/>
          <w:sz w:val="20"/>
          <w:szCs w:val="20"/>
        </w:rPr>
      </w:pPr>
      <w:r w:rsidRPr="005428A8">
        <w:rPr>
          <w:rFonts w:ascii="Segoe UI" w:eastAsia="MS Mincho" w:hAnsi="Segoe UI" w:cs="Segoe UI"/>
          <w:b/>
          <w:bCs/>
          <w:i/>
          <w:iCs/>
          <w:sz w:val="20"/>
          <w:szCs w:val="20"/>
        </w:rPr>
        <w:t>Note*</w:t>
      </w:r>
    </w:p>
    <w:p w14:paraId="5ECD83BC" w14:textId="77777777" w:rsidR="00C02BB5" w:rsidRPr="005428A8" w:rsidRDefault="00C02BB5" w:rsidP="00866635">
      <w:pPr>
        <w:pBdr>
          <w:top w:val="single" w:sz="2" w:space="1" w:color="auto"/>
          <w:left w:val="single" w:sz="2" w:space="4" w:color="auto"/>
          <w:bottom w:val="single" w:sz="2" w:space="1" w:color="auto"/>
          <w:right w:val="single" w:sz="2" w:space="4" w:color="auto"/>
        </w:pBdr>
        <w:shd w:val="clear" w:color="auto" w:fill="F2F2F2" w:themeFill="background1" w:themeFillShade="F2"/>
        <w:jc w:val="left"/>
        <w:rPr>
          <w:rFonts w:ascii="Segoe UI" w:hAnsi="Segoe UI" w:cs="Segoe UI"/>
          <w:i/>
          <w:color w:val="000000" w:themeColor="text1"/>
          <w:sz w:val="20"/>
          <w:szCs w:val="20"/>
        </w:rPr>
      </w:pPr>
      <w:r w:rsidRPr="005428A8">
        <w:rPr>
          <w:rFonts w:ascii="Segoe UI" w:hAnsi="Segoe UI" w:cs="Segoe UI"/>
          <w:i/>
          <w:color w:val="000000" w:themeColor="text1"/>
          <w:sz w:val="20"/>
          <w:szCs w:val="20"/>
        </w:rPr>
        <w:lastRenderedPageBreak/>
        <w:t xml:space="preserve">To update the contents list when all content has been </w:t>
      </w:r>
      <w:proofErr w:type="spellStart"/>
      <w:r w:rsidRPr="005428A8">
        <w:rPr>
          <w:rFonts w:ascii="Segoe UI" w:hAnsi="Segoe UI" w:cs="Segoe UI"/>
          <w:i/>
          <w:color w:val="000000" w:themeColor="text1"/>
          <w:sz w:val="20"/>
          <w:szCs w:val="20"/>
        </w:rPr>
        <w:t>finalised</w:t>
      </w:r>
      <w:proofErr w:type="spellEnd"/>
      <w:r w:rsidRPr="005428A8">
        <w:rPr>
          <w:rFonts w:ascii="Segoe UI" w:hAnsi="Segoe UI" w:cs="Segoe UI"/>
          <w:i/>
          <w:color w:val="000000" w:themeColor="text1"/>
          <w:sz w:val="20"/>
          <w:szCs w:val="20"/>
        </w:rPr>
        <w:t xml:space="preserve">, right click on the contents list and select ‘update field’, an option box will appear, select ‘Update entire table’ and ‘Ok’. </w:t>
      </w:r>
    </w:p>
    <w:p w14:paraId="0D43B38B" w14:textId="77777777" w:rsidR="00C02BB5" w:rsidRPr="005428A8" w:rsidRDefault="00C02BB5" w:rsidP="00866635">
      <w:pPr>
        <w:pBdr>
          <w:top w:val="single" w:sz="2" w:space="1" w:color="auto"/>
          <w:left w:val="single" w:sz="2" w:space="4" w:color="auto"/>
          <w:bottom w:val="single" w:sz="2" w:space="1" w:color="auto"/>
          <w:right w:val="single" w:sz="2" w:space="4" w:color="auto"/>
        </w:pBdr>
        <w:shd w:val="clear" w:color="auto" w:fill="F2F2F2" w:themeFill="background1" w:themeFillShade="F2"/>
        <w:jc w:val="left"/>
        <w:rPr>
          <w:rFonts w:ascii="Segoe UI" w:hAnsi="Segoe UI" w:cs="Segoe UI"/>
          <w:i/>
          <w:color w:val="000000" w:themeColor="text1"/>
          <w:sz w:val="20"/>
          <w:szCs w:val="20"/>
        </w:rPr>
      </w:pPr>
    </w:p>
    <w:p w14:paraId="794B92B7" w14:textId="7C5A17E4" w:rsidR="00C02BB5" w:rsidRPr="005428A8" w:rsidRDefault="00C02BB5" w:rsidP="00866635">
      <w:pPr>
        <w:pBdr>
          <w:top w:val="single" w:sz="2" w:space="1" w:color="auto"/>
          <w:left w:val="single" w:sz="2" w:space="4" w:color="auto"/>
          <w:bottom w:val="single" w:sz="2" w:space="1" w:color="auto"/>
          <w:right w:val="single" w:sz="2" w:space="4" w:color="auto"/>
        </w:pBdr>
        <w:shd w:val="clear" w:color="auto" w:fill="F2F2F2" w:themeFill="background1" w:themeFillShade="F2"/>
        <w:jc w:val="left"/>
        <w:rPr>
          <w:rFonts w:ascii="Segoe UI" w:hAnsi="Segoe UI" w:cs="Segoe UI"/>
          <w:i/>
          <w:color w:val="000000" w:themeColor="text1"/>
          <w:sz w:val="20"/>
          <w:szCs w:val="20"/>
        </w:rPr>
      </w:pPr>
      <w:r w:rsidRPr="005428A8">
        <w:rPr>
          <w:rFonts w:ascii="Segoe UI" w:hAnsi="Segoe UI" w:cs="Segoe UI"/>
          <w:i/>
          <w:color w:val="000000" w:themeColor="text1"/>
          <w:sz w:val="20"/>
          <w:szCs w:val="20"/>
        </w:rPr>
        <w:t xml:space="preserve">To use the contents list to skip to relevant text, use </w:t>
      </w:r>
      <w:r w:rsidR="004E75D1" w:rsidRPr="005428A8">
        <w:rPr>
          <w:rFonts w:ascii="Segoe UI" w:hAnsi="Segoe UI" w:cs="Segoe UI"/>
          <w:b/>
          <w:bCs/>
          <w:i/>
          <w:color w:val="000000" w:themeColor="text1"/>
          <w:sz w:val="20"/>
          <w:szCs w:val="20"/>
        </w:rPr>
        <w:t>Ctrl</w:t>
      </w:r>
      <w:r w:rsidRPr="005428A8">
        <w:rPr>
          <w:rFonts w:ascii="Segoe UI" w:hAnsi="Segoe UI" w:cs="Segoe UI"/>
          <w:b/>
          <w:bCs/>
          <w:i/>
          <w:color w:val="000000" w:themeColor="text1"/>
          <w:sz w:val="20"/>
          <w:szCs w:val="20"/>
        </w:rPr>
        <w:t xml:space="preserve"> and click</w:t>
      </w:r>
      <w:r w:rsidRPr="005428A8">
        <w:rPr>
          <w:rFonts w:ascii="Segoe UI" w:hAnsi="Segoe UI" w:cs="Segoe UI"/>
          <w:i/>
          <w:color w:val="000000" w:themeColor="text1"/>
          <w:sz w:val="20"/>
          <w:szCs w:val="20"/>
        </w:rPr>
        <w:t xml:space="preserve"> to select the relevant page number. </w:t>
      </w:r>
    </w:p>
    <w:p w14:paraId="634871A9" w14:textId="77777777" w:rsidR="00C02BB5" w:rsidRPr="005428A8" w:rsidRDefault="00C02BB5" w:rsidP="00866635">
      <w:pPr>
        <w:pBdr>
          <w:top w:val="single" w:sz="2" w:space="1" w:color="auto"/>
          <w:left w:val="single" w:sz="2" w:space="4" w:color="auto"/>
          <w:bottom w:val="single" w:sz="2" w:space="1" w:color="auto"/>
          <w:right w:val="single" w:sz="2" w:space="4" w:color="auto"/>
        </w:pBdr>
        <w:shd w:val="clear" w:color="auto" w:fill="F2F2F2" w:themeFill="background1" w:themeFillShade="F2"/>
        <w:jc w:val="left"/>
        <w:rPr>
          <w:rFonts w:ascii="Segoe UI" w:hAnsi="Segoe UI" w:cs="Segoe UI"/>
          <w:i/>
          <w:color w:val="000000" w:themeColor="text1"/>
          <w:sz w:val="20"/>
          <w:szCs w:val="20"/>
        </w:rPr>
      </w:pPr>
    </w:p>
    <w:p w14:paraId="6D3D51E9" w14:textId="77777777" w:rsidR="00C02BB5" w:rsidRPr="005428A8" w:rsidRDefault="00C02BB5" w:rsidP="00866635">
      <w:pPr>
        <w:pBdr>
          <w:top w:val="single" w:sz="2" w:space="1" w:color="auto"/>
          <w:left w:val="single" w:sz="2" w:space="4" w:color="auto"/>
          <w:bottom w:val="single" w:sz="2" w:space="1" w:color="auto"/>
          <w:right w:val="single" w:sz="2" w:space="4" w:color="auto"/>
        </w:pBdr>
        <w:shd w:val="clear" w:color="auto" w:fill="F2F2F2" w:themeFill="background1" w:themeFillShade="F2"/>
        <w:jc w:val="left"/>
        <w:rPr>
          <w:rFonts w:ascii="Segoe UI" w:hAnsi="Segoe UI" w:cs="Segoe UI"/>
          <w:i/>
          <w:color w:val="000000" w:themeColor="text1"/>
          <w:sz w:val="20"/>
          <w:szCs w:val="20"/>
        </w:rPr>
      </w:pPr>
      <w:r w:rsidRPr="005428A8">
        <w:rPr>
          <w:rFonts w:ascii="Segoe UI" w:hAnsi="Segoe UI" w:cs="Segoe UI"/>
          <w:i/>
          <w:color w:val="000000" w:themeColor="text1"/>
          <w:sz w:val="20"/>
          <w:szCs w:val="20"/>
        </w:rPr>
        <w:t xml:space="preserve">*Please delete note before </w:t>
      </w:r>
      <w:proofErr w:type="spellStart"/>
      <w:r w:rsidRPr="005428A8">
        <w:rPr>
          <w:rFonts w:ascii="Segoe UI" w:hAnsi="Segoe UI" w:cs="Segoe UI"/>
          <w:i/>
          <w:color w:val="000000" w:themeColor="text1"/>
          <w:sz w:val="20"/>
          <w:szCs w:val="20"/>
        </w:rPr>
        <w:t>finalising</w:t>
      </w:r>
      <w:proofErr w:type="spellEnd"/>
      <w:r w:rsidRPr="005428A8">
        <w:rPr>
          <w:rFonts w:ascii="Segoe UI" w:hAnsi="Segoe UI" w:cs="Segoe UI"/>
          <w:i/>
          <w:color w:val="000000" w:themeColor="text1"/>
          <w:sz w:val="20"/>
          <w:szCs w:val="20"/>
        </w:rPr>
        <w:t xml:space="preserve"> this policy.</w:t>
      </w:r>
    </w:p>
    <w:p w14:paraId="16C07C70" w14:textId="77777777" w:rsidR="00F95F69" w:rsidRDefault="008208B4" w:rsidP="00F95F69">
      <w:pPr>
        <w:pStyle w:val="TOCHeading"/>
        <w:rPr>
          <w:rStyle w:val="Hyperlink"/>
          <w:rFonts w:ascii="Segoe UI" w:hAnsi="Segoe UI" w:cs="Segoe UI"/>
          <w:b/>
          <w:bCs/>
          <w:caps/>
          <w:noProof/>
          <w:color w:val="auto"/>
          <w:sz w:val="22"/>
          <w:szCs w:val="22"/>
          <w:u w:val="none"/>
        </w:rPr>
      </w:pPr>
      <w:r>
        <w:rPr>
          <w:rStyle w:val="Hyperlink"/>
          <w:rFonts w:ascii="Segoe UI" w:hAnsi="Segoe UI" w:cs="Segoe UI"/>
          <w:b/>
          <w:bCs/>
          <w:caps/>
          <w:noProof/>
          <w:color w:val="auto"/>
          <w:sz w:val="22"/>
          <w:szCs w:val="22"/>
          <w:u w:val="none"/>
        </w:rPr>
        <w:t>TABLE OF CONTENTS</w:t>
      </w:r>
    </w:p>
    <w:sdt>
      <w:sdtPr>
        <w:rPr>
          <w:rFonts w:ascii="Arial Narrow" w:hAnsi="Arial Narrow" w:cstheme="minorBidi"/>
          <w:sz w:val="24"/>
          <w:szCs w:val="24"/>
        </w:rPr>
        <w:id w:val="-476534061"/>
        <w:docPartObj>
          <w:docPartGallery w:val="Table of Contents"/>
          <w:docPartUnique/>
        </w:docPartObj>
      </w:sdtPr>
      <w:sdtEndPr>
        <w:rPr>
          <w:b w:val="0"/>
          <w:bCs w:val="0"/>
          <w:noProof/>
          <w:sz w:val="20"/>
          <w:szCs w:val="20"/>
        </w:rPr>
      </w:sdtEndPr>
      <w:sdtContent>
        <w:p w14:paraId="67020324" w14:textId="44E5DAC9" w:rsidR="00A326B3" w:rsidRPr="00D94097" w:rsidRDefault="00F95F69" w:rsidP="00D94097">
          <w:pPr>
            <w:pStyle w:val="TOC1"/>
            <w:rPr>
              <w:noProof/>
              <w:kern w:val="2"/>
              <w:sz w:val="18"/>
              <w:szCs w:val="18"/>
              <w:lang w:val="en-AU" w:eastAsia="en-AU"/>
              <w14:ligatures w14:val="standardContextual"/>
            </w:rPr>
          </w:pPr>
          <w:r w:rsidRPr="00A326B3">
            <w:rPr>
              <w:sz w:val="20"/>
              <w:szCs w:val="20"/>
            </w:rPr>
            <w:fldChar w:fldCharType="begin"/>
          </w:r>
          <w:r w:rsidRPr="00A326B3">
            <w:rPr>
              <w:sz w:val="20"/>
              <w:szCs w:val="20"/>
            </w:rPr>
            <w:instrText xml:space="preserve"> TOC \o "1-4" \h \z \u </w:instrText>
          </w:r>
          <w:r w:rsidRPr="00A326B3">
            <w:rPr>
              <w:sz w:val="20"/>
              <w:szCs w:val="20"/>
            </w:rPr>
            <w:fldChar w:fldCharType="separate"/>
          </w:r>
          <w:hyperlink w:anchor="_Toc206581722" w:history="1">
            <w:r w:rsidR="00A326B3" w:rsidRPr="00D94097">
              <w:rPr>
                <w:rStyle w:val="Hyperlink"/>
                <w:rFonts w:eastAsia="Segoe UI"/>
                <w:noProof/>
                <w:sz w:val="18"/>
                <w:szCs w:val="18"/>
              </w:rPr>
              <w:t>CLIENT CLINICAL MANAGEMENT POLICY</w:t>
            </w:r>
            <w:r w:rsidR="00A326B3" w:rsidRPr="00D94097">
              <w:rPr>
                <w:noProof/>
                <w:webHidden/>
                <w:sz w:val="18"/>
                <w:szCs w:val="18"/>
              </w:rPr>
              <w:tab/>
            </w:r>
            <w:r w:rsidR="00A326B3" w:rsidRPr="00D94097">
              <w:rPr>
                <w:noProof/>
                <w:webHidden/>
                <w:sz w:val="18"/>
                <w:szCs w:val="18"/>
              </w:rPr>
              <w:fldChar w:fldCharType="begin"/>
            </w:r>
            <w:r w:rsidR="00A326B3" w:rsidRPr="00D94097">
              <w:rPr>
                <w:noProof/>
                <w:webHidden/>
                <w:sz w:val="18"/>
                <w:szCs w:val="18"/>
              </w:rPr>
              <w:instrText xml:space="preserve"> PAGEREF _Toc206581722 \h </w:instrText>
            </w:r>
            <w:r w:rsidR="00A326B3" w:rsidRPr="00D94097">
              <w:rPr>
                <w:noProof/>
                <w:webHidden/>
                <w:sz w:val="18"/>
                <w:szCs w:val="18"/>
              </w:rPr>
            </w:r>
            <w:r w:rsidR="00A326B3" w:rsidRPr="00D94097">
              <w:rPr>
                <w:noProof/>
                <w:webHidden/>
                <w:sz w:val="18"/>
                <w:szCs w:val="18"/>
              </w:rPr>
              <w:fldChar w:fldCharType="separate"/>
            </w:r>
            <w:r w:rsidR="00A326B3" w:rsidRPr="00D94097">
              <w:rPr>
                <w:noProof/>
                <w:webHidden/>
                <w:sz w:val="18"/>
                <w:szCs w:val="18"/>
              </w:rPr>
              <w:t>1</w:t>
            </w:r>
            <w:r w:rsidR="00A326B3" w:rsidRPr="00D94097">
              <w:rPr>
                <w:noProof/>
                <w:webHidden/>
                <w:sz w:val="18"/>
                <w:szCs w:val="18"/>
              </w:rPr>
              <w:fldChar w:fldCharType="end"/>
            </w:r>
          </w:hyperlink>
        </w:p>
        <w:p w14:paraId="533F7696" w14:textId="4BD8C206" w:rsidR="00A326B3" w:rsidRPr="00D94097" w:rsidRDefault="00A326B3">
          <w:pPr>
            <w:pStyle w:val="TOC2"/>
            <w:tabs>
              <w:tab w:val="left" w:pos="1680"/>
              <w:tab w:val="right" w:leader="dot" w:pos="9062"/>
            </w:tabs>
            <w:rPr>
              <w:rFonts w:ascii="Segoe UI" w:hAnsi="Segoe UI" w:cs="Segoe UI"/>
              <w:b w:val="0"/>
              <w:bCs w:val="0"/>
              <w:caps w:val="0"/>
              <w:noProof/>
              <w:kern w:val="2"/>
              <w:sz w:val="18"/>
              <w:szCs w:val="18"/>
              <w:lang w:val="en-AU" w:eastAsia="en-AU"/>
              <w14:ligatures w14:val="standardContextual"/>
            </w:rPr>
          </w:pPr>
          <w:hyperlink w:anchor="_Toc206581723" w:history="1">
            <w:r w:rsidRPr="00D94097">
              <w:rPr>
                <w:rStyle w:val="Hyperlink"/>
                <w:rFonts w:ascii="Segoe UI" w:hAnsi="Segoe UI" w:cs="Segoe UI"/>
                <w:noProof/>
                <w:sz w:val="18"/>
                <w:szCs w:val="18"/>
              </w:rPr>
              <w:t>SECTION 1:</w:t>
            </w:r>
            <w:r w:rsidRPr="00D94097">
              <w:rPr>
                <w:rFonts w:ascii="Segoe UI" w:hAnsi="Segoe UI" w:cs="Segoe UI"/>
                <w:b w:val="0"/>
                <w:bCs w:val="0"/>
                <w:caps w:val="0"/>
                <w:noProof/>
                <w:kern w:val="2"/>
                <w:sz w:val="18"/>
                <w:szCs w:val="18"/>
                <w:lang w:val="en-AU" w:eastAsia="en-AU"/>
                <w14:ligatures w14:val="standardContextual"/>
              </w:rPr>
              <w:tab/>
            </w:r>
            <w:r w:rsidRPr="00D94097">
              <w:rPr>
                <w:rStyle w:val="Hyperlink"/>
                <w:rFonts w:ascii="Segoe UI" w:hAnsi="Segoe UI" w:cs="Segoe UI"/>
                <w:noProof/>
                <w:sz w:val="18"/>
                <w:szCs w:val="18"/>
              </w:rPr>
              <w:t>CLIENT CLINICAL MANAGEMENT POLICY</w:t>
            </w:r>
            <w:r w:rsidRPr="00D94097">
              <w:rPr>
                <w:rFonts w:ascii="Segoe UI" w:hAnsi="Segoe UI" w:cs="Segoe UI"/>
                <w:noProof/>
                <w:webHidden/>
                <w:sz w:val="18"/>
                <w:szCs w:val="18"/>
              </w:rPr>
              <w:tab/>
            </w:r>
            <w:r w:rsidRPr="00D94097">
              <w:rPr>
                <w:rFonts w:ascii="Segoe UI" w:hAnsi="Segoe UI" w:cs="Segoe UI"/>
                <w:noProof/>
                <w:webHidden/>
                <w:sz w:val="18"/>
                <w:szCs w:val="18"/>
              </w:rPr>
              <w:fldChar w:fldCharType="begin"/>
            </w:r>
            <w:r w:rsidRPr="00D94097">
              <w:rPr>
                <w:rFonts w:ascii="Segoe UI" w:hAnsi="Segoe UI" w:cs="Segoe UI"/>
                <w:noProof/>
                <w:webHidden/>
                <w:sz w:val="18"/>
                <w:szCs w:val="18"/>
              </w:rPr>
              <w:instrText xml:space="preserve"> PAGEREF _Toc206581723 \h </w:instrText>
            </w:r>
            <w:r w:rsidRPr="00D94097">
              <w:rPr>
                <w:rFonts w:ascii="Segoe UI" w:hAnsi="Segoe UI" w:cs="Segoe UI"/>
                <w:noProof/>
                <w:webHidden/>
                <w:sz w:val="18"/>
                <w:szCs w:val="18"/>
              </w:rPr>
            </w:r>
            <w:r w:rsidRPr="00D94097">
              <w:rPr>
                <w:rFonts w:ascii="Segoe UI" w:hAnsi="Segoe UI" w:cs="Segoe UI"/>
                <w:noProof/>
                <w:webHidden/>
                <w:sz w:val="18"/>
                <w:szCs w:val="18"/>
              </w:rPr>
              <w:fldChar w:fldCharType="separate"/>
            </w:r>
            <w:r w:rsidRPr="00D94097">
              <w:rPr>
                <w:rFonts w:ascii="Segoe UI" w:hAnsi="Segoe UI" w:cs="Segoe UI"/>
                <w:noProof/>
                <w:webHidden/>
                <w:sz w:val="18"/>
                <w:szCs w:val="18"/>
              </w:rPr>
              <w:t>3</w:t>
            </w:r>
            <w:r w:rsidRPr="00D94097">
              <w:rPr>
                <w:rFonts w:ascii="Segoe UI" w:hAnsi="Segoe UI" w:cs="Segoe UI"/>
                <w:noProof/>
                <w:webHidden/>
                <w:sz w:val="18"/>
                <w:szCs w:val="18"/>
              </w:rPr>
              <w:fldChar w:fldCharType="end"/>
            </w:r>
          </w:hyperlink>
        </w:p>
        <w:p w14:paraId="44B531A8" w14:textId="4C3020E7" w:rsidR="00A326B3" w:rsidRPr="00D94097" w:rsidRDefault="00A326B3" w:rsidP="00D94097">
          <w:pPr>
            <w:pStyle w:val="TOC3"/>
            <w:rPr>
              <w:kern w:val="2"/>
              <w:sz w:val="18"/>
              <w:lang w:val="en-AU" w:eastAsia="en-AU"/>
              <w14:ligatures w14:val="standardContextual"/>
            </w:rPr>
          </w:pPr>
          <w:hyperlink w:anchor="_Toc206581724" w:history="1">
            <w:r w:rsidRPr="00D94097">
              <w:rPr>
                <w:rStyle w:val="Hyperlink"/>
                <w:sz w:val="18"/>
              </w:rPr>
              <w:t>1.1</w:t>
            </w:r>
            <w:r w:rsidRPr="00D94097">
              <w:rPr>
                <w:kern w:val="2"/>
                <w:sz w:val="18"/>
                <w:lang w:val="en-AU" w:eastAsia="en-AU"/>
                <w14:ligatures w14:val="standardContextual"/>
              </w:rPr>
              <w:tab/>
            </w:r>
            <w:r w:rsidRPr="00D94097">
              <w:rPr>
                <w:rStyle w:val="Hyperlink"/>
                <w:sz w:val="18"/>
              </w:rPr>
              <w:t>Policy statement</w:t>
            </w:r>
            <w:r w:rsidRPr="00D94097">
              <w:rPr>
                <w:webHidden/>
                <w:sz w:val="18"/>
              </w:rPr>
              <w:tab/>
            </w:r>
            <w:r w:rsidRPr="00D94097">
              <w:rPr>
                <w:webHidden/>
                <w:sz w:val="18"/>
              </w:rPr>
              <w:fldChar w:fldCharType="begin"/>
            </w:r>
            <w:r w:rsidRPr="00D94097">
              <w:rPr>
                <w:webHidden/>
                <w:sz w:val="18"/>
              </w:rPr>
              <w:instrText xml:space="preserve"> PAGEREF _Toc206581724 \h </w:instrText>
            </w:r>
            <w:r w:rsidRPr="00D94097">
              <w:rPr>
                <w:webHidden/>
                <w:sz w:val="18"/>
              </w:rPr>
            </w:r>
            <w:r w:rsidRPr="00D94097">
              <w:rPr>
                <w:webHidden/>
                <w:sz w:val="18"/>
              </w:rPr>
              <w:fldChar w:fldCharType="separate"/>
            </w:r>
            <w:r w:rsidRPr="00D94097">
              <w:rPr>
                <w:webHidden/>
                <w:sz w:val="18"/>
              </w:rPr>
              <w:t>3</w:t>
            </w:r>
            <w:r w:rsidRPr="00D94097">
              <w:rPr>
                <w:webHidden/>
                <w:sz w:val="18"/>
              </w:rPr>
              <w:fldChar w:fldCharType="end"/>
            </w:r>
          </w:hyperlink>
        </w:p>
        <w:p w14:paraId="763ED9B6" w14:textId="3F8F89C1" w:rsidR="00A326B3" w:rsidRPr="00D94097" w:rsidRDefault="00A326B3" w:rsidP="00D94097">
          <w:pPr>
            <w:pStyle w:val="TOC3"/>
            <w:rPr>
              <w:kern w:val="2"/>
              <w:sz w:val="18"/>
              <w:lang w:val="en-AU" w:eastAsia="en-AU"/>
              <w14:ligatures w14:val="standardContextual"/>
            </w:rPr>
          </w:pPr>
          <w:hyperlink w:anchor="_Toc206581725" w:history="1">
            <w:r w:rsidRPr="00D94097">
              <w:rPr>
                <w:rStyle w:val="Hyperlink"/>
                <w:sz w:val="18"/>
              </w:rPr>
              <w:t>1.2</w:t>
            </w:r>
            <w:r w:rsidRPr="00D94097">
              <w:rPr>
                <w:kern w:val="2"/>
                <w:sz w:val="18"/>
                <w:lang w:val="en-AU" w:eastAsia="en-AU"/>
                <w14:ligatures w14:val="standardContextual"/>
              </w:rPr>
              <w:tab/>
            </w:r>
            <w:r w:rsidRPr="00D94097">
              <w:rPr>
                <w:rStyle w:val="Hyperlink"/>
                <w:sz w:val="18"/>
              </w:rPr>
              <w:t>Purpose and scope</w:t>
            </w:r>
            <w:r w:rsidRPr="00D94097">
              <w:rPr>
                <w:webHidden/>
                <w:sz w:val="18"/>
              </w:rPr>
              <w:tab/>
            </w:r>
            <w:r w:rsidRPr="00D94097">
              <w:rPr>
                <w:webHidden/>
                <w:sz w:val="18"/>
              </w:rPr>
              <w:fldChar w:fldCharType="begin"/>
            </w:r>
            <w:r w:rsidRPr="00D94097">
              <w:rPr>
                <w:webHidden/>
                <w:sz w:val="18"/>
              </w:rPr>
              <w:instrText xml:space="preserve"> PAGEREF _Toc206581725 \h </w:instrText>
            </w:r>
            <w:r w:rsidRPr="00D94097">
              <w:rPr>
                <w:webHidden/>
                <w:sz w:val="18"/>
              </w:rPr>
            </w:r>
            <w:r w:rsidRPr="00D94097">
              <w:rPr>
                <w:webHidden/>
                <w:sz w:val="18"/>
              </w:rPr>
              <w:fldChar w:fldCharType="separate"/>
            </w:r>
            <w:r w:rsidRPr="00D94097">
              <w:rPr>
                <w:webHidden/>
                <w:sz w:val="18"/>
              </w:rPr>
              <w:t>3</w:t>
            </w:r>
            <w:r w:rsidRPr="00D94097">
              <w:rPr>
                <w:webHidden/>
                <w:sz w:val="18"/>
              </w:rPr>
              <w:fldChar w:fldCharType="end"/>
            </w:r>
          </w:hyperlink>
        </w:p>
        <w:p w14:paraId="64331998" w14:textId="424891C3" w:rsidR="00A326B3" w:rsidRPr="00D94097" w:rsidRDefault="00A326B3" w:rsidP="00D94097">
          <w:pPr>
            <w:pStyle w:val="TOC3"/>
            <w:rPr>
              <w:kern w:val="2"/>
              <w:sz w:val="18"/>
              <w:lang w:val="en-AU" w:eastAsia="en-AU"/>
              <w14:ligatures w14:val="standardContextual"/>
            </w:rPr>
          </w:pPr>
          <w:hyperlink w:anchor="_Toc206581726" w:history="1">
            <w:r w:rsidRPr="00D94097">
              <w:rPr>
                <w:rStyle w:val="Hyperlink"/>
                <w:sz w:val="18"/>
              </w:rPr>
              <w:t>1.3</w:t>
            </w:r>
            <w:r w:rsidRPr="00D94097">
              <w:rPr>
                <w:kern w:val="2"/>
                <w:sz w:val="18"/>
                <w:lang w:val="en-AU" w:eastAsia="en-AU"/>
                <w14:ligatures w14:val="standardContextual"/>
              </w:rPr>
              <w:tab/>
            </w:r>
            <w:r w:rsidRPr="00D94097">
              <w:rPr>
                <w:rStyle w:val="Hyperlink"/>
                <w:sz w:val="18"/>
              </w:rPr>
              <w:t>Definitions</w:t>
            </w:r>
            <w:r w:rsidRPr="00D94097">
              <w:rPr>
                <w:webHidden/>
                <w:sz w:val="18"/>
              </w:rPr>
              <w:tab/>
            </w:r>
            <w:r w:rsidRPr="00D94097">
              <w:rPr>
                <w:webHidden/>
                <w:sz w:val="18"/>
              </w:rPr>
              <w:fldChar w:fldCharType="begin"/>
            </w:r>
            <w:r w:rsidRPr="00D94097">
              <w:rPr>
                <w:webHidden/>
                <w:sz w:val="18"/>
              </w:rPr>
              <w:instrText xml:space="preserve"> PAGEREF _Toc206581726 \h </w:instrText>
            </w:r>
            <w:r w:rsidRPr="00D94097">
              <w:rPr>
                <w:webHidden/>
                <w:sz w:val="18"/>
              </w:rPr>
            </w:r>
            <w:r w:rsidRPr="00D94097">
              <w:rPr>
                <w:webHidden/>
                <w:sz w:val="18"/>
              </w:rPr>
              <w:fldChar w:fldCharType="separate"/>
            </w:r>
            <w:r w:rsidRPr="00D94097">
              <w:rPr>
                <w:webHidden/>
                <w:sz w:val="18"/>
              </w:rPr>
              <w:t>4</w:t>
            </w:r>
            <w:r w:rsidRPr="00D94097">
              <w:rPr>
                <w:webHidden/>
                <w:sz w:val="18"/>
              </w:rPr>
              <w:fldChar w:fldCharType="end"/>
            </w:r>
          </w:hyperlink>
        </w:p>
        <w:p w14:paraId="1769CD70" w14:textId="060E08BF" w:rsidR="00A326B3" w:rsidRPr="00D94097" w:rsidRDefault="00A326B3" w:rsidP="00D94097">
          <w:pPr>
            <w:pStyle w:val="TOC3"/>
            <w:rPr>
              <w:kern w:val="2"/>
              <w:sz w:val="18"/>
              <w:lang w:val="en-AU" w:eastAsia="en-AU"/>
              <w14:ligatures w14:val="standardContextual"/>
            </w:rPr>
          </w:pPr>
          <w:hyperlink w:anchor="_Toc206581727" w:history="1">
            <w:r w:rsidRPr="00D94097">
              <w:rPr>
                <w:rStyle w:val="Hyperlink"/>
                <w:sz w:val="18"/>
              </w:rPr>
              <w:t>1.4</w:t>
            </w:r>
            <w:r w:rsidRPr="00D94097">
              <w:rPr>
                <w:kern w:val="2"/>
                <w:sz w:val="18"/>
                <w:lang w:val="en-AU" w:eastAsia="en-AU"/>
                <w14:ligatures w14:val="standardContextual"/>
              </w:rPr>
              <w:tab/>
            </w:r>
            <w:r w:rsidRPr="00D94097">
              <w:rPr>
                <w:rStyle w:val="Hyperlink"/>
                <w:sz w:val="18"/>
              </w:rPr>
              <w:t>Principles</w:t>
            </w:r>
            <w:r w:rsidRPr="00D94097">
              <w:rPr>
                <w:webHidden/>
                <w:sz w:val="18"/>
              </w:rPr>
              <w:tab/>
            </w:r>
            <w:r w:rsidRPr="00D94097">
              <w:rPr>
                <w:webHidden/>
                <w:sz w:val="18"/>
              </w:rPr>
              <w:fldChar w:fldCharType="begin"/>
            </w:r>
            <w:r w:rsidRPr="00D94097">
              <w:rPr>
                <w:webHidden/>
                <w:sz w:val="18"/>
              </w:rPr>
              <w:instrText xml:space="preserve"> PAGEREF _Toc206581727 \h </w:instrText>
            </w:r>
            <w:r w:rsidRPr="00D94097">
              <w:rPr>
                <w:webHidden/>
                <w:sz w:val="18"/>
              </w:rPr>
            </w:r>
            <w:r w:rsidRPr="00D94097">
              <w:rPr>
                <w:webHidden/>
                <w:sz w:val="18"/>
              </w:rPr>
              <w:fldChar w:fldCharType="separate"/>
            </w:r>
            <w:r w:rsidRPr="00D94097">
              <w:rPr>
                <w:webHidden/>
                <w:sz w:val="18"/>
              </w:rPr>
              <w:t>6</w:t>
            </w:r>
            <w:r w:rsidRPr="00D94097">
              <w:rPr>
                <w:webHidden/>
                <w:sz w:val="18"/>
              </w:rPr>
              <w:fldChar w:fldCharType="end"/>
            </w:r>
          </w:hyperlink>
        </w:p>
        <w:p w14:paraId="50FB06C5" w14:textId="3020C3C5" w:rsidR="00A326B3" w:rsidRPr="00D94097" w:rsidRDefault="00A326B3" w:rsidP="00D94097">
          <w:pPr>
            <w:pStyle w:val="TOC3"/>
            <w:rPr>
              <w:kern w:val="2"/>
              <w:sz w:val="18"/>
              <w:lang w:val="en-AU" w:eastAsia="en-AU"/>
              <w14:ligatures w14:val="standardContextual"/>
            </w:rPr>
          </w:pPr>
          <w:hyperlink w:anchor="_Toc206581728" w:history="1">
            <w:r w:rsidRPr="00D94097">
              <w:rPr>
                <w:rStyle w:val="Hyperlink"/>
                <w:sz w:val="18"/>
              </w:rPr>
              <w:t>1.5</w:t>
            </w:r>
            <w:r w:rsidRPr="00D94097">
              <w:rPr>
                <w:kern w:val="2"/>
                <w:sz w:val="18"/>
                <w:lang w:val="en-AU" w:eastAsia="en-AU"/>
                <w14:ligatures w14:val="standardContextual"/>
              </w:rPr>
              <w:tab/>
            </w:r>
            <w:r w:rsidRPr="00D94097">
              <w:rPr>
                <w:rStyle w:val="Hyperlink"/>
                <w:sz w:val="18"/>
              </w:rPr>
              <w:t>Outcomes</w:t>
            </w:r>
            <w:r w:rsidRPr="00D94097">
              <w:rPr>
                <w:webHidden/>
                <w:sz w:val="18"/>
              </w:rPr>
              <w:tab/>
            </w:r>
            <w:r w:rsidRPr="00D94097">
              <w:rPr>
                <w:webHidden/>
                <w:sz w:val="18"/>
              </w:rPr>
              <w:fldChar w:fldCharType="begin"/>
            </w:r>
            <w:r w:rsidRPr="00D94097">
              <w:rPr>
                <w:webHidden/>
                <w:sz w:val="18"/>
              </w:rPr>
              <w:instrText xml:space="preserve"> PAGEREF _Toc206581728 \h </w:instrText>
            </w:r>
            <w:r w:rsidRPr="00D94097">
              <w:rPr>
                <w:webHidden/>
                <w:sz w:val="18"/>
              </w:rPr>
            </w:r>
            <w:r w:rsidRPr="00D94097">
              <w:rPr>
                <w:webHidden/>
                <w:sz w:val="18"/>
              </w:rPr>
              <w:fldChar w:fldCharType="separate"/>
            </w:r>
            <w:r w:rsidRPr="00D94097">
              <w:rPr>
                <w:webHidden/>
                <w:sz w:val="18"/>
              </w:rPr>
              <w:t>6</w:t>
            </w:r>
            <w:r w:rsidRPr="00D94097">
              <w:rPr>
                <w:webHidden/>
                <w:sz w:val="18"/>
              </w:rPr>
              <w:fldChar w:fldCharType="end"/>
            </w:r>
          </w:hyperlink>
        </w:p>
        <w:p w14:paraId="493F9F8A" w14:textId="375FA714" w:rsidR="00A326B3" w:rsidRPr="00D94097" w:rsidRDefault="00A326B3" w:rsidP="00D94097">
          <w:pPr>
            <w:pStyle w:val="TOC3"/>
            <w:rPr>
              <w:kern w:val="2"/>
              <w:sz w:val="18"/>
              <w:lang w:val="en-AU" w:eastAsia="en-AU"/>
              <w14:ligatures w14:val="standardContextual"/>
            </w:rPr>
          </w:pPr>
          <w:hyperlink w:anchor="_Toc206581729" w:history="1">
            <w:r w:rsidRPr="00D94097">
              <w:rPr>
                <w:rStyle w:val="Hyperlink"/>
                <w:sz w:val="18"/>
              </w:rPr>
              <w:t>1.6</w:t>
            </w:r>
            <w:r w:rsidRPr="00D94097">
              <w:rPr>
                <w:kern w:val="2"/>
                <w:sz w:val="18"/>
                <w:lang w:val="en-AU" w:eastAsia="en-AU"/>
                <w14:ligatures w14:val="standardContextual"/>
              </w:rPr>
              <w:tab/>
            </w:r>
            <w:r w:rsidRPr="00D94097">
              <w:rPr>
                <w:rStyle w:val="Hyperlink"/>
                <w:sz w:val="18"/>
              </w:rPr>
              <w:t>Roles and Responsibilities</w:t>
            </w:r>
            <w:r w:rsidRPr="00D94097">
              <w:rPr>
                <w:webHidden/>
                <w:sz w:val="18"/>
              </w:rPr>
              <w:tab/>
            </w:r>
            <w:r w:rsidRPr="00D94097">
              <w:rPr>
                <w:webHidden/>
                <w:sz w:val="18"/>
              </w:rPr>
              <w:fldChar w:fldCharType="begin"/>
            </w:r>
            <w:r w:rsidRPr="00D94097">
              <w:rPr>
                <w:webHidden/>
                <w:sz w:val="18"/>
              </w:rPr>
              <w:instrText xml:space="preserve"> PAGEREF _Toc206581729 \h </w:instrText>
            </w:r>
            <w:r w:rsidRPr="00D94097">
              <w:rPr>
                <w:webHidden/>
                <w:sz w:val="18"/>
              </w:rPr>
            </w:r>
            <w:r w:rsidRPr="00D94097">
              <w:rPr>
                <w:webHidden/>
                <w:sz w:val="18"/>
              </w:rPr>
              <w:fldChar w:fldCharType="separate"/>
            </w:r>
            <w:r w:rsidRPr="00D94097">
              <w:rPr>
                <w:webHidden/>
                <w:sz w:val="18"/>
              </w:rPr>
              <w:t>6</w:t>
            </w:r>
            <w:r w:rsidRPr="00D94097">
              <w:rPr>
                <w:webHidden/>
                <w:sz w:val="18"/>
              </w:rPr>
              <w:fldChar w:fldCharType="end"/>
            </w:r>
          </w:hyperlink>
        </w:p>
        <w:p w14:paraId="28D84128" w14:textId="7AFAD6A6" w:rsidR="00A326B3" w:rsidRPr="00D94097" w:rsidRDefault="00A326B3" w:rsidP="00D94097">
          <w:pPr>
            <w:pStyle w:val="TOC3"/>
            <w:rPr>
              <w:kern w:val="2"/>
              <w:sz w:val="18"/>
              <w:lang w:val="en-AU" w:eastAsia="en-AU"/>
              <w14:ligatures w14:val="standardContextual"/>
            </w:rPr>
          </w:pPr>
          <w:hyperlink w:anchor="_Toc206581730" w:history="1">
            <w:r w:rsidRPr="00D94097">
              <w:rPr>
                <w:rStyle w:val="Hyperlink"/>
                <w:sz w:val="18"/>
              </w:rPr>
              <w:t>1.7</w:t>
            </w:r>
            <w:r w:rsidRPr="00D94097">
              <w:rPr>
                <w:kern w:val="2"/>
                <w:sz w:val="18"/>
                <w:lang w:val="en-AU" w:eastAsia="en-AU"/>
                <w14:ligatures w14:val="standardContextual"/>
              </w:rPr>
              <w:tab/>
            </w:r>
            <w:r w:rsidRPr="00D94097">
              <w:rPr>
                <w:rStyle w:val="Hyperlink"/>
                <w:sz w:val="18"/>
              </w:rPr>
              <w:t>Policy implementation</w:t>
            </w:r>
            <w:r w:rsidRPr="00D94097">
              <w:rPr>
                <w:webHidden/>
                <w:sz w:val="18"/>
              </w:rPr>
              <w:tab/>
            </w:r>
            <w:r w:rsidRPr="00D94097">
              <w:rPr>
                <w:webHidden/>
                <w:sz w:val="18"/>
              </w:rPr>
              <w:fldChar w:fldCharType="begin"/>
            </w:r>
            <w:r w:rsidRPr="00D94097">
              <w:rPr>
                <w:webHidden/>
                <w:sz w:val="18"/>
              </w:rPr>
              <w:instrText xml:space="preserve"> PAGEREF _Toc206581730 \h </w:instrText>
            </w:r>
            <w:r w:rsidRPr="00D94097">
              <w:rPr>
                <w:webHidden/>
                <w:sz w:val="18"/>
              </w:rPr>
            </w:r>
            <w:r w:rsidRPr="00D94097">
              <w:rPr>
                <w:webHidden/>
                <w:sz w:val="18"/>
              </w:rPr>
              <w:fldChar w:fldCharType="separate"/>
            </w:r>
            <w:r w:rsidRPr="00D94097">
              <w:rPr>
                <w:webHidden/>
                <w:sz w:val="18"/>
              </w:rPr>
              <w:t>7</w:t>
            </w:r>
            <w:r w:rsidRPr="00D94097">
              <w:rPr>
                <w:webHidden/>
                <w:sz w:val="18"/>
              </w:rPr>
              <w:fldChar w:fldCharType="end"/>
            </w:r>
          </w:hyperlink>
        </w:p>
        <w:p w14:paraId="0B487513" w14:textId="01BC1FD6" w:rsidR="00A326B3" w:rsidRPr="00D94097" w:rsidRDefault="00A326B3" w:rsidP="00D94097">
          <w:pPr>
            <w:pStyle w:val="TOC3"/>
            <w:rPr>
              <w:kern w:val="2"/>
              <w:sz w:val="18"/>
              <w:lang w:val="en-AU" w:eastAsia="en-AU"/>
              <w14:ligatures w14:val="standardContextual"/>
            </w:rPr>
          </w:pPr>
          <w:hyperlink w:anchor="_Toc206581731" w:history="1">
            <w:r w:rsidRPr="00D94097">
              <w:rPr>
                <w:rStyle w:val="Hyperlink"/>
                <w:sz w:val="18"/>
              </w:rPr>
              <w:t>1.8</w:t>
            </w:r>
            <w:r w:rsidRPr="00D94097">
              <w:rPr>
                <w:kern w:val="2"/>
                <w:sz w:val="18"/>
                <w:lang w:val="en-AU" w:eastAsia="en-AU"/>
                <w14:ligatures w14:val="standardContextual"/>
              </w:rPr>
              <w:tab/>
            </w:r>
            <w:r w:rsidRPr="00D94097">
              <w:rPr>
                <w:rStyle w:val="Hyperlink"/>
                <w:sz w:val="18"/>
              </w:rPr>
              <w:t>Risk management</w:t>
            </w:r>
            <w:r w:rsidRPr="00D94097">
              <w:rPr>
                <w:webHidden/>
                <w:sz w:val="18"/>
              </w:rPr>
              <w:tab/>
            </w:r>
            <w:r w:rsidRPr="00D94097">
              <w:rPr>
                <w:webHidden/>
                <w:sz w:val="18"/>
              </w:rPr>
              <w:fldChar w:fldCharType="begin"/>
            </w:r>
            <w:r w:rsidRPr="00D94097">
              <w:rPr>
                <w:webHidden/>
                <w:sz w:val="18"/>
              </w:rPr>
              <w:instrText xml:space="preserve"> PAGEREF _Toc206581731 \h </w:instrText>
            </w:r>
            <w:r w:rsidRPr="00D94097">
              <w:rPr>
                <w:webHidden/>
                <w:sz w:val="18"/>
              </w:rPr>
            </w:r>
            <w:r w:rsidRPr="00D94097">
              <w:rPr>
                <w:webHidden/>
                <w:sz w:val="18"/>
              </w:rPr>
              <w:fldChar w:fldCharType="separate"/>
            </w:r>
            <w:r w:rsidRPr="00D94097">
              <w:rPr>
                <w:webHidden/>
                <w:sz w:val="18"/>
              </w:rPr>
              <w:t>7</w:t>
            </w:r>
            <w:r w:rsidRPr="00D94097">
              <w:rPr>
                <w:webHidden/>
                <w:sz w:val="18"/>
              </w:rPr>
              <w:fldChar w:fldCharType="end"/>
            </w:r>
          </w:hyperlink>
        </w:p>
        <w:p w14:paraId="75C00FB3" w14:textId="01BDAC0C" w:rsidR="00A326B3" w:rsidRPr="00D94097" w:rsidRDefault="00A326B3">
          <w:pPr>
            <w:pStyle w:val="TOC2"/>
            <w:tabs>
              <w:tab w:val="left" w:pos="1680"/>
              <w:tab w:val="right" w:leader="dot" w:pos="9062"/>
            </w:tabs>
            <w:rPr>
              <w:rFonts w:ascii="Segoe UI" w:hAnsi="Segoe UI" w:cs="Segoe UI"/>
              <w:b w:val="0"/>
              <w:bCs w:val="0"/>
              <w:caps w:val="0"/>
              <w:noProof/>
              <w:kern w:val="2"/>
              <w:sz w:val="18"/>
              <w:szCs w:val="18"/>
              <w:lang w:val="en-AU" w:eastAsia="en-AU"/>
              <w14:ligatures w14:val="standardContextual"/>
            </w:rPr>
          </w:pPr>
          <w:hyperlink w:anchor="_Toc206581732" w:history="1">
            <w:r w:rsidRPr="00D94097">
              <w:rPr>
                <w:rStyle w:val="Hyperlink"/>
                <w:rFonts w:ascii="Segoe UI" w:hAnsi="Segoe UI" w:cs="Segoe UI"/>
                <w:noProof/>
                <w:sz w:val="18"/>
                <w:szCs w:val="18"/>
              </w:rPr>
              <w:t>SECTION 2:</w:t>
            </w:r>
            <w:r w:rsidRPr="00D94097">
              <w:rPr>
                <w:rFonts w:ascii="Segoe UI" w:hAnsi="Segoe UI" w:cs="Segoe UI"/>
                <w:b w:val="0"/>
                <w:bCs w:val="0"/>
                <w:caps w:val="0"/>
                <w:noProof/>
                <w:kern w:val="2"/>
                <w:sz w:val="18"/>
                <w:szCs w:val="18"/>
                <w:lang w:val="en-AU" w:eastAsia="en-AU"/>
                <w14:ligatures w14:val="standardContextual"/>
              </w:rPr>
              <w:tab/>
            </w:r>
            <w:r w:rsidRPr="00D94097">
              <w:rPr>
                <w:rStyle w:val="Hyperlink"/>
                <w:rFonts w:ascii="Segoe UI" w:hAnsi="Segoe UI" w:cs="Segoe UI"/>
                <w:noProof/>
                <w:sz w:val="18"/>
                <w:szCs w:val="18"/>
              </w:rPr>
              <w:t>SERVICE APPROACH</w:t>
            </w:r>
            <w:r w:rsidRPr="00D94097">
              <w:rPr>
                <w:rFonts w:ascii="Segoe UI" w:hAnsi="Segoe UI" w:cs="Segoe UI"/>
                <w:noProof/>
                <w:webHidden/>
                <w:sz w:val="18"/>
                <w:szCs w:val="18"/>
              </w:rPr>
              <w:tab/>
            </w:r>
            <w:r w:rsidRPr="00D94097">
              <w:rPr>
                <w:rFonts w:ascii="Segoe UI" w:hAnsi="Segoe UI" w:cs="Segoe UI"/>
                <w:noProof/>
                <w:webHidden/>
                <w:sz w:val="18"/>
                <w:szCs w:val="18"/>
              </w:rPr>
              <w:fldChar w:fldCharType="begin"/>
            </w:r>
            <w:r w:rsidRPr="00D94097">
              <w:rPr>
                <w:rFonts w:ascii="Segoe UI" w:hAnsi="Segoe UI" w:cs="Segoe UI"/>
                <w:noProof/>
                <w:webHidden/>
                <w:sz w:val="18"/>
                <w:szCs w:val="18"/>
              </w:rPr>
              <w:instrText xml:space="preserve"> PAGEREF _Toc206581732 \h </w:instrText>
            </w:r>
            <w:r w:rsidRPr="00D94097">
              <w:rPr>
                <w:rFonts w:ascii="Segoe UI" w:hAnsi="Segoe UI" w:cs="Segoe UI"/>
                <w:noProof/>
                <w:webHidden/>
                <w:sz w:val="18"/>
                <w:szCs w:val="18"/>
              </w:rPr>
            </w:r>
            <w:r w:rsidRPr="00D94097">
              <w:rPr>
                <w:rFonts w:ascii="Segoe UI" w:hAnsi="Segoe UI" w:cs="Segoe UI"/>
                <w:noProof/>
                <w:webHidden/>
                <w:sz w:val="18"/>
                <w:szCs w:val="18"/>
              </w:rPr>
              <w:fldChar w:fldCharType="separate"/>
            </w:r>
            <w:r w:rsidRPr="00D94097">
              <w:rPr>
                <w:rFonts w:ascii="Segoe UI" w:hAnsi="Segoe UI" w:cs="Segoe UI"/>
                <w:noProof/>
                <w:webHidden/>
                <w:sz w:val="18"/>
                <w:szCs w:val="18"/>
              </w:rPr>
              <w:t>8</w:t>
            </w:r>
            <w:r w:rsidRPr="00D94097">
              <w:rPr>
                <w:rFonts w:ascii="Segoe UI" w:hAnsi="Segoe UI" w:cs="Segoe UI"/>
                <w:noProof/>
                <w:webHidden/>
                <w:sz w:val="18"/>
                <w:szCs w:val="18"/>
              </w:rPr>
              <w:fldChar w:fldCharType="end"/>
            </w:r>
          </w:hyperlink>
        </w:p>
        <w:p w14:paraId="64272FE6" w14:textId="4E39292D" w:rsidR="00A326B3" w:rsidRPr="00D94097" w:rsidRDefault="00A326B3" w:rsidP="00D94097">
          <w:pPr>
            <w:pStyle w:val="TOC3"/>
            <w:rPr>
              <w:kern w:val="2"/>
              <w:sz w:val="18"/>
              <w:lang w:val="en-AU" w:eastAsia="en-AU"/>
              <w14:ligatures w14:val="standardContextual"/>
            </w:rPr>
          </w:pPr>
          <w:hyperlink w:anchor="_Toc206581733" w:history="1">
            <w:r w:rsidRPr="00D94097">
              <w:rPr>
                <w:rStyle w:val="Hyperlink"/>
                <w:sz w:val="18"/>
              </w:rPr>
              <w:t xml:space="preserve">2.1 </w:t>
            </w:r>
            <w:r w:rsidRPr="00D94097">
              <w:rPr>
                <w:kern w:val="2"/>
                <w:sz w:val="18"/>
                <w:lang w:val="en-AU" w:eastAsia="en-AU"/>
                <w14:ligatures w14:val="standardContextual"/>
              </w:rPr>
              <w:tab/>
            </w:r>
            <w:r w:rsidRPr="00D94097">
              <w:rPr>
                <w:rStyle w:val="Hyperlink"/>
                <w:sz w:val="18"/>
              </w:rPr>
              <w:t>Overview of treatment approaches</w:t>
            </w:r>
            <w:r w:rsidRPr="00D94097">
              <w:rPr>
                <w:webHidden/>
                <w:sz w:val="18"/>
              </w:rPr>
              <w:tab/>
            </w:r>
            <w:r w:rsidRPr="00D94097">
              <w:rPr>
                <w:webHidden/>
                <w:sz w:val="18"/>
              </w:rPr>
              <w:fldChar w:fldCharType="begin"/>
            </w:r>
            <w:r w:rsidRPr="00D94097">
              <w:rPr>
                <w:webHidden/>
                <w:sz w:val="18"/>
              </w:rPr>
              <w:instrText xml:space="preserve"> PAGEREF _Toc206581733 \h </w:instrText>
            </w:r>
            <w:r w:rsidRPr="00D94097">
              <w:rPr>
                <w:webHidden/>
                <w:sz w:val="18"/>
              </w:rPr>
            </w:r>
            <w:r w:rsidRPr="00D94097">
              <w:rPr>
                <w:webHidden/>
                <w:sz w:val="18"/>
              </w:rPr>
              <w:fldChar w:fldCharType="separate"/>
            </w:r>
            <w:r w:rsidRPr="00D94097">
              <w:rPr>
                <w:webHidden/>
                <w:sz w:val="18"/>
              </w:rPr>
              <w:t>8</w:t>
            </w:r>
            <w:r w:rsidRPr="00D94097">
              <w:rPr>
                <w:webHidden/>
                <w:sz w:val="18"/>
              </w:rPr>
              <w:fldChar w:fldCharType="end"/>
            </w:r>
          </w:hyperlink>
        </w:p>
        <w:p w14:paraId="4E657DB8" w14:textId="11BFAB65" w:rsidR="00A326B3" w:rsidRPr="00D94097" w:rsidRDefault="00A326B3" w:rsidP="00D94097">
          <w:pPr>
            <w:pStyle w:val="TOC3"/>
            <w:rPr>
              <w:kern w:val="2"/>
              <w:sz w:val="18"/>
              <w:lang w:val="en-AU" w:eastAsia="en-AU"/>
              <w14:ligatures w14:val="standardContextual"/>
            </w:rPr>
          </w:pPr>
          <w:hyperlink w:anchor="_Toc206581734" w:history="1">
            <w:r w:rsidRPr="00D94097">
              <w:rPr>
                <w:rStyle w:val="Hyperlink"/>
                <w:rFonts w:eastAsia="Segoe UI"/>
                <w:sz w:val="18"/>
              </w:rPr>
              <w:t>2.2       Overview of intervention approaches utilised</w:t>
            </w:r>
            <w:r w:rsidRPr="00D94097">
              <w:rPr>
                <w:webHidden/>
                <w:sz w:val="18"/>
              </w:rPr>
              <w:tab/>
            </w:r>
            <w:r w:rsidRPr="00D94097">
              <w:rPr>
                <w:webHidden/>
                <w:sz w:val="18"/>
              </w:rPr>
              <w:fldChar w:fldCharType="begin"/>
            </w:r>
            <w:r w:rsidRPr="00D94097">
              <w:rPr>
                <w:webHidden/>
                <w:sz w:val="18"/>
              </w:rPr>
              <w:instrText xml:space="preserve"> PAGEREF _Toc206581734 \h </w:instrText>
            </w:r>
            <w:r w:rsidRPr="00D94097">
              <w:rPr>
                <w:webHidden/>
                <w:sz w:val="18"/>
              </w:rPr>
            </w:r>
            <w:r w:rsidRPr="00D94097">
              <w:rPr>
                <w:webHidden/>
                <w:sz w:val="18"/>
              </w:rPr>
              <w:fldChar w:fldCharType="separate"/>
            </w:r>
            <w:r w:rsidRPr="00D94097">
              <w:rPr>
                <w:webHidden/>
                <w:sz w:val="18"/>
              </w:rPr>
              <w:t>9</w:t>
            </w:r>
            <w:r w:rsidRPr="00D94097">
              <w:rPr>
                <w:webHidden/>
                <w:sz w:val="18"/>
              </w:rPr>
              <w:fldChar w:fldCharType="end"/>
            </w:r>
          </w:hyperlink>
        </w:p>
        <w:p w14:paraId="2694DCA7" w14:textId="1A9987D8" w:rsidR="00A326B3" w:rsidRPr="00D94097" w:rsidRDefault="00A326B3" w:rsidP="00D94097">
          <w:pPr>
            <w:pStyle w:val="TOC3"/>
            <w:rPr>
              <w:kern w:val="2"/>
              <w:sz w:val="18"/>
              <w:lang w:val="en-AU" w:eastAsia="en-AU"/>
              <w14:ligatures w14:val="standardContextual"/>
            </w:rPr>
          </w:pPr>
          <w:hyperlink w:anchor="_Toc206581735" w:history="1">
            <w:r w:rsidRPr="00D94097">
              <w:rPr>
                <w:rStyle w:val="Hyperlink"/>
                <w:sz w:val="18"/>
              </w:rPr>
              <w:t xml:space="preserve">2.3 </w:t>
            </w:r>
            <w:r w:rsidRPr="00D94097">
              <w:rPr>
                <w:kern w:val="2"/>
                <w:sz w:val="18"/>
                <w:lang w:val="en-AU" w:eastAsia="en-AU"/>
                <w14:ligatures w14:val="standardContextual"/>
              </w:rPr>
              <w:tab/>
            </w:r>
            <w:r w:rsidRPr="00D94097">
              <w:rPr>
                <w:rStyle w:val="Hyperlink"/>
                <w:sz w:val="18"/>
              </w:rPr>
              <w:t>Client consent</w:t>
            </w:r>
            <w:r w:rsidRPr="00D94097">
              <w:rPr>
                <w:webHidden/>
                <w:sz w:val="18"/>
              </w:rPr>
              <w:tab/>
            </w:r>
            <w:r w:rsidRPr="00D94097">
              <w:rPr>
                <w:webHidden/>
                <w:sz w:val="18"/>
              </w:rPr>
              <w:fldChar w:fldCharType="begin"/>
            </w:r>
            <w:r w:rsidRPr="00D94097">
              <w:rPr>
                <w:webHidden/>
                <w:sz w:val="18"/>
              </w:rPr>
              <w:instrText xml:space="preserve"> PAGEREF _Toc206581735 \h </w:instrText>
            </w:r>
            <w:r w:rsidRPr="00D94097">
              <w:rPr>
                <w:webHidden/>
                <w:sz w:val="18"/>
              </w:rPr>
            </w:r>
            <w:r w:rsidRPr="00D94097">
              <w:rPr>
                <w:webHidden/>
                <w:sz w:val="18"/>
              </w:rPr>
              <w:fldChar w:fldCharType="separate"/>
            </w:r>
            <w:r w:rsidRPr="00D94097">
              <w:rPr>
                <w:webHidden/>
                <w:sz w:val="18"/>
              </w:rPr>
              <w:t>10</w:t>
            </w:r>
            <w:r w:rsidRPr="00D94097">
              <w:rPr>
                <w:webHidden/>
                <w:sz w:val="18"/>
              </w:rPr>
              <w:fldChar w:fldCharType="end"/>
            </w:r>
          </w:hyperlink>
        </w:p>
        <w:p w14:paraId="37E1C038" w14:textId="204941B5" w:rsidR="00A326B3" w:rsidRPr="00D94097" w:rsidRDefault="00A326B3" w:rsidP="00D94097">
          <w:pPr>
            <w:pStyle w:val="TOC3"/>
            <w:rPr>
              <w:kern w:val="2"/>
              <w:sz w:val="18"/>
              <w:lang w:val="en-AU" w:eastAsia="en-AU"/>
              <w14:ligatures w14:val="standardContextual"/>
            </w:rPr>
          </w:pPr>
          <w:hyperlink w:anchor="_Toc206581736" w:history="1">
            <w:r w:rsidRPr="00D94097">
              <w:rPr>
                <w:rStyle w:val="Hyperlink"/>
                <w:sz w:val="18"/>
              </w:rPr>
              <w:t xml:space="preserve">2.4 </w:t>
            </w:r>
            <w:r w:rsidRPr="00D94097">
              <w:rPr>
                <w:kern w:val="2"/>
                <w:sz w:val="18"/>
                <w:lang w:val="en-AU" w:eastAsia="en-AU"/>
                <w14:ligatures w14:val="standardContextual"/>
              </w:rPr>
              <w:tab/>
            </w:r>
            <w:r w:rsidRPr="00D94097">
              <w:rPr>
                <w:rStyle w:val="Hyperlink"/>
                <w:sz w:val="18"/>
              </w:rPr>
              <w:t>Case notes</w:t>
            </w:r>
            <w:r w:rsidRPr="00D94097">
              <w:rPr>
                <w:webHidden/>
                <w:sz w:val="18"/>
              </w:rPr>
              <w:tab/>
            </w:r>
            <w:r w:rsidRPr="00D94097">
              <w:rPr>
                <w:webHidden/>
                <w:sz w:val="18"/>
              </w:rPr>
              <w:fldChar w:fldCharType="begin"/>
            </w:r>
            <w:r w:rsidRPr="00D94097">
              <w:rPr>
                <w:webHidden/>
                <w:sz w:val="18"/>
              </w:rPr>
              <w:instrText xml:space="preserve"> PAGEREF _Toc206581736 \h </w:instrText>
            </w:r>
            <w:r w:rsidRPr="00D94097">
              <w:rPr>
                <w:webHidden/>
                <w:sz w:val="18"/>
              </w:rPr>
            </w:r>
            <w:r w:rsidRPr="00D94097">
              <w:rPr>
                <w:webHidden/>
                <w:sz w:val="18"/>
              </w:rPr>
              <w:fldChar w:fldCharType="separate"/>
            </w:r>
            <w:r w:rsidRPr="00D94097">
              <w:rPr>
                <w:webHidden/>
                <w:sz w:val="18"/>
              </w:rPr>
              <w:t>10</w:t>
            </w:r>
            <w:r w:rsidRPr="00D94097">
              <w:rPr>
                <w:webHidden/>
                <w:sz w:val="18"/>
              </w:rPr>
              <w:fldChar w:fldCharType="end"/>
            </w:r>
          </w:hyperlink>
        </w:p>
        <w:p w14:paraId="6A97FE1B" w14:textId="54A5EC63" w:rsidR="00A326B3" w:rsidRPr="00D94097" w:rsidRDefault="00A326B3" w:rsidP="00D94097">
          <w:pPr>
            <w:pStyle w:val="TOC4"/>
            <w:rPr>
              <w:kern w:val="2"/>
              <w:lang w:val="en-AU" w:eastAsia="en-AU"/>
              <w14:ligatures w14:val="standardContextual"/>
            </w:rPr>
          </w:pPr>
          <w:hyperlink w:anchor="_Toc206581737" w:history="1">
            <w:r w:rsidRPr="00D94097">
              <w:rPr>
                <w:rStyle w:val="Hyperlink"/>
              </w:rPr>
              <w:t>2.4.1</w:t>
            </w:r>
            <w:r w:rsidRPr="00D94097">
              <w:rPr>
                <w:kern w:val="2"/>
                <w:lang w:val="en-AU" w:eastAsia="en-AU"/>
                <w14:ligatures w14:val="standardContextual"/>
              </w:rPr>
              <w:tab/>
            </w:r>
            <w:r w:rsidRPr="00D94097">
              <w:rPr>
                <w:rStyle w:val="Hyperlink"/>
              </w:rPr>
              <w:t>Case notes records</w:t>
            </w:r>
            <w:r w:rsidRPr="00D94097">
              <w:rPr>
                <w:webHidden/>
              </w:rPr>
              <w:tab/>
            </w:r>
            <w:r w:rsidRPr="00D94097">
              <w:rPr>
                <w:webHidden/>
              </w:rPr>
              <w:fldChar w:fldCharType="begin"/>
            </w:r>
            <w:r w:rsidRPr="00D94097">
              <w:rPr>
                <w:webHidden/>
              </w:rPr>
              <w:instrText xml:space="preserve"> PAGEREF _Toc206581737 \h </w:instrText>
            </w:r>
            <w:r w:rsidRPr="00D94097">
              <w:rPr>
                <w:webHidden/>
              </w:rPr>
            </w:r>
            <w:r w:rsidRPr="00D94097">
              <w:rPr>
                <w:webHidden/>
              </w:rPr>
              <w:fldChar w:fldCharType="separate"/>
            </w:r>
            <w:r w:rsidRPr="00D94097">
              <w:rPr>
                <w:webHidden/>
              </w:rPr>
              <w:t>11</w:t>
            </w:r>
            <w:r w:rsidRPr="00D94097">
              <w:rPr>
                <w:webHidden/>
              </w:rPr>
              <w:fldChar w:fldCharType="end"/>
            </w:r>
          </w:hyperlink>
        </w:p>
        <w:p w14:paraId="63FC42E0" w14:textId="1A042C05" w:rsidR="00A326B3" w:rsidRPr="00D94097" w:rsidRDefault="00A326B3" w:rsidP="00D94097">
          <w:pPr>
            <w:pStyle w:val="TOC4"/>
            <w:rPr>
              <w:kern w:val="2"/>
              <w:lang w:val="en-AU" w:eastAsia="en-AU"/>
              <w14:ligatures w14:val="standardContextual"/>
            </w:rPr>
          </w:pPr>
          <w:hyperlink w:anchor="_Toc206581738" w:history="1">
            <w:r w:rsidRPr="00D94097">
              <w:rPr>
                <w:rStyle w:val="Hyperlink"/>
              </w:rPr>
              <w:t>2.4.2</w:t>
            </w:r>
            <w:r w:rsidRPr="00D94097">
              <w:rPr>
                <w:kern w:val="2"/>
                <w:lang w:val="en-AU" w:eastAsia="en-AU"/>
                <w14:ligatures w14:val="standardContextual"/>
              </w:rPr>
              <w:tab/>
            </w:r>
            <w:r w:rsidRPr="00D94097">
              <w:rPr>
                <w:rStyle w:val="Hyperlink"/>
              </w:rPr>
              <w:t>Case notes audit</w:t>
            </w:r>
            <w:r w:rsidRPr="00D94097">
              <w:rPr>
                <w:webHidden/>
              </w:rPr>
              <w:tab/>
            </w:r>
            <w:r w:rsidRPr="00D94097">
              <w:rPr>
                <w:webHidden/>
              </w:rPr>
              <w:fldChar w:fldCharType="begin"/>
            </w:r>
            <w:r w:rsidRPr="00D94097">
              <w:rPr>
                <w:webHidden/>
              </w:rPr>
              <w:instrText xml:space="preserve"> PAGEREF _Toc206581738 \h </w:instrText>
            </w:r>
            <w:r w:rsidRPr="00D94097">
              <w:rPr>
                <w:webHidden/>
              </w:rPr>
            </w:r>
            <w:r w:rsidRPr="00D94097">
              <w:rPr>
                <w:webHidden/>
              </w:rPr>
              <w:fldChar w:fldCharType="separate"/>
            </w:r>
            <w:r w:rsidRPr="00D94097">
              <w:rPr>
                <w:webHidden/>
              </w:rPr>
              <w:t>11</w:t>
            </w:r>
            <w:r w:rsidRPr="00D94097">
              <w:rPr>
                <w:webHidden/>
              </w:rPr>
              <w:fldChar w:fldCharType="end"/>
            </w:r>
          </w:hyperlink>
        </w:p>
        <w:p w14:paraId="5F9E68E2" w14:textId="44539BF8" w:rsidR="00A326B3" w:rsidRPr="00D94097" w:rsidRDefault="00A326B3">
          <w:pPr>
            <w:pStyle w:val="TOC2"/>
            <w:tabs>
              <w:tab w:val="left" w:pos="1680"/>
              <w:tab w:val="right" w:leader="dot" w:pos="9062"/>
            </w:tabs>
            <w:rPr>
              <w:rFonts w:ascii="Segoe UI" w:hAnsi="Segoe UI" w:cs="Segoe UI"/>
              <w:b w:val="0"/>
              <w:bCs w:val="0"/>
              <w:caps w:val="0"/>
              <w:noProof/>
              <w:kern w:val="2"/>
              <w:sz w:val="18"/>
              <w:szCs w:val="18"/>
              <w:lang w:val="en-AU" w:eastAsia="en-AU"/>
              <w14:ligatures w14:val="standardContextual"/>
            </w:rPr>
          </w:pPr>
          <w:hyperlink w:anchor="_Toc206581739" w:history="1">
            <w:r w:rsidRPr="00D94097">
              <w:rPr>
                <w:rStyle w:val="Hyperlink"/>
                <w:rFonts w:ascii="Segoe UI" w:hAnsi="Segoe UI" w:cs="Segoe UI"/>
                <w:noProof/>
                <w:sz w:val="18"/>
                <w:szCs w:val="18"/>
              </w:rPr>
              <w:t>SECTION 3:</w:t>
            </w:r>
            <w:r w:rsidRPr="00D94097">
              <w:rPr>
                <w:rFonts w:ascii="Segoe UI" w:hAnsi="Segoe UI" w:cs="Segoe UI"/>
                <w:b w:val="0"/>
                <w:bCs w:val="0"/>
                <w:caps w:val="0"/>
                <w:noProof/>
                <w:kern w:val="2"/>
                <w:sz w:val="18"/>
                <w:szCs w:val="18"/>
                <w:lang w:val="en-AU" w:eastAsia="en-AU"/>
                <w14:ligatures w14:val="standardContextual"/>
              </w:rPr>
              <w:tab/>
            </w:r>
            <w:r w:rsidRPr="00D94097">
              <w:rPr>
                <w:rStyle w:val="Hyperlink"/>
                <w:rFonts w:ascii="Segoe UI" w:hAnsi="Segoe UI" w:cs="Segoe UI"/>
                <w:noProof/>
                <w:sz w:val="18"/>
                <w:szCs w:val="18"/>
              </w:rPr>
              <w:t>INTAKE</w:t>
            </w:r>
            <w:r w:rsidRPr="00D94097">
              <w:rPr>
                <w:rFonts w:ascii="Segoe UI" w:hAnsi="Segoe UI" w:cs="Segoe UI"/>
                <w:noProof/>
                <w:webHidden/>
                <w:sz w:val="18"/>
                <w:szCs w:val="18"/>
              </w:rPr>
              <w:tab/>
            </w:r>
            <w:r w:rsidRPr="00D94097">
              <w:rPr>
                <w:rFonts w:ascii="Segoe UI" w:hAnsi="Segoe UI" w:cs="Segoe UI"/>
                <w:noProof/>
                <w:webHidden/>
                <w:sz w:val="18"/>
                <w:szCs w:val="18"/>
              </w:rPr>
              <w:fldChar w:fldCharType="begin"/>
            </w:r>
            <w:r w:rsidRPr="00D94097">
              <w:rPr>
                <w:rFonts w:ascii="Segoe UI" w:hAnsi="Segoe UI" w:cs="Segoe UI"/>
                <w:noProof/>
                <w:webHidden/>
                <w:sz w:val="18"/>
                <w:szCs w:val="18"/>
              </w:rPr>
              <w:instrText xml:space="preserve"> PAGEREF _Toc206581739 \h </w:instrText>
            </w:r>
            <w:r w:rsidRPr="00D94097">
              <w:rPr>
                <w:rFonts w:ascii="Segoe UI" w:hAnsi="Segoe UI" w:cs="Segoe UI"/>
                <w:noProof/>
                <w:webHidden/>
                <w:sz w:val="18"/>
                <w:szCs w:val="18"/>
              </w:rPr>
            </w:r>
            <w:r w:rsidRPr="00D94097">
              <w:rPr>
                <w:rFonts w:ascii="Segoe UI" w:hAnsi="Segoe UI" w:cs="Segoe UI"/>
                <w:noProof/>
                <w:webHidden/>
                <w:sz w:val="18"/>
                <w:szCs w:val="18"/>
              </w:rPr>
              <w:fldChar w:fldCharType="separate"/>
            </w:r>
            <w:r w:rsidRPr="00D94097">
              <w:rPr>
                <w:rFonts w:ascii="Segoe UI" w:hAnsi="Segoe UI" w:cs="Segoe UI"/>
                <w:noProof/>
                <w:webHidden/>
                <w:sz w:val="18"/>
                <w:szCs w:val="18"/>
              </w:rPr>
              <w:t>12</w:t>
            </w:r>
            <w:r w:rsidRPr="00D94097">
              <w:rPr>
                <w:rFonts w:ascii="Segoe UI" w:hAnsi="Segoe UI" w:cs="Segoe UI"/>
                <w:noProof/>
                <w:webHidden/>
                <w:sz w:val="18"/>
                <w:szCs w:val="18"/>
              </w:rPr>
              <w:fldChar w:fldCharType="end"/>
            </w:r>
          </w:hyperlink>
        </w:p>
        <w:p w14:paraId="5B2A9A50" w14:textId="6D266964" w:rsidR="00A326B3" w:rsidRPr="00D94097" w:rsidRDefault="00A326B3" w:rsidP="00D94097">
          <w:pPr>
            <w:pStyle w:val="TOC3"/>
            <w:rPr>
              <w:kern w:val="2"/>
              <w:sz w:val="18"/>
              <w:lang w:val="en-AU" w:eastAsia="en-AU"/>
              <w14:ligatures w14:val="standardContextual"/>
            </w:rPr>
          </w:pPr>
          <w:hyperlink w:anchor="_Toc206581740" w:history="1">
            <w:r w:rsidRPr="00D94097">
              <w:rPr>
                <w:rStyle w:val="Hyperlink"/>
                <w:sz w:val="18"/>
              </w:rPr>
              <w:t>3.1</w:t>
            </w:r>
            <w:r w:rsidRPr="00D94097">
              <w:rPr>
                <w:kern w:val="2"/>
                <w:sz w:val="18"/>
                <w:lang w:val="en-AU" w:eastAsia="en-AU"/>
                <w14:ligatures w14:val="standardContextual"/>
              </w:rPr>
              <w:tab/>
            </w:r>
            <w:r w:rsidRPr="00D94097">
              <w:rPr>
                <w:rStyle w:val="Hyperlink"/>
                <w:sz w:val="18"/>
              </w:rPr>
              <w:t>Client information</w:t>
            </w:r>
            <w:r w:rsidRPr="00D94097">
              <w:rPr>
                <w:webHidden/>
                <w:sz w:val="18"/>
              </w:rPr>
              <w:tab/>
            </w:r>
            <w:r w:rsidRPr="00D94097">
              <w:rPr>
                <w:webHidden/>
                <w:sz w:val="18"/>
              </w:rPr>
              <w:fldChar w:fldCharType="begin"/>
            </w:r>
            <w:r w:rsidRPr="00D94097">
              <w:rPr>
                <w:webHidden/>
                <w:sz w:val="18"/>
              </w:rPr>
              <w:instrText xml:space="preserve"> PAGEREF _Toc206581740 \h </w:instrText>
            </w:r>
            <w:r w:rsidRPr="00D94097">
              <w:rPr>
                <w:webHidden/>
                <w:sz w:val="18"/>
              </w:rPr>
            </w:r>
            <w:r w:rsidRPr="00D94097">
              <w:rPr>
                <w:webHidden/>
                <w:sz w:val="18"/>
              </w:rPr>
              <w:fldChar w:fldCharType="separate"/>
            </w:r>
            <w:r w:rsidRPr="00D94097">
              <w:rPr>
                <w:webHidden/>
                <w:sz w:val="18"/>
              </w:rPr>
              <w:t>12</w:t>
            </w:r>
            <w:r w:rsidRPr="00D94097">
              <w:rPr>
                <w:webHidden/>
                <w:sz w:val="18"/>
              </w:rPr>
              <w:fldChar w:fldCharType="end"/>
            </w:r>
          </w:hyperlink>
        </w:p>
        <w:p w14:paraId="0C6EE4B4" w14:textId="7DFD1735" w:rsidR="00A326B3" w:rsidRPr="00D94097" w:rsidRDefault="00A326B3" w:rsidP="00D94097">
          <w:pPr>
            <w:pStyle w:val="TOC4"/>
            <w:rPr>
              <w:kern w:val="2"/>
              <w:lang w:val="en-AU" w:eastAsia="en-AU"/>
              <w14:ligatures w14:val="standardContextual"/>
            </w:rPr>
          </w:pPr>
          <w:hyperlink w:anchor="_Toc206581741" w:history="1">
            <w:r w:rsidRPr="00D94097">
              <w:rPr>
                <w:rStyle w:val="Hyperlink"/>
              </w:rPr>
              <w:t>3.1.1 Eligibility and access criteria</w:t>
            </w:r>
            <w:r w:rsidRPr="00D94097">
              <w:rPr>
                <w:webHidden/>
              </w:rPr>
              <w:tab/>
            </w:r>
            <w:r w:rsidRPr="00D94097">
              <w:rPr>
                <w:webHidden/>
              </w:rPr>
              <w:fldChar w:fldCharType="begin"/>
            </w:r>
            <w:r w:rsidRPr="00D94097">
              <w:rPr>
                <w:webHidden/>
              </w:rPr>
              <w:instrText xml:space="preserve"> PAGEREF _Toc206581741 \h </w:instrText>
            </w:r>
            <w:r w:rsidRPr="00D94097">
              <w:rPr>
                <w:webHidden/>
              </w:rPr>
            </w:r>
            <w:r w:rsidRPr="00D94097">
              <w:rPr>
                <w:webHidden/>
              </w:rPr>
              <w:fldChar w:fldCharType="separate"/>
            </w:r>
            <w:r w:rsidRPr="00D94097">
              <w:rPr>
                <w:webHidden/>
              </w:rPr>
              <w:t>12</w:t>
            </w:r>
            <w:r w:rsidRPr="00D94097">
              <w:rPr>
                <w:webHidden/>
              </w:rPr>
              <w:fldChar w:fldCharType="end"/>
            </w:r>
          </w:hyperlink>
        </w:p>
        <w:p w14:paraId="1548879D" w14:textId="79F8CFDB" w:rsidR="00A326B3" w:rsidRPr="00D94097" w:rsidRDefault="00A326B3" w:rsidP="00D94097">
          <w:pPr>
            <w:pStyle w:val="TOC3"/>
            <w:rPr>
              <w:kern w:val="2"/>
              <w:sz w:val="18"/>
              <w:lang w:val="en-AU" w:eastAsia="en-AU"/>
              <w14:ligatures w14:val="standardContextual"/>
            </w:rPr>
          </w:pPr>
          <w:hyperlink w:anchor="_Toc206581742" w:history="1">
            <w:r w:rsidRPr="00D94097">
              <w:rPr>
                <w:rStyle w:val="Hyperlink"/>
                <w:sz w:val="18"/>
              </w:rPr>
              <w:t>3.2</w:t>
            </w:r>
            <w:r w:rsidRPr="00D94097">
              <w:rPr>
                <w:kern w:val="2"/>
                <w:sz w:val="18"/>
                <w:lang w:val="en-AU" w:eastAsia="en-AU"/>
                <w14:ligatures w14:val="standardContextual"/>
              </w:rPr>
              <w:tab/>
            </w:r>
            <w:r w:rsidRPr="00D94097">
              <w:rPr>
                <w:rStyle w:val="Hyperlink"/>
                <w:sz w:val="18"/>
              </w:rPr>
              <w:t>Client intake</w:t>
            </w:r>
            <w:r w:rsidRPr="00D94097">
              <w:rPr>
                <w:webHidden/>
                <w:sz w:val="18"/>
              </w:rPr>
              <w:tab/>
            </w:r>
            <w:r w:rsidRPr="00D94097">
              <w:rPr>
                <w:webHidden/>
                <w:sz w:val="18"/>
              </w:rPr>
              <w:fldChar w:fldCharType="begin"/>
            </w:r>
            <w:r w:rsidRPr="00D94097">
              <w:rPr>
                <w:webHidden/>
                <w:sz w:val="18"/>
              </w:rPr>
              <w:instrText xml:space="preserve"> PAGEREF _Toc206581742 \h </w:instrText>
            </w:r>
            <w:r w:rsidRPr="00D94097">
              <w:rPr>
                <w:webHidden/>
                <w:sz w:val="18"/>
              </w:rPr>
            </w:r>
            <w:r w:rsidRPr="00D94097">
              <w:rPr>
                <w:webHidden/>
                <w:sz w:val="18"/>
              </w:rPr>
              <w:fldChar w:fldCharType="separate"/>
            </w:r>
            <w:r w:rsidRPr="00D94097">
              <w:rPr>
                <w:webHidden/>
                <w:sz w:val="18"/>
              </w:rPr>
              <w:t>12</w:t>
            </w:r>
            <w:r w:rsidRPr="00D94097">
              <w:rPr>
                <w:webHidden/>
                <w:sz w:val="18"/>
              </w:rPr>
              <w:fldChar w:fldCharType="end"/>
            </w:r>
          </w:hyperlink>
        </w:p>
        <w:p w14:paraId="1A874AAF" w14:textId="2ACC6393" w:rsidR="00A326B3" w:rsidRPr="00D94097" w:rsidRDefault="00A326B3" w:rsidP="00D94097">
          <w:pPr>
            <w:pStyle w:val="TOC4"/>
            <w:rPr>
              <w:kern w:val="2"/>
              <w:lang w:val="en-AU" w:eastAsia="en-AU"/>
              <w14:ligatures w14:val="standardContextual"/>
            </w:rPr>
          </w:pPr>
          <w:hyperlink w:anchor="_Toc206581743" w:history="1">
            <w:r w:rsidRPr="00D94097">
              <w:rPr>
                <w:rStyle w:val="Hyperlink"/>
              </w:rPr>
              <w:t>3.2.1 Elements of intake</w:t>
            </w:r>
            <w:r w:rsidRPr="00D94097">
              <w:rPr>
                <w:webHidden/>
              </w:rPr>
              <w:tab/>
            </w:r>
            <w:r w:rsidRPr="00D94097">
              <w:rPr>
                <w:webHidden/>
              </w:rPr>
              <w:fldChar w:fldCharType="begin"/>
            </w:r>
            <w:r w:rsidRPr="00D94097">
              <w:rPr>
                <w:webHidden/>
              </w:rPr>
              <w:instrText xml:space="preserve"> PAGEREF _Toc206581743 \h </w:instrText>
            </w:r>
            <w:r w:rsidRPr="00D94097">
              <w:rPr>
                <w:webHidden/>
              </w:rPr>
            </w:r>
            <w:r w:rsidRPr="00D94097">
              <w:rPr>
                <w:webHidden/>
              </w:rPr>
              <w:fldChar w:fldCharType="separate"/>
            </w:r>
            <w:r w:rsidRPr="00D94097">
              <w:rPr>
                <w:webHidden/>
              </w:rPr>
              <w:t>13</w:t>
            </w:r>
            <w:r w:rsidRPr="00D94097">
              <w:rPr>
                <w:webHidden/>
              </w:rPr>
              <w:fldChar w:fldCharType="end"/>
            </w:r>
          </w:hyperlink>
        </w:p>
        <w:p w14:paraId="5348DB56" w14:textId="001A7B50" w:rsidR="00A326B3" w:rsidRPr="00D94097" w:rsidRDefault="00A326B3">
          <w:pPr>
            <w:pStyle w:val="TOC2"/>
            <w:tabs>
              <w:tab w:val="left" w:pos="1680"/>
              <w:tab w:val="right" w:leader="dot" w:pos="9062"/>
            </w:tabs>
            <w:rPr>
              <w:rFonts w:ascii="Segoe UI" w:hAnsi="Segoe UI" w:cs="Segoe UI"/>
              <w:b w:val="0"/>
              <w:bCs w:val="0"/>
              <w:caps w:val="0"/>
              <w:noProof/>
              <w:kern w:val="2"/>
              <w:sz w:val="18"/>
              <w:szCs w:val="18"/>
              <w:lang w:val="en-AU" w:eastAsia="en-AU"/>
              <w14:ligatures w14:val="standardContextual"/>
            </w:rPr>
          </w:pPr>
          <w:hyperlink w:anchor="_Toc206581744" w:history="1">
            <w:r w:rsidRPr="00D94097">
              <w:rPr>
                <w:rStyle w:val="Hyperlink"/>
                <w:rFonts w:ascii="Segoe UI" w:hAnsi="Segoe UI" w:cs="Segoe UI"/>
                <w:noProof/>
                <w:sz w:val="18"/>
                <w:szCs w:val="18"/>
              </w:rPr>
              <w:t>SECTION 4:</w:t>
            </w:r>
            <w:r w:rsidRPr="00D94097">
              <w:rPr>
                <w:rFonts w:ascii="Segoe UI" w:hAnsi="Segoe UI" w:cs="Segoe UI"/>
                <w:b w:val="0"/>
                <w:bCs w:val="0"/>
                <w:caps w:val="0"/>
                <w:noProof/>
                <w:kern w:val="2"/>
                <w:sz w:val="18"/>
                <w:szCs w:val="18"/>
                <w:lang w:val="en-AU" w:eastAsia="en-AU"/>
                <w14:ligatures w14:val="standardContextual"/>
              </w:rPr>
              <w:tab/>
            </w:r>
            <w:r w:rsidRPr="00D94097">
              <w:rPr>
                <w:rStyle w:val="Hyperlink"/>
                <w:rFonts w:ascii="Segoe UI" w:hAnsi="Segoe UI" w:cs="Segoe UI"/>
                <w:noProof/>
                <w:sz w:val="18"/>
                <w:szCs w:val="18"/>
              </w:rPr>
              <w:t xml:space="preserve"> COMPREHENSIVE ASSESSMENT</w:t>
            </w:r>
            <w:r w:rsidRPr="00D94097">
              <w:rPr>
                <w:rFonts w:ascii="Segoe UI" w:hAnsi="Segoe UI" w:cs="Segoe UI"/>
                <w:noProof/>
                <w:webHidden/>
                <w:sz w:val="18"/>
                <w:szCs w:val="18"/>
              </w:rPr>
              <w:tab/>
            </w:r>
            <w:r w:rsidRPr="00D94097">
              <w:rPr>
                <w:rFonts w:ascii="Segoe UI" w:hAnsi="Segoe UI" w:cs="Segoe UI"/>
                <w:noProof/>
                <w:webHidden/>
                <w:sz w:val="18"/>
                <w:szCs w:val="18"/>
              </w:rPr>
              <w:fldChar w:fldCharType="begin"/>
            </w:r>
            <w:r w:rsidRPr="00D94097">
              <w:rPr>
                <w:rFonts w:ascii="Segoe UI" w:hAnsi="Segoe UI" w:cs="Segoe UI"/>
                <w:noProof/>
                <w:webHidden/>
                <w:sz w:val="18"/>
                <w:szCs w:val="18"/>
              </w:rPr>
              <w:instrText xml:space="preserve"> PAGEREF _Toc206581744 \h </w:instrText>
            </w:r>
            <w:r w:rsidRPr="00D94097">
              <w:rPr>
                <w:rFonts w:ascii="Segoe UI" w:hAnsi="Segoe UI" w:cs="Segoe UI"/>
                <w:noProof/>
                <w:webHidden/>
                <w:sz w:val="18"/>
                <w:szCs w:val="18"/>
              </w:rPr>
            </w:r>
            <w:r w:rsidRPr="00D94097">
              <w:rPr>
                <w:rFonts w:ascii="Segoe UI" w:hAnsi="Segoe UI" w:cs="Segoe UI"/>
                <w:noProof/>
                <w:webHidden/>
                <w:sz w:val="18"/>
                <w:szCs w:val="18"/>
              </w:rPr>
              <w:fldChar w:fldCharType="separate"/>
            </w:r>
            <w:r w:rsidRPr="00D94097">
              <w:rPr>
                <w:rFonts w:ascii="Segoe UI" w:hAnsi="Segoe UI" w:cs="Segoe UI"/>
                <w:noProof/>
                <w:webHidden/>
                <w:sz w:val="18"/>
                <w:szCs w:val="18"/>
              </w:rPr>
              <w:t>14</w:t>
            </w:r>
            <w:r w:rsidRPr="00D94097">
              <w:rPr>
                <w:rFonts w:ascii="Segoe UI" w:hAnsi="Segoe UI" w:cs="Segoe UI"/>
                <w:noProof/>
                <w:webHidden/>
                <w:sz w:val="18"/>
                <w:szCs w:val="18"/>
              </w:rPr>
              <w:fldChar w:fldCharType="end"/>
            </w:r>
          </w:hyperlink>
        </w:p>
        <w:p w14:paraId="2D136230" w14:textId="033D8989" w:rsidR="00A326B3" w:rsidRPr="00D94097" w:rsidRDefault="00A326B3" w:rsidP="00D94097">
          <w:pPr>
            <w:pStyle w:val="TOC3"/>
            <w:rPr>
              <w:kern w:val="2"/>
              <w:sz w:val="18"/>
              <w:lang w:val="en-AU" w:eastAsia="en-AU"/>
              <w14:ligatures w14:val="standardContextual"/>
            </w:rPr>
          </w:pPr>
          <w:hyperlink w:anchor="_Toc206581745" w:history="1">
            <w:r w:rsidRPr="00D94097">
              <w:rPr>
                <w:rStyle w:val="Hyperlink"/>
                <w:sz w:val="18"/>
              </w:rPr>
              <w:t xml:space="preserve">4.1 </w:t>
            </w:r>
            <w:r w:rsidRPr="00D94097">
              <w:rPr>
                <w:kern w:val="2"/>
                <w:sz w:val="18"/>
                <w:lang w:val="en-AU" w:eastAsia="en-AU"/>
                <w14:ligatures w14:val="standardContextual"/>
              </w:rPr>
              <w:tab/>
            </w:r>
            <w:r w:rsidRPr="00D94097">
              <w:rPr>
                <w:rStyle w:val="Hyperlink"/>
                <w:sz w:val="18"/>
              </w:rPr>
              <w:t>Elements of comprehensive assessment</w:t>
            </w:r>
            <w:r w:rsidRPr="00D94097">
              <w:rPr>
                <w:webHidden/>
                <w:sz w:val="18"/>
              </w:rPr>
              <w:tab/>
            </w:r>
            <w:r w:rsidRPr="00D94097">
              <w:rPr>
                <w:webHidden/>
                <w:sz w:val="18"/>
              </w:rPr>
              <w:fldChar w:fldCharType="begin"/>
            </w:r>
            <w:r w:rsidRPr="00D94097">
              <w:rPr>
                <w:webHidden/>
                <w:sz w:val="18"/>
              </w:rPr>
              <w:instrText xml:space="preserve"> PAGEREF _Toc206581745 \h </w:instrText>
            </w:r>
            <w:r w:rsidRPr="00D94097">
              <w:rPr>
                <w:webHidden/>
                <w:sz w:val="18"/>
              </w:rPr>
            </w:r>
            <w:r w:rsidRPr="00D94097">
              <w:rPr>
                <w:webHidden/>
                <w:sz w:val="18"/>
              </w:rPr>
              <w:fldChar w:fldCharType="separate"/>
            </w:r>
            <w:r w:rsidRPr="00D94097">
              <w:rPr>
                <w:webHidden/>
                <w:sz w:val="18"/>
              </w:rPr>
              <w:t>14</w:t>
            </w:r>
            <w:r w:rsidRPr="00D94097">
              <w:rPr>
                <w:webHidden/>
                <w:sz w:val="18"/>
              </w:rPr>
              <w:fldChar w:fldCharType="end"/>
            </w:r>
          </w:hyperlink>
        </w:p>
        <w:p w14:paraId="5BAA8D26" w14:textId="1514CDF5" w:rsidR="00A326B3" w:rsidRPr="00D94097" w:rsidRDefault="00A326B3">
          <w:pPr>
            <w:pStyle w:val="TOC2"/>
            <w:tabs>
              <w:tab w:val="left" w:pos="1680"/>
              <w:tab w:val="right" w:leader="dot" w:pos="9062"/>
            </w:tabs>
            <w:rPr>
              <w:rFonts w:ascii="Segoe UI" w:hAnsi="Segoe UI" w:cs="Segoe UI"/>
              <w:b w:val="0"/>
              <w:bCs w:val="0"/>
              <w:caps w:val="0"/>
              <w:noProof/>
              <w:kern w:val="2"/>
              <w:sz w:val="18"/>
              <w:szCs w:val="18"/>
              <w:lang w:val="en-AU" w:eastAsia="en-AU"/>
              <w14:ligatures w14:val="standardContextual"/>
            </w:rPr>
          </w:pPr>
          <w:hyperlink w:anchor="_Toc206581746" w:history="1">
            <w:r w:rsidRPr="00D94097">
              <w:rPr>
                <w:rStyle w:val="Hyperlink"/>
                <w:rFonts w:ascii="Segoe UI" w:hAnsi="Segoe UI" w:cs="Segoe UI"/>
                <w:noProof/>
                <w:sz w:val="18"/>
                <w:szCs w:val="18"/>
              </w:rPr>
              <w:t xml:space="preserve">SECTION 5: </w:t>
            </w:r>
            <w:r w:rsidRPr="00D94097">
              <w:rPr>
                <w:rFonts w:ascii="Segoe UI" w:hAnsi="Segoe UI" w:cs="Segoe UI"/>
                <w:b w:val="0"/>
                <w:bCs w:val="0"/>
                <w:caps w:val="0"/>
                <w:noProof/>
                <w:kern w:val="2"/>
                <w:sz w:val="18"/>
                <w:szCs w:val="18"/>
                <w:lang w:val="en-AU" w:eastAsia="en-AU"/>
                <w14:ligatures w14:val="standardContextual"/>
              </w:rPr>
              <w:tab/>
            </w:r>
            <w:r w:rsidRPr="00D94097">
              <w:rPr>
                <w:rStyle w:val="Hyperlink"/>
                <w:rFonts w:ascii="Segoe UI" w:hAnsi="Segoe UI" w:cs="Segoe UI"/>
                <w:noProof/>
                <w:sz w:val="18"/>
                <w:szCs w:val="18"/>
              </w:rPr>
              <w:t>CARE PLANNING</w:t>
            </w:r>
            <w:r w:rsidRPr="00D94097">
              <w:rPr>
                <w:rFonts w:ascii="Segoe UI" w:hAnsi="Segoe UI" w:cs="Segoe UI"/>
                <w:noProof/>
                <w:webHidden/>
                <w:sz w:val="18"/>
                <w:szCs w:val="18"/>
              </w:rPr>
              <w:tab/>
            </w:r>
            <w:r w:rsidRPr="00D94097">
              <w:rPr>
                <w:rFonts w:ascii="Segoe UI" w:hAnsi="Segoe UI" w:cs="Segoe UI"/>
                <w:noProof/>
                <w:webHidden/>
                <w:sz w:val="18"/>
                <w:szCs w:val="18"/>
              </w:rPr>
              <w:fldChar w:fldCharType="begin"/>
            </w:r>
            <w:r w:rsidRPr="00D94097">
              <w:rPr>
                <w:rFonts w:ascii="Segoe UI" w:hAnsi="Segoe UI" w:cs="Segoe UI"/>
                <w:noProof/>
                <w:webHidden/>
                <w:sz w:val="18"/>
                <w:szCs w:val="18"/>
              </w:rPr>
              <w:instrText xml:space="preserve"> PAGEREF _Toc206581746 \h </w:instrText>
            </w:r>
            <w:r w:rsidRPr="00D94097">
              <w:rPr>
                <w:rFonts w:ascii="Segoe UI" w:hAnsi="Segoe UI" w:cs="Segoe UI"/>
                <w:noProof/>
                <w:webHidden/>
                <w:sz w:val="18"/>
                <w:szCs w:val="18"/>
              </w:rPr>
            </w:r>
            <w:r w:rsidRPr="00D94097">
              <w:rPr>
                <w:rFonts w:ascii="Segoe UI" w:hAnsi="Segoe UI" w:cs="Segoe UI"/>
                <w:noProof/>
                <w:webHidden/>
                <w:sz w:val="18"/>
                <w:szCs w:val="18"/>
              </w:rPr>
              <w:fldChar w:fldCharType="separate"/>
            </w:r>
            <w:r w:rsidRPr="00D94097">
              <w:rPr>
                <w:rFonts w:ascii="Segoe UI" w:hAnsi="Segoe UI" w:cs="Segoe UI"/>
                <w:noProof/>
                <w:webHidden/>
                <w:sz w:val="18"/>
                <w:szCs w:val="18"/>
              </w:rPr>
              <w:t>14</w:t>
            </w:r>
            <w:r w:rsidRPr="00D94097">
              <w:rPr>
                <w:rFonts w:ascii="Segoe UI" w:hAnsi="Segoe UI" w:cs="Segoe UI"/>
                <w:noProof/>
                <w:webHidden/>
                <w:sz w:val="18"/>
                <w:szCs w:val="18"/>
              </w:rPr>
              <w:fldChar w:fldCharType="end"/>
            </w:r>
          </w:hyperlink>
        </w:p>
        <w:p w14:paraId="38F5D01C" w14:textId="52044836" w:rsidR="00A326B3" w:rsidRPr="00D94097" w:rsidRDefault="00A326B3" w:rsidP="00D94097">
          <w:pPr>
            <w:pStyle w:val="TOC3"/>
            <w:rPr>
              <w:kern w:val="2"/>
              <w:sz w:val="18"/>
              <w:lang w:val="en-AU" w:eastAsia="en-AU"/>
              <w14:ligatures w14:val="standardContextual"/>
            </w:rPr>
          </w:pPr>
          <w:hyperlink w:anchor="_Toc206581747" w:history="1">
            <w:r w:rsidRPr="00D94097">
              <w:rPr>
                <w:rStyle w:val="Hyperlink"/>
                <w:sz w:val="18"/>
              </w:rPr>
              <w:t xml:space="preserve">5.1 </w:t>
            </w:r>
            <w:r w:rsidR="00D94097" w:rsidRPr="00D94097">
              <w:rPr>
                <w:rStyle w:val="Hyperlink"/>
                <w:sz w:val="18"/>
              </w:rPr>
              <w:tab/>
            </w:r>
            <w:r w:rsidRPr="00D94097">
              <w:rPr>
                <w:rStyle w:val="Hyperlink"/>
                <w:sz w:val="18"/>
              </w:rPr>
              <w:t>Elements of care planning</w:t>
            </w:r>
            <w:r w:rsidRPr="00D94097">
              <w:rPr>
                <w:webHidden/>
                <w:sz w:val="18"/>
              </w:rPr>
              <w:tab/>
            </w:r>
            <w:r w:rsidRPr="00D94097">
              <w:rPr>
                <w:webHidden/>
                <w:sz w:val="18"/>
              </w:rPr>
              <w:fldChar w:fldCharType="begin"/>
            </w:r>
            <w:r w:rsidRPr="00D94097">
              <w:rPr>
                <w:webHidden/>
                <w:sz w:val="18"/>
              </w:rPr>
              <w:instrText xml:space="preserve"> PAGEREF _Toc206581747 \h </w:instrText>
            </w:r>
            <w:r w:rsidRPr="00D94097">
              <w:rPr>
                <w:webHidden/>
                <w:sz w:val="18"/>
              </w:rPr>
            </w:r>
            <w:r w:rsidRPr="00D94097">
              <w:rPr>
                <w:webHidden/>
                <w:sz w:val="18"/>
              </w:rPr>
              <w:fldChar w:fldCharType="separate"/>
            </w:r>
            <w:r w:rsidRPr="00D94097">
              <w:rPr>
                <w:webHidden/>
                <w:sz w:val="18"/>
              </w:rPr>
              <w:t>15</w:t>
            </w:r>
            <w:r w:rsidRPr="00D94097">
              <w:rPr>
                <w:webHidden/>
                <w:sz w:val="18"/>
              </w:rPr>
              <w:fldChar w:fldCharType="end"/>
            </w:r>
          </w:hyperlink>
        </w:p>
        <w:p w14:paraId="493D8BD3" w14:textId="0FEDA98A" w:rsidR="00A326B3" w:rsidRPr="00D94097" w:rsidRDefault="00A326B3">
          <w:pPr>
            <w:pStyle w:val="TOC2"/>
            <w:tabs>
              <w:tab w:val="left" w:pos="1680"/>
              <w:tab w:val="right" w:leader="dot" w:pos="9062"/>
            </w:tabs>
            <w:rPr>
              <w:rFonts w:ascii="Segoe UI" w:hAnsi="Segoe UI" w:cs="Segoe UI"/>
              <w:b w:val="0"/>
              <w:bCs w:val="0"/>
              <w:caps w:val="0"/>
              <w:noProof/>
              <w:kern w:val="2"/>
              <w:sz w:val="18"/>
              <w:szCs w:val="18"/>
              <w:lang w:val="en-AU" w:eastAsia="en-AU"/>
              <w14:ligatures w14:val="standardContextual"/>
            </w:rPr>
          </w:pPr>
          <w:hyperlink w:anchor="_Toc206581748" w:history="1">
            <w:r w:rsidRPr="00D94097">
              <w:rPr>
                <w:rStyle w:val="Hyperlink"/>
                <w:rFonts w:ascii="Segoe UI" w:hAnsi="Segoe UI" w:cs="Segoe UI"/>
                <w:noProof/>
                <w:sz w:val="18"/>
                <w:szCs w:val="18"/>
              </w:rPr>
              <w:t>SECTION 6:</w:t>
            </w:r>
            <w:r w:rsidRPr="00D94097">
              <w:rPr>
                <w:rFonts w:ascii="Segoe UI" w:hAnsi="Segoe UI" w:cs="Segoe UI"/>
                <w:b w:val="0"/>
                <w:bCs w:val="0"/>
                <w:caps w:val="0"/>
                <w:noProof/>
                <w:kern w:val="2"/>
                <w:sz w:val="18"/>
                <w:szCs w:val="18"/>
                <w:lang w:val="en-AU" w:eastAsia="en-AU"/>
                <w14:ligatures w14:val="standardContextual"/>
              </w:rPr>
              <w:tab/>
            </w:r>
            <w:r w:rsidRPr="00D94097">
              <w:rPr>
                <w:rStyle w:val="Hyperlink"/>
                <w:rFonts w:ascii="Segoe UI" w:hAnsi="Segoe UI" w:cs="Segoe UI"/>
                <w:noProof/>
                <w:sz w:val="18"/>
                <w:szCs w:val="18"/>
              </w:rPr>
              <w:t>IDENTIFYING, RESPONDING TO, AND ONGOING MONITORING OF RISK</w:t>
            </w:r>
            <w:r w:rsidRPr="00D94097">
              <w:rPr>
                <w:rFonts w:ascii="Segoe UI" w:hAnsi="Segoe UI" w:cs="Segoe UI"/>
                <w:noProof/>
                <w:webHidden/>
                <w:sz w:val="18"/>
                <w:szCs w:val="18"/>
              </w:rPr>
              <w:tab/>
            </w:r>
            <w:r w:rsidRPr="00D94097">
              <w:rPr>
                <w:rFonts w:ascii="Segoe UI" w:hAnsi="Segoe UI" w:cs="Segoe UI"/>
                <w:noProof/>
                <w:webHidden/>
                <w:sz w:val="18"/>
                <w:szCs w:val="18"/>
              </w:rPr>
              <w:fldChar w:fldCharType="begin"/>
            </w:r>
            <w:r w:rsidRPr="00D94097">
              <w:rPr>
                <w:rFonts w:ascii="Segoe UI" w:hAnsi="Segoe UI" w:cs="Segoe UI"/>
                <w:noProof/>
                <w:webHidden/>
                <w:sz w:val="18"/>
                <w:szCs w:val="18"/>
              </w:rPr>
              <w:instrText xml:space="preserve"> PAGEREF _Toc206581748 \h </w:instrText>
            </w:r>
            <w:r w:rsidRPr="00D94097">
              <w:rPr>
                <w:rFonts w:ascii="Segoe UI" w:hAnsi="Segoe UI" w:cs="Segoe UI"/>
                <w:noProof/>
                <w:webHidden/>
                <w:sz w:val="18"/>
                <w:szCs w:val="18"/>
              </w:rPr>
            </w:r>
            <w:r w:rsidRPr="00D94097">
              <w:rPr>
                <w:rFonts w:ascii="Segoe UI" w:hAnsi="Segoe UI" w:cs="Segoe UI"/>
                <w:noProof/>
                <w:webHidden/>
                <w:sz w:val="18"/>
                <w:szCs w:val="18"/>
              </w:rPr>
              <w:fldChar w:fldCharType="separate"/>
            </w:r>
            <w:r w:rsidRPr="00D94097">
              <w:rPr>
                <w:rFonts w:ascii="Segoe UI" w:hAnsi="Segoe UI" w:cs="Segoe UI"/>
                <w:noProof/>
                <w:webHidden/>
                <w:sz w:val="18"/>
                <w:szCs w:val="18"/>
              </w:rPr>
              <w:t>15</w:t>
            </w:r>
            <w:r w:rsidRPr="00D94097">
              <w:rPr>
                <w:rFonts w:ascii="Segoe UI" w:hAnsi="Segoe UI" w:cs="Segoe UI"/>
                <w:noProof/>
                <w:webHidden/>
                <w:sz w:val="18"/>
                <w:szCs w:val="18"/>
              </w:rPr>
              <w:fldChar w:fldCharType="end"/>
            </w:r>
          </w:hyperlink>
        </w:p>
        <w:p w14:paraId="592A0CB2" w14:textId="7C843840" w:rsidR="00A326B3" w:rsidRPr="00D94097" w:rsidRDefault="00A326B3" w:rsidP="00D94097">
          <w:pPr>
            <w:pStyle w:val="TOC3"/>
            <w:rPr>
              <w:kern w:val="2"/>
              <w:sz w:val="18"/>
              <w:lang w:val="en-AU" w:eastAsia="en-AU"/>
              <w14:ligatures w14:val="standardContextual"/>
            </w:rPr>
          </w:pPr>
          <w:hyperlink w:anchor="_Toc206581749" w:history="1">
            <w:r w:rsidRPr="00D94097">
              <w:rPr>
                <w:rStyle w:val="Hyperlink"/>
                <w:sz w:val="18"/>
              </w:rPr>
              <w:t xml:space="preserve">6.1 </w:t>
            </w:r>
            <w:r w:rsidRPr="00D94097">
              <w:rPr>
                <w:kern w:val="2"/>
                <w:sz w:val="18"/>
                <w:lang w:val="en-AU" w:eastAsia="en-AU"/>
                <w14:ligatures w14:val="standardContextual"/>
              </w:rPr>
              <w:tab/>
            </w:r>
            <w:r w:rsidRPr="00D94097">
              <w:rPr>
                <w:rStyle w:val="Hyperlink"/>
                <w:sz w:val="18"/>
              </w:rPr>
              <w:t>Elements of risk</w:t>
            </w:r>
            <w:r w:rsidRPr="00D94097">
              <w:rPr>
                <w:webHidden/>
                <w:sz w:val="18"/>
              </w:rPr>
              <w:tab/>
            </w:r>
            <w:r w:rsidRPr="00D94097">
              <w:rPr>
                <w:webHidden/>
                <w:sz w:val="18"/>
              </w:rPr>
              <w:fldChar w:fldCharType="begin"/>
            </w:r>
            <w:r w:rsidRPr="00D94097">
              <w:rPr>
                <w:webHidden/>
                <w:sz w:val="18"/>
              </w:rPr>
              <w:instrText xml:space="preserve"> PAGEREF _Toc206581749 \h </w:instrText>
            </w:r>
            <w:r w:rsidRPr="00D94097">
              <w:rPr>
                <w:webHidden/>
                <w:sz w:val="18"/>
              </w:rPr>
            </w:r>
            <w:r w:rsidRPr="00D94097">
              <w:rPr>
                <w:webHidden/>
                <w:sz w:val="18"/>
              </w:rPr>
              <w:fldChar w:fldCharType="separate"/>
            </w:r>
            <w:r w:rsidRPr="00D94097">
              <w:rPr>
                <w:webHidden/>
                <w:sz w:val="18"/>
              </w:rPr>
              <w:t>15</w:t>
            </w:r>
            <w:r w:rsidRPr="00D94097">
              <w:rPr>
                <w:webHidden/>
                <w:sz w:val="18"/>
              </w:rPr>
              <w:fldChar w:fldCharType="end"/>
            </w:r>
          </w:hyperlink>
        </w:p>
        <w:p w14:paraId="3D35E9D9" w14:textId="74191B94" w:rsidR="00A326B3" w:rsidRPr="00D94097" w:rsidRDefault="00A326B3" w:rsidP="00D94097">
          <w:pPr>
            <w:pStyle w:val="TOC4"/>
            <w:rPr>
              <w:kern w:val="2"/>
              <w:sz w:val="14"/>
              <w:szCs w:val="14"/>
              <w:lang w:val="en-AU" w:eastAsia="en-AU"/>
              <w14:ligatures w14:val="standardContextual"/>
            </w:rPr>
          </w:pPr>
          <w:hyperlink w:anchor="_Toc206581750" w:history="1">
            <w:r w:rsidRPr="00D94097">
              <w:rPr>
                <w:rStyle w:val="Hyperlink"/>
              </w:rPr>
              <w:t xml:space="preserve">6.1.1 </w:t>
            </w:r>
            <w:r w:rsidRPr="00D94097">
              <w:rPr>
                <w:kern w:val="2"/>
                <w:sz w:val="14"/>
                <w:szCs w:val="14"/>
                <w:lang w:val="en-AU" w:eastAsia="en-AU"/>
                <w14:ligatures w14:val="standardContextual"/>
              </w:rPr>
              <w:tab/>
            </w:r>
            <w:r w:rsidRPr="00D94097">
              <w:rPr>
                <w:rStyle w:val="Hyperlink"/>
              </w:rPr>
              <w:t>Identification of risk</w:t>
            </w:r>
            <w:r w:rsidRPr="00D94097">
              <w:rPr>
                <w:webHidden/>
                <w:sz w:val="14"/>
                <w:szCs w:val="14"/>
              </w:rPr>
              <w:tab/>
            </w:r>
            <w:r w:rsidRPr="00D94097">
              <w:rPr>
                <w:webHidden/>
                <w:sz w:val="14"/>
                <w:szCs w:val="14"/>
              </w:rPr>
              <w:fldChar w:fldCharType="begin"/>
            </w:r>
            <w:r w:rsidRPr="00D94097">
              <w:rPr>
                <w:webHidden/>
                <w:sz w:val="14"/>
                <w:szCs w:val="14"/>
              </w:rPr>
              <w:instrText xml:space="preserve"> PAGEREF _Toc206581750 \h </w:instrText>
            </w:r>
            <w:r w:rsidRPr="00D94097">
              <w:rPr>
                <w:webHidden/>
                <w:sz w:val="14"/>
                <w:szCs w:val="14"/>
              </w:rPr>
            </w:r>
            <w:r w:rsidRPr="00D94097">
              <w:rPr>
                <w:webHidden/>
                <w:sz w:val="14"/>
                <w:szCs w:val="14"/>
              </w:rPr>
              <w:fldChar w:fldCharType="separate"/>
            </w:r>
            <w:r w:rsidRPr="00D94097">
              <w:rPr>
                <w:webHidden/>
                <w:sz w:val="14"/>
                <w:szCs w:val="14"/>
              </w:rPr>
              <w:t>16</w:t>
            </w:r>
            <w:r w:rsidRPr="00D94097">
              <w:rPr>
                <w:webHidden/>
                <w:sz w:val="14"/>
                <w:szCs w:val="14"/>
              </w:rPr>
              <w:fldChar w:fldCharType="end"/>
            </w:r>
          </w:hyperlink>
        </w:p>
        <w:p w14:paraId="5858F3DC" w14:textId="019DB243" w:rsidR="00A326B3" w:rsidRPr="00D94097" w:rsidRDefault="00A326B3" w:rsidP="00D94097">
          <w:pPr>
            <w:pStyle w:val="TOC4"/>
            <w:rPr>
              <w:kern w:val="2"/>
              <w:sz w:val="14"/>
              <w:szCs w:val="14"/>
              <w:lang w:val="en-AU" w:eastAsia="en-AU"/>
              <w14:ligatures w14:val="standardContextual"/>
            </w:rPr>
          </w:pPr>
          <w:hyperlink w:anchor="_Toc206581751" w:history="1">
            <w:r w:rsidRPr="00D94097">
              <w:rPr>
                <w:rStyle w:val="Hyperlink"/>
              </w:rPr>
              <w:t xml:space="preserve">6.1.2 </w:t>
            </w:r>
            <w:r w:rsidRPr="00D94097">
              <w:rPr>
                <w:kern w:val="2"/>
                <w:sz w:val="14"/>
                <w:szCs w:val="14"/>
                <w:lang w:val="en-AU" w:eastAsia="en-AU"/>
                <w14:ligatures w14:val="standardContextual"/>
              </w:rPr>
              <w:tab/>
            </w:r>
            <w:r w:rsidRPr="00D94097">
              <w:rPr>
                <w:rStyle w:val="Hyperlink"/>
              </w:rPr>
              <w:t>Monitoring and response</w:t>
            </w:r>
            <w:r w:rsidRPr="00D94097">
              <w:rPr>
                <w:webHidden/>
                <w:sz w:val="14"/>
                <w:szCs w:val="14"/>
              </w:rPr>
              <w:tab/>
            </w:r>
            <w:r w:rsidRPr="00D94097">
              <w:rPr>
                <w:webHidden/>
                <w:sz w:val="14"/>
                <w:szCs w:val="14"/>
              </w:rPr>
              <w:fldChar w:fldCharType="begin"/>
            </w:r>
            <w:r w:rsidRPr="00D94097">
              <w:rPr>
                <w:webHidden/>
                <w:sz w:val="14"/>
                <w:szCs w:val="14"/>
              </w:rPr>
              <w:instrText xml:space="preserve"> PAGEREF _Toc206581751 \h </w:instrText>
            </w:r>
            <w:r w:rsidRPr="00D94097">
              <w:rPr>
                <w:webHidden/>
                <w:sz w:val="14"/>
                <w:szCs w:val="14"/>
              </w:rPr>
            </w:r>
            <w:r w:rsidRPr="00D94097">
              <w:rPr>
                <w:webHidden/>
                <w:sz w:val="14"/>
                <w:szCs w:val="14"/>
              </w:rPr>
              <w:fldChar w:fldCharType="separate"/>
            </w:r>
            <w:r w:rsidRPr="00D94097">
              <w:rPr>
                <w:webHidden/>
                <w:sz w:val="14"/>
                <w:szCs w:val="14"/>
              </w:rPr>
              <w:t>16</w:t>
            </w:r>
            <w:r w:rsidRPr="00D94097">
              <w:rPr>
                <w:webHidden/>
                <w:sz w:val="14"/>
                <w:szCs w:val="14"/>
              </w:rPr>
              <w:fldChar w:fldCharType="end"/>
            </w:r>
          </w:hyperlink>
        </w:p>
        <w:p w14:paraId="67902A71" w14:textId="540AAAD3" w:rsidR="00A326B3" w:rsidRPr="00D94097" w:rsidRDefault="00A326B3">
          <w:pPr>
            <w:pStyle w:val="TOC2"/>
            <w:tabs>
              <w:tab w:val="left" w:pos="1680"/>
              <w:tab w:val="right" w:leader="dot" w:pos="9062"/>
            </w:tabs>
            <w:rPr>
              <w:rFonts w:ascii="Segoe UI" w:hAnsi="Segoe UI" w:cs="Segoe UI"/>
              <w:b w:val="0"/>
              <w:bCs w:val="0"/>
              <w:caps w:val="0"/>
              <w:noProof/>
              <w:kern w:val="2"/>
              <w:sz w:val="18"/>
              <w:szCs w:val="18"/>
              <w:lang w:val="en-AU" w:eastAsia="en-AU"/>
              <w14:ligatures w14:val="standardContextual"/>
            </w:rPr>
          </w:pPr>
          <w:hyperlink w:anchor="_Toc206581752" w:history="1">
            <w:r w:rsidRPr="00D94097">
              <w:rPr>
                <w:rStyle w:val="Hyperlink"/>
                <w:rFonts w:ascii="Segoe UI" w:hAnsi="Segoe UI" w:cs="Segoe UI"/>
                <w:noProof/>
                <w:sz w:val="18"/>
                <w:szCs w:val="18"/>
              </w:rPr>
              <w:t xml:space="preserve">SECTION 7: </w:t>
            </w:r>
            <w:r w:rsidRPr="00D94097">
              <w:rPr>
                <w:rFonts w:ascii="Segoe UI" w:hAnsi="Segoe UI" w:cs="Segoe UI"/>
                <w:b w:val="0"/>
                <w:bCs w:val="0"/>
                <w:caps w:val="0"/>
                <w:noProof/>
                <w:kern w:val="2"/>
                <w:sz w:val="18"/>
                <w:szCs w:val="18"/>
                <w:lang w:val="en-AU" w:eastAsia="en-AU"/>
                <w14:ligatures w14:val="standardContextual"/>
              </w:rPr>
              <w:tab/>
            </w:r>
            <w:r w:rsidRPr="00D94097">
              <w:rPr>
                <w:rStyle w:val="Hyperlink"/>
                <w:rFonts w:ascii="Segoe UI" w:hAnsi="Segoe UI" w:cs="Segoe UI"/>
                <w:noProof/>
                <w:sz w:val="18"/>
                <w:szCs w:val="18"/>
              </w:rPr>
              <w:t>MONITORING TREATMENT PROGRESS AND OUTCOMES</w:t>
            </w:r>
            <w:r w:rsidRPr="00D94097">
              <w:rPr>
                <w:rFonts w:ascii="Segoe UI" w:hAnsi="Segoe UI" w:cs="Segoe UI"/>
                <w:noProof/>
                <w:webHidden/>
                <w:sz w:val="18"/>
                <w:szCs w:val="18"/>
              </w:rPr>
              <w:tab/>
            </w:r>
            <w:r w:rsidRPr="00D94097">
              <w:rPr>
                <w:rFonts w:ascii="Segoe UI" w:hAnsi="Segoe UI" w:cs="Segoe UI"/>
                <w:noProof/>
                <w:webHidden/>
                <w:sz w:val="18"/>
                <w:szCs w:val="18"/>
              </w:rPr>
              <w:fldChar w:fldCharType="begin"/>
            </w:r>
            <w:r w:rsidRPr="00D94097">
              <w:rPr>
                <w:rFonts w:ascii="Segoe UI" w:hAnsi="Segoe UI" w:cs="Segoe UI"/>
                <w:noProof/>
                <w:webHidden/>
                <w:sz w:val="18"/>
                <w:szCs w:val="18"/>
              </w:rPr>
              <w:instrText xml:space="preserve"> PAGEREF _Toc206581752 \h </w:instrText>
            </w:r>
            <w:r w:rsidRPr="00D94097">
              <w:rPr>
                <w:rFonts w:ascii="Segoe UI" w:hAnsi="Segoe UI" w:cs="Segoe UI"/>
                <w:noProof/>
                <w:webHidden/>
                <w:sz w:val="18"/>
                <w:szCs w:val="18"/>
              </w:rPr>
            </w:r>
            <w:r w:rsidRPr="00D94097">
              <w:rPr>
                <w:rFonts w:ascii="Segoe UI" w:hAnsi="Segoe UI" w:cs="Segoe UI"/>
                <w:noProof/>
                <w:webHidden/>
                <w:sz w:val="18"/>
                <w:szCs w:val="18"/>
              </w:rPr>
              <w:fldChar w:fldCharType="separate"/>
            </w:r>
            <w:r w:rsidRPr="00D94097">
              <w:rPr>
                <w:rFonts w:ascii="Segoe UI" w:hAnsi="Segoe UI" w:cs="Segoe UI"/>
                <w:noProof/>
                <w:webHidden/>
                <w:sz w:val="18"/>
                <w:szCs w:val="18"/>
              </w:rPr>
              <w:t>16</w:t>
            </w:r>
            <w:r w:rsidRPr="00D94097">
              <w:rPr>
                <w:rFonts w:ascii="Segoe UI" w:hAnsi="Segoe UI" w:cs="Segoe UI"/>
                <w:noProof/>
                <w:webHidden/>
                <w:sz w:val="18"/>
                <w:szCs w:val="18"/>
              </w:rPr>
              <w:fldChar w:fldCharType="end"/>
            </w:r>
          </w:hyperlink>
        </w:p>
        <w:p w14:paraId="20B923FE" w14:textId="0E82FBD8" w:rsidR="00A326B3" w:rsidRPr="00D94097" w:rsidRDefault="00A326B3" w:rsidP="00D94097">
          <w:pPr>
            <w:pStyle w:val="TOC3"/>
            <w:rPr>
              <w:kern w:val="2"/>
              <w:sz w:val="18"/>
              <w:lang w:val="en-AU" w:eastAsia="en-AU"/>
              <w14:ligatures w14:val="standardContextual"/>
            </w:rPr>
          </w:pPr>
          <w:hyperlink w:anchor="_Toc206581753" w:history="1">
            <w:r w:rsidRPr="00D94097">
              <w:rPr>
                <w:rStyle w:val="Hyperlink"/>
                <w:sz w:val="18"/>
              </w:rPr>
              <w:t xml:space="preserve">7.1 </w:t>
            </w:r>
            <w:r w:rsidR="00D94097" w:rsidRPr="00D94097">
              <w:rPr>
                <w:rStyle w:val="Hyperlink"/>
                <w:sz w:val="18"/>
              </w:rPr>
              <w:tab/>
            </w:r>
            <w:r w:rsidRPr="00D94097">
              <w:rPr>
                <w:rStyle w:val="Hyperlink"/>
                <w:sz w:val="18"/>
              </w:rPr>
              <w:t>Elements of treatment monitoring</w:t>
            </w:r>
            <w:r w:rsidRPr="00D94097">
              <w:rPr>
                <w:webHidden/>
                <w:sz w:val="18"/>
              </w:rPr>
              <w:tab/>
            </w:r>
            <w:r w:rsidRPr="00D94097">
              <w:rPr>
                <w:webHidden/>
                <w:sz w:val="18"/>
              </w:rPr>
              <w:fldChar w:fldCharType="begin"/>
            </w:r>
            <w:r w:rsidRPr="00D94097">
              <w:rPr>
                <w:webHidden/>
                <w:sz w:val="18"/>
              </w:rPr>
              <w:instrText xml:space="preserve"> PAGEREF _Toc206581753 \h </w:instrText>
            </w:r>
            <w:r w:rsidRPr="00D94097">
              <w:rPr>
                <w:webHidden/>
                <w:sz w:val="18"/>
              </w:rPr>
            </w:r>
            <w:r w:rsidRPr="00D94097">
              <w:rPr>
                <w:webHidden/>
                <w:sz w:val="18"/>
              </w:rPr>
              <w:fldChar w:fldCharType="separate"/>
            </w:r>
            <w:r w:rsidRPr="00D94097">
              <w:rPr>
                <w:webHidden/>
                <w:sz w:val="18"/>
              </w:rPr>
              <w:t>16</w:t>
            </w:r>
            <w:r w:rsidRPr="00D94097">
              <w:rPr>
                <w:webHidden/>
                <w:sz w:val="18"/>
              </w:rPr>
              <w:fldChar w:fldCharType="end"/>
            </w:r>
          </w:hyperlink>
        </w:p>
        <w:p w14:paraId="79A6932C" w14:textId="13902850" w:rsidR="00A326B3" w:rsidRPr="00D94097" w:rsidRDefault="00A326B3">
          <w:pPr>
            <w:pStyle w:val="TOC2"/>
            <w:tabs>
              <w:tab w:val="left" w:pos="1680"/>
              <w:tab w:val="right" w:leader="dot" w:pos="9062"/>
            </w:tabs>
            <w:rPr>
              <w:rFonts w:ascii="Segoe UI" w:hAnsi="Segoe UI" w:cs="Segoe UI"/>
              <w:b w:val="0"/>
              <w:bCs w:val="0"/>
              <w:caps w:val="0"/>
              <w:noProof/>
              <w:kern w:val="2"/>
              <w:sz w:val="18"/>
              <w:szCs w:val="18"/>
              <w:lang w:val="en-AU" w:eastAsia="en-AU"/>
              <w14:ligatures w14:val="standardContextual"/>
            </w:rPr>
          </w:pPr>
          <w:hyperlink w:anchor="_Toc206581754" w:history="1">
            <w:r w:rsidRPr="00D94097">
              <w:rPr>
                <w:rStyle w:val="Hyperlink"/>
                <w:rFonts w:ascii="Segoe UI" w:hAnsi="Segoe UI" w:cs="Segoe UI"/>
                <w:noProof/>
                <w:sz w:val="18"/>
                <w:szCs w:val="18"/>
              </w:rPr>
              <w:t xml:space="preserve">SECTION 8: </w:t>
            </w:r>
            <w:r w:rsidRPr="00D94097">
              <w:rPr>
                <w:rFonts w:ascii="Segoe UI" w:hAnsi="Segoe UI" w:cs="Segoe UI"/>
                <w:b w:val="0"/>
                <w:bCs w:val="0"/>
                <w:caps w:val="0"/>
                <w:noProof/>
                <w:kern w:val="2"/>
                <w:sz w:val="18"/>
                <w:szCs w:val="18"/>
                <w:lang w:val="en-AU" w:eastAsia="en-AU"/>
                <w14:ligatures w14:val="standardContextual"/>
              </w:rPr>
              <w:tab/>
            </w:r>
            <w:r w:rsidRPr="00D94097">
              <w:rPr>
                <w:rStyle w:val="Hyperlink"/>
                <w:rFonts w:ascii="Segoe UI" w:hAnsi="Segoe UI" w:cs="Segoe UI"/>
                <w:noProof/>
                <w:sz w:val="18"/>
                <w:szCs w:val="18"/>
              </w:rPr>
              <w:t>TRANSFER OF CARE</w:t>
            </w:r>
            <w:r w:rsidRPr="00D94097">
              <w:rPr>
                <w:rFonts w:ascii="Segoe UI" w:hAnsi="Segoe UI" w:cs="Segoe UI"/>
                <w:noProof/>
                <w:webHidden/>
                <w:sz w:val="18"/>
                <w:szCs w:val="18"/>
              </w:rPr>
              <w:tab/>
            </w:r>
            <w:r w:rsidRPr="00D94097">
              <w:rPr>
                <w:rFonts w:ascii="Segoe UI" w:hAnsi="Segoe UI" w:cs="Segoe UI"/>
                <w:noProof/>
                <w:webHidden/>
                <w:sz w:val="18"/>
                <w:szCs w:val="18"/>
              </w:rPr>
              <w:fldChar w:fldCharType="begin"/>
            </w:r>
            <w:r w:rsidRPr="00D94097">
              <w:rPr>
                <w:rFonts w:ascii="Segoe UI" w:hAnsi="Segoe UI" w:cs="Segoe UI"/>
                <w:noProof/>
                <w:webHidden/>
                <w:sz w:val="18"/>
                <w:szCs w:val="18"/>
              </w:rPr>
              <w:instrText xml:space="preserve"> PAGEREF _Toc206581754 \h </w:instrText>
            </w:r>
            <w:r w:rsidRPr="00D94097">
              <w:rPr>
                <w:rFonts w:ascii="Segoe UI" w:hAnsi="Segoe UI" w:cs="Segoe UI"/>
                <w:noProof/>
                <w:webHidden/>
                <w:sz w:val="18"/>
                <w:szCs w:val="18"/>
              </w:rPr>
            </w:r>
            <w:r w:rsidRPr="00D94097">
              <w:rPr>
                <w:rFonts w:ascii="Segoe UI" w:hAnsi="Segoe UI" w:cs="Segoe UI"/>
                <w:noProof/>
                <w:webHidden/>
                <w:sz w:val="18"/>
                <w:szCs w:val="18"/>
              </w:rPr>
              <w:fldChar w:fldCharType="separate"/>
            </w:r>
            <w:r w:rsidRPr="00D94097">
              <w:rPr>
                <w:rFonts w:ascii="Segoe UI" w:hAnsi="Segoe UI" w:cs="Segoe UI"/>
                <w:noProof/>
                <w:webHidden/>
                <w:sz w:val="18"/>
                <w:szCs w:val="18"/>
              </w:rPr>
              <w:t>17</w:t>
            </w:r>
            <w:r w:rsidRPr="00D94097">
              <w:rPr>
                <w:rFonts w:ascii="Segoe UI" w:hAnsi="Segoe UI" w:cs="Segoe UI"/>
                <w:noProof/>
                <w:webHidden/>
                <w:sz w:val="18"/>
                <w:szCs w:val="18"/>
              </w:rPr>
              <w:fldChar w:fldCharType="end"/>
            </w:r>
          </w:hyperlink>
        </w:p>
        <w:p w14:paraId="0668FF44" w14:textId="3DF9A2ED" w:rsidR="00A326B3" w:rsidRPr="00D94097" w:rsidRDefault="00A326B3" w:rsidP="00D94097">
          <w:pPr>
            <w:pStyle w:val="TOC3"/>
            <w:rPr>
              <w:kern w:val="2"/>
              <w:sz w:val="18"/>
              <w:lang w:val="en-AU" w:eastAsia="en-AU"/>
              <w14:ligatures w14:val="standardContextual"/>
            </w:rPr>
          </w:pPr>
          <w:hyperlink w:anchor="_Toc206581755" w:history="1">
            <w:r w:rsidRPr="00D94097">
              <w:rPr>
                <w:rStyle w:val="Hyperlink"/>
                <w:sz w:val="18"/>
              </w:rPr>
              <w:t xml:space="preserve">8.1 </w:t>
            </w:r>
            <w:r w:rsidRPr="00D94097">
              <w:rPr>
                <w:kern w:val="2"/>
                <w:sz w:val="18"/>
                <w:lang w:val="en-AU" w:eastAsia="en-AU"/>
                <w14:ligatures w14:val="standardContextual"/>
              </w:rPr>
              <w:tab/>
            </w:r>
            <w:r w:rsidRPr="00D94097">
              <w:rPr>
                <w:rStyle w:val="Hyperlink"/>
                <w:sz w:val="18"/>
              </w:rPr>
              <w:t>Elements of transfer of care</w:t>
            </w:r>
            <w:r w:rsidRPr="00D94097">
              <w:rPr>
                <w:webHidden/>
                <w:sz w:val="18"/>
              </w:rPr>
              <w:tab/>
            </w:r>
            <w:r w:rsidRPr="00D94097">
              <w:rPr>
                <w:webHidden/>
                <w:sz w:val="18"/>
              </w:rPr>
              <w:fldChar w:fldCharType="begin"/>
            </w:r>
            <w:r w:rsidRPr="00D94097">
              <w:rPr>
                <w:webHidden/>
                <w:sz w:val="18"/>
              </w:rPr>
              <w:instrText xml:space="preserve"> PAGEREF _Toc206581755 \h </w:instrText>
            </w:r>
            <w:r w:rsidRPr="00D94097">
              <w:rPr>
                <w:webHidden/>
                <w:sz w:val="18"/>
              </w:rPr>
            </w:r>
            <w:r w:rsidRPr="00D94097">
              <w:rPr>
                <w:webHidden/>
                <w:sz w:val="18"/>
              </w:rPr>
              <w:fldChar w:fldCharType="separate"/>
            </w:r>
            <w:r w:rsidRPr="00D94097">
              <w:rPr>
                <w:webHidden/>
                <w:sz w:val="18"/>
              </w:rPr>
              <w:t>17</w:t>
            </w:r>
            <w:r w:rsidRPr="00D94097">
              <w:rPr>
                <w:webHidden/>
                <w:sz w:val="18"/>
              </w:rPr>
              <w:fldChar w:fldCharType="end"/>
            </w:r>
          </w:hyperlink>
        </w:p>
        <w:p w14:paraId="051585FC" w14:textId="7E7834DB" w:rsidR="00A326B3" w:rsidRPr="00D94097" w:rsidRDefault="00A326B3" w:rsidP="00D94097">
          <w:pPr>
            <w:pStyle w:val="TOC3"/>
            <w:rPr>
              <w:kern w:val="2"/>
              <w:sz w:val="18"/>
              <w:lang w:val="en-AU" w:eastAsia="en-AU"/>
              <w14:ligatures w14:val="standardContextual"/>
            </w:rPr>
          </w:pPr>
          <w:hyperlink w:anchor="_Toc206581756" w:history="1">
            <w:r w:rsidRPr="00D94097">
              <w:rPr>
                <w:rStyle w:val="Hyperlink"/>
                <w:sz w:val="18"/>
              </w:rPr>
              <w:t xml:space="preserve">8.2 </w:t>
            </w:r>
            <w:r w:rsidRPr="00D94097">
              <w:rPr>
                <w:kern w:val="2"/>
                <w:sz w:val="18"/>
                <w:lang w:val="en-AU" w:eastAsia="en-AU"/>
                <w14:ligatures w14:val="standardContextual"/>
              </w:rPr>
              <w:tab/>
            </w:r>
            <w:r w:rsidRPr="00D94097">
              <w:rPr>
                <w:rStyle w:val="Hyperlink"/>
                <w:sz w:val="18"/>
              </w:rPr>
              <w:t>Unplanned cessation of treatment</w:t>
            </w:r>
            <w:r w:rsidRPr="00D94097">
              <w:rPr>
                <w:webHidden/>
                <w:sz w:val="18"/>
              </w:rPr>
              <w:tab/>
            </w:r>
            <w:r w:rsidRPr="00D94097">
              <w:rPr>
                <w:webHidden/>
                <w:sz w:val="18"/>
              </w:rPr>
              <w:fldChar w:fldCharType="begin"/>
            </w:r>
            <w:r w:rsidRPr="00D94097">
              <w:rPr>
                <w:webHidden/>
                <w:sz w:val="18"/>
              </w:rPr>
              <w:instrText xml:space="preserve"> PAGEREF _Toc206581756 \h </w:instrText>
            </w:r>
            <w:r w:rsidRPr="00D94097">
              <w:rPr>
                <w:webHidden/>
                <w:sz w:val="18"/>
              </w:rPr>
            </w:r>
            <w:r w:rsidRPr="00D94097">
              <w:rPr>
                <w:webHidden/>
                <w:sz w:val="18"/>
              </w:rPr>
              <w:fldChar w:fldCharType="separate"/>
            </w:r>
            <w:r w:rsidRPr="00D94097">
              <w:rPr>
                <w:webHidden/>
                <w:sz w:val="18"/>
              </w:rPr>
              <w:t>18</w:t>
            </w:r>
            <w:r w:rsidRPr="00D94097">
              <w:rPr>
                <w:webHidden/>
                <w:sz w:val="18"/>
              </w:rPr>
              <w:fldChar w:fldCharType="end"/>
            </w:r>
          </w:hyperlink>
        </w:p>
        <w:p w14:paraId="25C1C374" w14:textId="1BE22AE3" w:rsidR="00A326B3" w:rsidRPr="00D94097" w:rsidRDefault="00A326B3">
          <w:pPr>
            <w:pStyle w:val="TOC2"/>
            <w:tabs>
              <w:tab w:val="left" w:pos="1680"/>
              <w:tab w:val="right" w:leader="dot" w:pos="9062"/>
            </w:tabs>
            <w:rPr>
              <w:rFonts w:ascii="Segoe UI" w:hAnsi="Segoe UI" w:cs="Segoe UI"/>
              <w:b w:val="0"/>
              <w:bCs w:val="0"/>
              <w:caps w:val="0"/>
              <w:noProof/>
              <w:kern w:val="2"/>
              <w:sz w:val="18"/>
              <w:szCs w:val="18"/>
              <w:lang w:val="en-AU" w:eastAsia="en-AU"/>
              <w14:ligatures w14:val="standardContextual"/>
            </w:rPr>
          </w:pPr>
          <w:hyperlink w:anchor="_Toc206581757" w:history="1">
            <w:r w:rsidRPr="00D94097">
              <w:rPr>
                <w:rStyle w:val="Hyperlink"/>
                <w:rFonts w:ascii="Segoe UI" w:hAnsi="Segoe UI" w:cs="Segoe UI"/>
                <w:noProof/>
                <w:sz w:val="18"/>
                <w:szCs w:val="18"/>
              </w:rPr>
              <w:t xml:space="preserve">SECTION 9: </w:t>
            </w:r>
            <w:r w:rsidRPr="00D94097">
              <w:rPr>
                <w:rFonts w:ascii="Segoe UI" w:hAnsi="Segoe UI" w:cs="Segoe UI"/>
                <w:b w:val="0"/>
                <w:bCs w:val="0"/>
                <w:caps w:val="0"/>
                <w:noProof/>
                <w:kern w:val="2"/>
                <w:sz w:val="18"/>
                <w:szCs w:val="18"/>
                <w:lang w:val="en-AU" w:eastAsia="en-AU"/>
                <w14:ligatures w14:val="standardContextual"/>
              </w:rPr>
              <w:tab/>
            </w:r>
            <w:r w:rsidRPr="00D94097">
              <w:rPr>
                <w:rStyle w:val="Hyperlink"/>
                <w:rFonts w:ascii="Segoe UI" w:hAnsi="Segoe UI" w:cs="Segoe UI"/>
                <w:noProof/>
                <w:sz w:val="18"/>
                <w:szCs w:val="18"/>
              </w:rPr>
              <w:t>REFERRALS</w:t>
            </w:r>
            <w:r w:rsidRPr="00D94097">
              <w:rPr>
                <w:rFonts w:ascii="Segoe UI" w:hAnsi="Segoe UI" w:cs="Segoe UI"/>
                <w:noProof/>
                <w:webHidden/>
                <w:sz w:val="18"/>
                <w:szCs w:val="18"/>
              </w:rPr>
              <w:tab/>
            </w:r>
            <w:r w:rsidRPr="00D94097">
              <w:rPr>
                <w:rFonts w:ascii="Segoe UI" w:hAnsi="Segoe UI" w:cs="Segoe UI"/>
                <w:noProof/>
                <w:webHidden/>
                <w:sz w:val="18"/>
                <w:szCs w:val="18"/>
              </w:rPr>
              <w:fldChar w:fldCharType="begin"/>
            </w:r>
            <w:r w:rsidRPr="00D94097">
              <w:rPr>
                <w:rFonts w:ascii="Segoe UI" w:hAnsi="Segoe UI" w:cs="Segoe UI"/>
                <w:noProof/>
                <w:webHidden/>
                <w:sz w:val="18"/>
                <w:szCs w:val="18"/>
              </w:rPr>
              <w:instrText xml:space="preserve"> PAGEREF _Toc206581757 \h </w:instrText>
            </w:r>
            <w:r w:rsidRPr="00D94097">
              <w:rPr>
                <w:rFonts w:ascii="Segoe UI" w:hAnsi="Segoe UI" w:cs="Segoe UI"/>
                <w:noProof/>
                <w:webHidden/>
                <w:sz w:val="18"/>
                <w:szCs w:val="18"/>
              </w:rPr>
            </w:r>
            <w:r w:rsidRPr="00D94097">
              <w:rPr>
                <w:rFonts w:ascii="Segoe UI" w:hAnsi="Segoe UI" w:cs="Segoe UI"/>
                <w:noProof/>
                <w:webHidden/>
                <w:sz w:val="18"/>
                <w:szCs w:val="18"/>
              </w:rPr>
              <w:fldChar w:fldCharType="separate"/>
            </w:r>
            <w:r w:rsidRPr="00D94097">
              <w:rPr>
                <w:rFonts w:ascii="Segoe UI" w:hAnsi="Segoe UI" w:cs="Segoe UI"/>
                <w:noProof/>
                <w:webHidden/>
                <w:sz w:val="18"/>
                <w:szCs w:val="18"/>
              </w:rPr>
              <w:t>18</w:t>
            </w:r>
            <w:r w:rsidRPr="00D94097">
              <w:rPr>
                <w:rFonts w:ascii="Segoe UI" w:hAnsi="Segoe UI" w:cs="Segoe UI"/>
                <w:noProof/>
                <w:webHidden/>
                <w:sz w:val="18"/>
                <w:szCs w:val="18"/>
              </w:rPr>
              <w:fldChar w:fldCharType="end"/>
            </w:r>
          </w:hyperlink>
        </w:p>
        <w:p w14:paraId="157407BE" w14:textId="1EDCB93B" w:rsidR="00A326B3" w:rsidRPr="00D94097" w:rsidRDefault="00A326B3" w:rsidP="00D94097">
          <w:pPr>
            <w:pStyle w:val="TOC3"/>
            <w:rPr>
              <w:kern w:val="2"/>
              <w:sz w:val="18"/>
              <w:lang w:val="en-AU" w:eastAsia="en-AU"/>
              <w14:ligatures w14:val="standardContextual"/>
            </w:rPr>
          </w:pPr>
          <w:hyperlink w:anchor="_Toc206581758" w:history="1">
            <w:r w:rsidRPr="00D94097">
              <w:rPr>
                <w:rStyle w:val="Hyperlink"/>
                <w:sz w:val="18"/>
              </w:rPr>
              <w:t>9.1</w:t>
            </w:r>
            <w:r w:rsidRPr="00D94097">
              <w:rPr>
                <w:kern w:val="2"/>
                <w:sz w:val="18"/>
                <w:lang w:val="en-AU" w:eastAsia="en-AU"/>
                <w14:ligatures w14:val="standardContextual"/>
              </w:rPr>
              <w:tab/>
            </w:r>
            <w:r w:rsidRPr="00D94097">
              <w:rPr>
                <w:rStyle w:val="Hyperlink"/>
                <w:sz w:val="18"/>
              </w:rPr>
              <w:t>Referral process</w:t>
            </w:r>
            <w:r w:rsidRPr="00D94097">
              <w:rPr>
                <w:webHidden/>
                <w:sz w:val="18"/>
              </w:rPr>
              <w:tab/>
            </w:r>
            <w:r w:rsidRPr="00D94097">
              <w:rPr>
                <w:webHidden/>
                <w:sz w:val="18"/>
              </w:rPr>
              <w:fldChar w:fldCharType="begin"/>
            </w:r>
            <w:r w:rsidRPr="00D94097">
              <w:rPr>
                <w:webHidden/>
                <w:sz w:val="18"/>
              </w:rPr>
              <w:instrText xml:space="preserve"> PAGEREF _Toc206581758 \h </w:instrText>
            </w:r>
            <w:r w:rsidRPr="00D94097">
              <w:rPr>
                <w:webHidden/>
                <w:sz w:val="18"/>
              </w:rPr>
            </w:r>
            <w:r w:rsidRPr="00D94097">
              <w:rPr>
                <w:webHidden/>
                <w:sz w:val="18"/>
              </w:rPr>
              <w:fldChar w:fldCharType="separate"/>
            </w:r>
            <w:r w:rsidRPr="00D94097">
              <w:rPr>
                <w:webHidden/>
                <w:sz w:val="18"/>
              </w:rPr>
              <w:t>18</w:t>
            </w:r>
            <w:r w:rsidRPr="00D94097">
              <w:rPr>
                <w:webHidden/>
                <w:sz w:val="18"/>
              </w:rPr>
              <w:fldChar w:fldCharType="end"/>
            </w:r>
          </w:hyperlink>
        </w:p>
        <w:p w14:paraId="1F59CC42" w14:textId="604F068A" w:rsidR="00A326B3" w:rsidRPr="00D94097" w:rsidRDefault="00A326B3" w:rsidP="00D94097">
          <w:pPr>
            <w:pStyle w:val="TOC3"/>
            <w:rPr>
              <w:kern w:val="2"/>
              <w:sz w:val="18"/>
              <w:lang w:val="en-AU" w:eastAsia="en-AU"/>
              <w14:ligatures w14:val="standardContextual"/>
            </w:rPr>
          </w:pPr>
          <w:hyperlink w:anchor="_Toc206581759" w:history="1">
            <w:r w:rsidRPr="00D94097">
              <w:rPr>
                <w:rStyle w:val="Hyperlink"/>
                <w:sz w:val="18"/>
              </w:rPr>
              <w:t>9.2</w:t>
            </w:r>
            <w:r w:rsidRPr="00D94097">
              <w:rPr>
                <w:kern w:val="2"/>
                <w:sz w:val="18"/>
                <w:lang w:val="en-AU" w:eastAsia="en-AU"/>
                <w14:ligatures w14:val="standardContextual"/>
              </w:rPr>
              <w:tab/>
            </w:r>
            <w:r w:rsidRPr="00D94097">
              <w:rPr>
                <w:rStyle w:val="Hyperlink"/>
                <w:sz w:val="18"/>
              </w:rPr>
              <w:t>Receiving a referral</w:t>
            </w:r>
            <w:r w:rsidRPr="00D94097">
              <w:rPr>
                <w:webHidden/>
                <w:sz w:val="18"/>
              </w:rPr>
              <w:tab/>
            </w:r>
            <w:r w:rsidRPr="00D94097">
              <w:rPr>
                <w:webHidden/>
                <w:sz w:val="18"/>
              </w:rPr>
              <w:fldChar w:fldCharType="begin"/>
            </w:r>
            <w:r w:rsidRPr="00D94097">
              <w:rPr>
                <w:webHidden/>
                <w:sz w:val="18"/>
              </w:rPr>
              <w:instrText xml:space="preserve"> PAGEREF _Toc206581759 \h </w:instrText>
            </w:r>
            <w:r w:rsidRPr="00D94097">
              <w:rPr>
                <w:webHidden/>
                <w:sz w:val="18"/>
              </w:rPr>
            </w:r>
            <w:r w:rsidRPr="00D94097">
              <w:rPr>
                <w:webHidden/>
                <w:sz w:val="18"/>
              </w:rPr>
              <w:fldChar w:fldCharType="separate"/>
            </w:r>
            <w:r w:rsidRPr="00D94097">
              <w:rPr>
                <w:webHidden/>
                <w:sz w:val="18"/>
              </w:rPr>
              <w:t>19</w:t>
            </w:r>
            <w:r w:rsidRPr="00D94097">
              <w:rPr>
                <w:webHidden/>
                <w:sz w:val="18"/>
              </w:rPr>
              <w:fldChar w:fldCharType="end"/>
            </w:r>
          </w:hyperlink>
        </w:p>
        <w:p w14:paraId="52FDB759" w14:textId="64A98C2A" w:rsidR="00A326B3" w:rsidRPr="00D94097" w:rsidRDefault="00A326B3" w:rsidP="00D94097">
          <w:pPr>
            <w:pStyle w:val="TOC3"/>
            <w:rPr>
              <w:kern w:val="2"/>
              <w:sz w:val="18"/>
              <w:lang w:val="en-AU" w:eastAsia="en-AU"/>
              <w14:ligatures w14:val="standardContextual"/>
            </w:rPr>
          </w:pPr>
          <w:hyperlink w:anchor="_Toc206581760" w:history="1">
            <w:r w:rsidRPr="00D94097">
              <w:rPr>
                <w:rStyle w:val="Hyperlink"/>
                <w:sz w:val="18"/>
              </w:rPr>
              <w:t>9.3</w:t>
            </w:r>
            <w:r w:rsidRPr="00D94097">
              <w:rPr>
                <w:kern w:val="2"/>
                <w:sz w:val="18"/>
                <w:lang w:val="en-AU" w:eastAsia="en-AU"/>
                <w14:ligatures w14:val="standardContextual"/>
              </w:rPr>
              <w:tab/>
            </w:r>
            <w:r w:rsidRPr="00D94097">
              <w:rPr>
                <w:rStyle w:val="Hyperlink"/>
                <w:sz w:val="18"/>
              </w:rPr>
              <w:t>Making a referral</w:t>
            </w:r>
            <w:r w:rsidRPr="00D94097">
              <w:rPr>
                <w:webHidden/>
                <w:sz w:val="18"/>
              </w:rPr>
              <w:tab/>
            </w:r>
            <w:r w:rsidRPr="00D94097">
              <w:rPr>
                <w:webHidden/>
                <w:sz w:val="18"/>
              </w:rPr>
              <w:fldChar w:fldCharType="begin"/>
            </w:r>
            <w:r w:rsidRPr="00D94097">
              <w:rPr>
                <w:webHidden/>
                <w:sz w:val="18"/>
              </w:rPr>
              <w:instrText xml:space="preserve"> PAGEREF _Toc206581760 \h </w:instrText>
            </w:r>
            <w:r w:rsidRPr="00D94097">
              <w:rPr>
                <w:webHidden/>
                <w:sz w:val="18"/>
              </w:rPr>
            </w:r>
            <w:r w:rsidRPr="00D94097">
              <w:rPr>
                <w:webHidden/>
                <w:sz w:val="18"/>
              </w:rPr>
              <w:fldChar w:fldCharType="separate"/>
            </w:r>
            <w:r w:rsidRPr="00D94097">
              <w:rPr>
                <w:webHidden/>
                <w:sz w:val="18"/>
              </w:rPr>
              <w:t>19</w:t>
            </w:r>
            <w:r w:rsidRPr="00D94097">
              <w:rPr>
                <w:webHidden/>
                <w:sz w:val="18"/>
              </w:rPr>
              <w:fldChar w:fldCharType="end"/>
            </w:r>
          </w:hyperlink>
        </w:p>
        <w:p w14:paraId="6A6FB416" w14:textId="73E977A3" w:rsidR="00A326B3" w:rsidRPr="00D94097" w:rsidRDefault="00A326B3" w:rsidP="00D94097">
          <w:pPr>
            <w:pStyle w:val="TOC3"/>
            <w:rPr>
              <w:kern w:val="2"/>
              <w:sz w:val="18"/>
              <w:lang w:val="en-AU" w:eastAsia="en-AU"/>
              <w14:ligatures w14:val="standardContextual"/>
            </w:rPr>
          </w:pPr>
          <w:hyperlink w:anchor="_Toc206581761" w:history="1">
            <w:r w:rsidRPr="00D94097">
              <w:rPr>
                <w:rStyle w:val="Hyperlink"/>
                <w:sz w:val="18"/>
              </w:rPr>
              <w:t>9.4</w:t>
            </w:r>
            <w:r w:rsidRPr="00D94097">
              <w:rPr>
                <w:kern w:val="2"/>
                <w:sz w:val="18"/>
                <w:lang w:val="en-AU" w:eastAsia="en-AU"/>
                <w14:ligatures w14:val="standardContextual"/>
              </w:rPr>
              <w:tab/>
            </w:r>
            <w:r w:rsidRPr="00D94097">
              <w:rPr>
                <w:rStyle w:val="Hyperlink"/>
                <w:sz w:val="18"/>
              </w:rPr>
              <w:t>Developing and maintaining referral pathways</w:t>
            </w:r>
            <w:r w:rsidRPr="00D94097">
              <w:rPr>
                <w:webHidden/>
                <w:sz w:val="18"/>
              </w:rPr>
              <w:tab/>
            </w:r>
            <w:r w:rsidRPr="00D94097">
              <w:rPr>
                <w:webHidden/>
                <w:sz w:val="18"/>
              </w:rPr>
              <w:fldChar w:fldCharType="begin"/>
            </w:r>
            <w:r w:rsidRPr="00D94097">
              <w:rPr>
                <w:webHidden/>
                <w:sz w:val="18"/>
              </w:rPr>
              <w:instrText xml:space="preserve"> PAGEREF _Toc206581761 \h </w:instrText>
            </w:r>
            <w:r w:rsidRPr="00D94097">
              <w:rPr>
                <w:webHidden/>
                <w:sz w:val="18"/>
              </w:rPr>
            </w:r>
            <w:r w:rsidRPr="00D94097">
              <w:rPr>
                <w:webHidden/>
                <w:sz w:val="18"/>
              </w:rPr>
              <w:fldChar w:fldCharType="separate"/>
            </w:r>
            <w:r w:rsidRPr="00D94097">
              <w:rPr>
                <w:webHidden/>
                <w:sz w:val="18"/>
              </w:rPr>
              <w:t>19</w:t>
            </w:r>
            <w:r w:rsidRPr="00D94097">
              <w:rPr>
                <w:webHidden/>
                <w:sz w:val="18"/>
              </w:rPr>
              <w:fldChar w:fldCharType="end"/>
            </w:r>
          </w:hyperlink>
        </w:p>
        <w:p w14:paraId="5A5C9944" w14:textId="2BDC5BC3" w:rsidR="00A326B3" w:rsidRPr="00D94097" w:rsidRDefault="00A326B3" w:rsidP="00D94097">
          <w:pPr>
            <w:pStyle w:val="TOC3"/>
            <w:rPr>
              <w:kern w:val="2"/>
              <w:sz w:val="18"/>
              <w:lang w:val="en-AU" w:eastAsia="en-AU"/>
              <w14:ligatures w14:val="standardContextual"/>
            </w:rPr>
          </w:pPr>
          <w:hyperlink w:anchor="_Toc206581762" w:history="1">
            <w:r w:rsidRPr="00D94097">
              <w:rPr>
                <w:rStyle w:val="Hyperlink"/>
                <w:sz w:val="18"/>
              </w:rPr>
              <w:t>9.5 Demand management</w:t>
            </w:r>
            <w:r w:rsidRPr="00D94097">
              <w:rPr>
                <w:webHidden/>
                <w:sz w:val="18"/>
              </w:rPr>
              <w:tab/>
            </w:r>
            <w:r w:rsidRPr="00D94097">
              <w:rPr>
                <w:webHidden/>
                <w:sz w:val="18"/>
              </w:rPr>
              <w:fldChar w:fldCharType="begin"/>
            </w:r>
            <w:r w:rsidRPr="00D94097">
              <w:rPr>
                <w:webHidden/>
                <w:sz w:val="18"/>
              </w:rPr>
              <w:instrText xml:space="preserve"> PAGEREF _Toc206581762 \h </w:instrText>
            </w:r>
            <w:r w:rsidRPr="00D94097">
              <w:rPr>
                <w:webHidden/>
                <w:sz w:val="18"/>
              </w:rPr>
            </w:r>
            <w:r w:rsidRPr="00D94097">
              <w:rPr>
                <w:webHidden/>
                <w:sz w:val="18"/>
              </w:rPr>
              <w:fldChar w:fldCharType="separate"/>
            </w:r>
            <w:r w:rsidRPr="00D94097">
              <w:rPr>
                <w:webHidden/>
                <w:sz w:val="18"/>
              </w:rPr>
              <w:t>19</w:t>
            </w:r>
            <w:r w:rsidRPr="00D94097">
              <w:rPr>
                <w:webHidden/>
                <w:sz w:val="18"/>
              </w:rPr>
              <w:fldChar w:fldCharType="end"/>
            </w:r>
          </w:hyperlink>
        </w:p>
        <w:p w14:paraId="2D70A769" w14:textId="3BEF0627" w:rsidR="00A326B3" w:rsidRPr="00D94097" w:rsidRDefault="00A326B3">
          <w:pPr>
            <w:pStyle w:val="TOC2"/>
            <w:tabs>
              <w:tab w:val="left" w:pos="1680"/>
              <w:tab w:val="right" w:leader="dot" w:pos="9062"/>
            </w:tabs>
            <w:rPr>
              <w:rFonts w:ascii="Segoe UI" w:hAnsi="Segoe UI" w:cs="Segoe UI"/>
              <w:b w:val="0"/>
              <w:bCs w:val="0"/>
              <w:caps w:val="0"/>
              <w:noProof/>
              <w:kern w:val="2"/>
              <w:sz w:val="18"/>
              <w:szCs w:val="18"/>
              <w:lang w:val="en-AU" w:eastAsia="en-AU"/>
              <w14:ligatures w14:val="standardContextual"/>
            </w:rPr>
          </w:pPr>
          <w:hyperlink w:anchor="_Toc206581763" w:history="1">
            <w:r w:rsidRPr="00D94097">
              <w:rPr>
                <w:rStyle w:val="Hyperlink"/>
                <w:rFonts w:ascii="Segoe UI" w:hAnsi="Segoe UI" w:cs="Segoe UI"/>
                <w:noProof/>
                <w:sz w:val="18"/>
                <w:szCs w:val="18"/>
              </w:rPr>
              <w:t>SECTION 10:</w:t>
            </w:r>
            <w:r w:rsidRPr="00D94097">
              <w:rPr>
                <w:rFonts w:ascii="Segoe UI" w:hAnsi="Segoe UI" w:cs="Segoe UI"/>
                <w:b w:val="0"/>
                <w:bCs w:val="0"/>
                <w:caps w:val="0"/>
                <w:noProof/>
                <w:kern w:val="2"/>
                <w:sz w:val="18"/>
                <w:szCs w:val="18"/>
                <w:lang w:val="en-AU" w:eastAsia="en-AU"/>
                <w14:ligatures w14:val="standardContextual"/>
              </w:rPr>
              <w:tab/>
            </w:r>
            <w:r w:rsidRPr="00D94097">
              <w:rPr>
                <w:rStyle w:val="Hyperlink"/>
                <w:rFonts w:ascii="Segoe UI" w:hAnsi="Segoe UI" w:cs="Segoe UI"/>
                <w:noProof/>
                <w:sz w:val="18"/>
                <w:szCs w:val="18"/>
              </w:rPr>
              <w:t>REFERENCES</w:t>
            </w:r>
            <w:r w:rsidRPr="00D94097">
              <w:rPr>
                <w:rFonts w:ascii="Segoe UI" w:hAnsi="Segoe UI" w:cs="Segoe UI"/>
                <w:noProof/>
                <w:webHidden/>
                <w:sz w:val="18"/>
                <w:szCs w:val="18"/>
              </w:rPr>
              <w:tab/>
            </w:r>
            <w:r w:rsidRPr="00D94097">
              <w:rPr>
                <w:rFonts w:ascii="Segoe UI" w:hAnsi="Segoe UI" w:cs="Segoe UI"/>
                <w:noProof/>
                <w:webHidden/>
                <w:sz w:val="18"/>
                <w:szCs w:val="18"/>
              </w:rPr>
              <w:fldChar w:fldCharType="begin"/>
            </w:r>
            <w:r w:rsidRPr="00D94097">
              <w:rPr>
                <w:rFonts w:ascii="Segoe UI" w:hAnsi="Segoe UI" w:cs="Segoe UI"/>
                <w:noProof/>
                <w:webHidden/>
                <w:sz w:val="18"/>
                <w:szCs w:val="18"/>
              </w:rPr>
              <w:instrText xml:space="preserve"> PAGEREF _Toc206581763 \h </w:instrText>
            </w:r>
            <w:r w:rsidRPr="00D94097">
              <w:rPr>
                <w:rFonts w:ascii="Segoe UI" w:hAnsi="Segoe UI" w:cs="Segoe UI"/>
                <w:noProof/>
                <w:webHidden/>
                <w:sz w:val="18"/>
                <w:szCs w:val="18"/>
              </w:rPr>
            </w:r>
            <w:r w:rsidRPr="00D94097">
              <w:rPr>
                <w:rFonts w:ascii="Segoe UI" w:hAnsi="Segoe UI" w:cs="Segoe UI"/>
                <w:noProof/>
                <w:webHidden/>
                <w:sz w:val="18"/>
                <w:szCs w:val="18"/>
              </w:rPr>
              <w:fldChar w:fldCharType="separate"/>
            </w:r>
            <w:r w:rsidRPr="00D94097">
              <w:rPr>
                <w:rFonts w:ascii="Segoe UI" w:hAnsi="Segoe UI" w:cs="Segoe UI"/>
                <w:noProof/>
                <w:webHidden/>
                <w:sz w:val="18"/>
                <w:szCs w:val="18"/>
              </w:rPr>
              <w:t>21</w:t>
            </w:r>
            <w:r w:rsidRPr="00D94097">
              <w:rPr>
                <w:rFonts w:ascii="Segoe UI" w:hAnsi="Segoe UI" w:cs="Segoe UI"/>
                <w:noProof/>
                <w:webHidden/>
                <w:sz w:val="18"/>
                <w:szCs w:val="18"/>
              </w:rPr>
              <w:fldChar w:fldCharType="end"/>
            </w:r>
          </w:hyperlink>
        </w:p>
        <w:p w14:paraId="55D33B96" w14:textId="34AE7D4F" w:rsidR="00A326B3" w:rsidRPr="00D94097" w:rsidRDefault="00A326B3" w:rsidP="00D94097">
          <w:pPr>
            <w:pStyle w:val="TOC3"/>
            <w:rPr>
              <w:kern w:val="2"/>
              <w:sz w:val="18"/>
              <w:lang w:val="en-AU" w:eastAsia="en-AU"/>
              <w14:ligatures w14:val="standardContextual"/>
            </w:rPr>
          </w:pPr>
          <w:hyperlink w:anchor="_Toc206581764" w:history="1">
            <w:r w:rsidRPr="00D94097">
              <w:rPr>
                <w:rStyle w:val="Hyperlink"/>
                <w:sz w:val="18"/>
              </w:rPr>
              <w:t xml:space="preserve">10.1 </w:t>
            </w:r>
            <w:r w:rsidRPr="00D94097">
              <w:rPr>
                <w:kern w:val="2"/>
                <w:sz w:val="18"/>
                <w:lang w:val="en-AU" w:eastAsia="en-AU"/>
                <w14:ligatures w14:val="standardContextual"/>
              </w:rPr>
              <w:tab/>
            </w:r>
            <w:r w:rsidRPr="00D94097">
              <w:rPr>
                <w:rStyle w:val="Hyperlink"/>
                <w:sz w:val="18"/>
              </w:rPr>
              <w:t>Supporting documents</w:t>
            </w:r>
            <w:r w:rsidRPr="00D94097">
              <w:rPr>
                <w:webHidden/>
                <w:sz w:val="18"/>
              </w:rPr>
              <w:tab/>
            </w:r>
            <w:r w:rsidRPr="00D94097">
              <w:rPr>
                <w:webHidden/>
                <w:sz w:val="18"/>
              </w:rPr>
              <w:fldChar w:fldCharType="begin"/>
            </w:r>
            <w:r w:rsidRPr="00D94097">
              <w:rPr>
                <w:webHidden/>
                <w:sz w:val="18"/>
              </w:rPr>
              <w:instrText xml:space="preserve"> PAGEREF _Toc206581764 \h </w:instrText>
            </w:r>
            <w:r w:rsidRPr="00D94097">
              <w:rPr>
                <w:webHidden/>
                <w:sz w:val="18"/>
              </w:rPr>
            </w:r>
            <w:r w:rsidRPr="00D94097">
              <w:rPr>
                <w:webHidden/>
                <w:sz w:val="18"/>
              </w:rPr>
              <w:fldChar w:fldCharType="separate"/>
            </w:r>
            <w:r w:rsidRPr="00D94097">
              <w:rPr>
                <w:webHidden/>
                <w:sz w:val="18"/>
              </w:rPr>
              <w:t>21</w:t>
            </w:r>
            <w:r w:rsidRPr="00D94097">
              <w:rPr>
                <w:webHidden/>
                <w:sz w:val="18"/>
              </w:rPr>
              <w:fldChar w:fldCharType="end"/>
            </w:r>
          </w:hyperlink>
        </w:p>
        <w:p w14:paraId="23A1DE88" w14:textId="0D914B2E" w:rsidR="00A326B3" w:rsidRPr="00D94097" w:rsidRDefault="00A326B3" w:rsidP="00D94097">
          <w:pPr>
            <w:pStyle w:val="TOC3"/>
            <w:rPr>
              <w:kern w:val="2"/>
              <w:sz w:val="18"/>
              <w:lang w:val="en-AU" w:eastAsia="en-AU"/>
              <w14:ligatures w14:val="standardContextual"/>
            </w:rPr>
          </w:pPr>
          <w:hyperlink w:anchor="_Toc206581765" w:history="1">
            <w:r w:rsidRPr="00D94097">
              <w:rPr>
                <w:rStyle w:val="Hyperlink"/>
                <w:sz w:val="18"/>
              </w:rPr>
              <w:t>10.2</w:t>
            </w:r>
            <w:r w:rsidRPr="00D94097">
              <w:rPr>
                <w:kern w:val="2"/>
                <w:sz w:val="18"/>
                <w:lang w:val="en-AU" w:eastAsia="en-AU"/>
                <w14:ligatures w14:val="standardContextual"/>
              </w:rPr>
              <w:tab/>
            </w:r>
            <w:r w:rsidRPr="00D94097">
              <w:rPr>
                <w:rStyle w:val="Hyperlink"/>
                <w:sz w:val="18"/>
              </w:rPr>
              <w:t>Related policies</w:t>
            </w:r>
            <w:r w:rsidRPr="00D94097">
              <w:rPr>
                <w:webHidden/>
                <w:sz w:val="18"/>
              </w:rPr>
              <w:tab/>
            </w:r>
            <w:r w:rsidRPr="00D94097">
              <w:rPr>
                <w:webHidden/>
                <w:sz w:val="18"/>
              </w:rPr>
              <w:fldChar w:fldCharType="begin"/>
            </w:r>
            <w:r w:rsidRPr="00D94097">
              <w:rPr>
                <w:webHidden/>
                <w:sz w:val="18"/>
              </w:rPr>
              <w:instrText xml:space="preserve"> PAGEREF _Toc206581765 \h </w:instrText>
            </w:r>
            <w:r w:rsidRPr="00D94097">
              <w:rPr>
                <w:webHidden/>
                <w:sz w:val="18"/>
              </w:rPr>
            </w:r>
            <w:r w:rsidRPr="00D94097">
              <w:rPr>
                <w:webHidden/>
                <w:sz w:val="18"/>
              </w:rPr>
              <w:fldChar w:fldCharType="separate"/>
            </w:r>
            <w:r w:rsidRPr="00D94097">
              <w:rPr>
                <w:webHidden/>
                <w:sz w:val="18"/>
              </w:rPr>
              <w:t>21</w:t>
            </w:r>
            <w:r w:rsidRPr="00D94097">
              <w:rPr>
                <w:webHidden/>
                <w:sz w:val="18"/>
              </w:rPr>
              <w:fldChar w:fldCharType="end"/>
            </w:r>
          </w:hyperlink>
        </w:p>
        <w:p w14:paraId="13E2D69C" w14:textId="3D7F5838" w:rsidR="00A326B3" w:rsidRPr="00D94097" w:rsidRDefault="00A326B3" w:rsidP="00D94097">
          <w:pPr>
            <w:pStyle w:val="TOC3"/>
            <w:rPr>
              <w:kern w:val="2"/>
              <w:sz w:val="18"/>
              <w:lang w:val="en-AU" w:eastAsia="en-AU"/>
              <w14:ligatures w14:val="standardContextual"/>
            </w:rPr>
          </w:pPr>
          <w:hyperlink w:anchor="_Toc206581766" w:history="1">
            <w:r w:rsidRPr="00D94097">
              <w:rPr>
                <w:rStyle w:val="Hyperlink"/>
                <w:sz w:val="18"/>
              </w:rPr>
              <w:t>10.3</w:t>
            </w:r>
            <w:r w:rsidRPr="00D94097">
              <w:rPr>
                <w:kern w:val="2"/>
                <w:sz w:val="18"/>
                <w:lang w:val="en-AU" w:eastAsia="en-AU"/>
                <w14:ligatures w14:val="standardContextual"/>
              </w:rPr>
              <w:tab/>
            </w:r>
            <w:r w:rsidRPr="00D94097">
              <w:rPr>
                <w:rStyle w:val="Hyperlink"/>
                <w:sz w:val="18"/>
              </w:rPr>
              <w:t>Legislation</w:t>
            </w:r>
            <w:r w:rsidRPr="00D94097">
              <w:rPr>
                <w:webHidden/>
                <w:sz w:val="18"/>
              </w:rPr>
              <w:tab/>
            </w:r>
            <w:r w:rsidRPr="00D94097">
              <w:rPr>
                <w:webHidden/>
                <w:sz w:val="18"/>
              </w:rPr>
              <w:fldChar w:fldCharType="begin"/>
            </w:r>
            <w:r w:rsidRPr="00D94097">
              <w:rPr>
                <w:webHidden/>
                <w:sz w:val="18"/>
              </w:rPr>
              <w:instrText xml:space="preserve"> PAGEREF _Toc206581766 \h </w:instrText>
            </w:r>
            <w:r w:rsidRPr="00D94097">
              <w:rPr>
                <w:webHidden/>
                <w:sz w:val="18"/>
              </w:rPr>
            </w:r>
            <w:r w:rsidRPr="00D94097">
              <w:rPr>
                <w:webHidden/>
                <w:sz w:val="18"/>
              </w:rPr>
              <w:fldChar w:fldCharType="separate"/>
            </w:r>
            <w:r w:rsidRPr="00D94097">
              <w:rPr>
                <w:webHidden/>
                <w:sz w:val="18"/>
              </w:rPr>
              <w:t>22</w:t>
            </w:r>
            <w:r w:rsidRPr="00D94097">
              <w:rPr>
                <w:webHidden/>
                <w:sz w:val="18"/>
              </w:rPr>
              <w:fldChar w:fldCharType="end"/>
            </w:r>
          </w:hyperlink>
        </w:p>
        <w:p w14:paraId="004FD1ED" w14:textId="0B27BAF4" w:rsidR="00A326B3" w:rsidRDefault="00A326B3" w:rsidP="00D94097">
          <w:pPr>
            <w:pStyle w:val="TOC3"/>
            <w:rPr>
              <w:rFonts w:asciiTheme="minorHAnsi" w:hAnsiTheme="minorHAnsi" w:cstheme="minorBidi"/>
              <w:kern w:val="2"/>
              <w:sz w:val="24"/>
              <w:szCs w:val="24"/>
              <w:lang w:val="en-AU" w:eastAsia="en-AU"/>
              <w14:ligatures w14:val="standardContextual"/>
            </w:rPr>
          </w:pPr>
          <w:hyperlink w:anchor="_Toc206581767" w:history="1">
            <w:r w:rsidRPr="00D94097">
              <w:rPr>
                <w:rStyle w:val="Hyperlink"/>
                <w:sz w:val="18"/>
              </w:rPr>
              <w:t>10.4</w:t>
            </w:r>
            <w:r w:rsidRPr="00D94097">
              <w:rPr>
                <w:kern w:val="2"/>
                <w:sz w:val="18"/>
                <w:lang w:val="en-AU" w:eastAsia="en-AU"/>
                <w14:ligatures w14:val="standardContextual"/>
              </w:rPr>
              <w:tab/>
            </w:r>
            <w:r w:rsidRPr="00D94097">
              <w:rPr>
                <w:rStyle w:val="Hyperlink"/>
                <w:sz w:val="18"/>
              </w:rPr>
              <w:t>Other resources</w:t>
            </w:r>
            <w:r w:rsidRPr="00D94097">
              <w:rPr>
                <w:webHidden/>
                <w:sz w:val="18"/>
              </w:rPr>
              <w:tab/>
            </w:r>
            <w:r w:rsidRPr="00D94097">
              <w:rPr>
                <w:webHidden/>
                <w:sz w:val="18"/>
              </w:rPr>
              <w:fldChar w:fldCharType="begin"/>
            </w:r>
            <w:r w:rsidRPr="00D94097">
              <w:rPr>
                <w:webHidden/>
                <w:sz w:val="18"/>
              </w:rPr>
              <w:instrText xml:space="preserve"> PAGEREF _Toc206581767 \h </w:instrText>
            </w:r>
            <w:r w:rsidRPr="00D94097">
              <w:rPr>
                <w:webHidden/>
                <w:sz w:val="18"/>
              </w:rPr>
            </w:r>
            <w:r w:rsidRPr="00D94097">
              <w:rPr>
                <w:webHidden/>
                <w:sz w:val="18"/>
              </w:rPr>
              <w:fldChar w:fldCharType="separate"/>
            </w:r>
            <w:r w:rsidRPr="00D94097">
              <w:rPr>
                <w:webHidden/>
                <w:sz w:val="18"/>
              </w:rPr>
              <w:t>22</w:t>
            </w:r>
            <w:r w:rsidRPr="00D94097">
              <w:rPr>
                <w:webHidden/>
                <w:sz w:val="18"/>
              </w:rPr>
              <w:fldChar w:fldCharType="end"/>
            </w:r>
          </w:hyperlink>
        </w:p>
        <w:p w14:paraId="143F573F" w14:textId="11352DDE" w:rsidR="00F95F69" w:rsidRPr="00A326B3" w:rsidRDefault="00F95F69">
          <w:pPr>
            <w:rPr>
              <w:sz w:val="20"/>
              <w:szCs w:val="20"/>
            </w:rPr>
          </w:pPr>
          <w:r w:rsidRPr="00A326B3">
            <w:rPr>
              <w:rFonts w:ascii="Segoe UI" w:hAnsi="Segoe UI" w:cs="Segoe UI"/>
              <w:b/>
              <w:bCs/>
              <w:sz w:val="20"/>
              <w:szCs w:val="20"/>
            </w:rPr>
            <w:lastRenderedPageBreak/>
            <w:fldChar w:fldCharType="end"/>
          </w:r>
        </w:p>
      </w:sdtContent>
    </w:sdt>
    <w:p w14:paraId="7C235019" w14:textId="7E2CF3C0" w:rsidR="005B667C" w:rsidRPr="00A326B3" w:rsidRDefault="005B667C" w:rsidP="00100572">
      <w:pPr>
        <w:jc w:val="left"/>
        <w:rPr>
          <w:rFonts w:ascii="Segoe UI" w:hAnsi="Segoe UI" w:cs="Segoe UI"/>
          <w:b/>
          <w:bCs/>
          <w:noProof/>
          <w:sz w:val="20"/>
          <w:szCs w:val="20"/>
        </w:rPr>
      </w:pPr>
    </w:p>
    <w:p w14:paraId="2A997348" w14:textId="71C4D38D" w:rsidR="00963517" w:rsidRPr="00EF7138" w:rsidRDefault="005E0972" w:rsidP="00EF7138">
      <w:pPr>
        <w:pStyle w:val="Heading2"/>
        <w:rPr>
          <w:rFonts w:ascii="Segoe UI" w:hAnsi="Segoe UI" w:cs="Segoe UI"/>
          <w:sz w:val="22"/>
          <w:szCs w:val="22"/>
        </w:rPr>
      </w:pPr>
      <w:bookmarkStart w:id="16" w:name="_Toc206581723"/>
      <w:r w:rsidRPr="00EF7138">
        <w:rPr>
          <w:rFonts w:ascii="Segoe UI" w:hAnsi="Segoe UI" w:cs="Segoe UI"/>
          <w:sz w:val="22"/>
          <w:szCs w:val="22"/>
        </w:rPr>
        <w:t>SECTION 1:</w:t>
      </w:r>
      <w:r w:rsidRPr="00EF7138">
        <w:rPr>
          <w:rFonts w:ascii="Segoe UI" w:hAnsi="Segoe UI" w:cs="Segoe UI"/>
          <w:sz w:val="22"/>
          <w:szCs w:val="22"/>
        </w:rPr>
        <w:tab/>
      </w:r>
      <w:r w:rsidR="00963517" w:rsidRPr="00EF7138">
        <w:rPr>
          <w:rFonts w:ascii="Segoe UI" w:hAnsi="Segoe UI" w:cs="Segoe UI"/>
          <w:sz w:val="22"/>
          <w:szCs w:val="22"/>
        </w:rPr>
        <w:t xml:space="preserve">CLIENT CLINICAL MANAGEMENT </w:t>
      </w:r>
      <w:r w:rsidR="00BF53CA" w:rsidRPr="00EF7138">
        <w:rPr>
          <w:rFonts w:ascii="Segoe UI" w:hAnsi="Segoe UI" w:cs="Segoe UI"/>
          <w:sz w:val="22"/>
          <w:szCs w:val="22"/>
        </w:rPr>
        <w:t>POLICY</w:t>
      </w:r>
      <w:bookmarkEnd w:id="16"/>
    </w:p>
    <w:p w14:paraId="5BE86719" w14:textId="77777777" w:rsidR="00963517" w:rsidRPr="00100572" w:rsidRDefault="00AB07E7" w:rsidP="00100572">
      <w:pPr>
        <w:pStyle w:val="Heading3"/>
        <w:rPr>
          <w:rFonts w:ascii="Segoe UI" w:hAnsi="Segoe UI" w:cs="Segoe UI"/>
          <w:sz w:val="22"/>
          <w:szCs w:val="22"/>
        </w:rPr>
      </w:pPr>
      <w:bookmarkStart w:id="17" w:name="_Toc206581724"/>
      <w:r w:rsidRPr="00100572">
        <w:rPr>
          <w:rFonts w:ascii="Segoe UI" w:hAnsi="Segoe UI" w:cs="Segoe UI"/>
          <w:sz w:val="22"/>
          <w:szCs w:val="22"/>
        </w:rPr>
        <w:t>1.1</w:t>
      </w:r>
      <w:r w:rsidRPr="00100572">
        <w:rPr>
          <w:rFonts w:ascii="Segoe UI" w:hAnsi="Segoe UI" w:cs="Segoe UI"/>
          <w:sz w:val="22"/>
          <w:szCs w:val="22"/>
        </w:rPr>
        <w:tab/>
      </w:r>
      <w:r w:rsidR="00963517" w:rsidRPr="00100572">
        <w:rPr>
          <w:rFonts w:ascii="Segoe UI" w:hAnsi="Segoe UI" w:cs="Segoe UI"/>
          <w:sz w:val="22"/>
          <w:szCs w:val="22"/>
        </w:rPr>
        <w:t>Policy statement</w:t>
      </w:r>
      <w:bookmarkEnd w:id="17"/>
    </w:p>
    <w:p w14:paraId="7DC81108" w14:textId="69966783" w:rsidR="00963517" w:rsidRPr="00100572" w:rsidRDefault="009733B0" w:rsidP="00100572">
      <w:pPr>
        <w:jc w:val="left"/>
        <w:rPr>
          <w:rFonts w:ascii="Segoe UI" w:hAnsi="Segoe UI" w:cs="Segoe UI"/>
          <w:sz w:val="22"/>
          <w:szCs w:val="22"/>
        </w:rPr>
      </w:pPr>
      <w:r w:rsidRPr="00100572">
        <w:rPr>
          <w:rFonts w:ascii="Segoe UI" w:hAnsi="Segoe UI" w:cs="Segoe UI"/>
          <w:b/>
          <w:bCs/>
          <w:sz w:val="22"/>
          <w:szCs w:val="22"/>
        </w:rPr>
        <w:t>[</w:t>
      </w:r>
      <w:r w:rsidR="00B657EF" w:rsidRPr="00100572">
        <w:rPr>
          <w:rFonts w:ascii="Segoe UI" w:hAnsi="Segoe UI" w:cs="Segoe UI"/>
          <w:b/>
          <w:bCs/>
          <w:sz w:val="22"/>
          <w:szCs w:val="22"/>
        </w:rPr>
        <w:t>O</w:t>
      </w:r>
      <w:r w:rsidRPr="00100572">
        <w:rPr>
          <w:rFonts w:ascii="Segoe UI" w:hAnsi="Segoe UI" w:cs="Segoe UI"/>
          <w:b/>
          <w:bCs/>
          <w:sz w:val="22"/>
          <w:szCs w:val="22"/>
        </w:rPr>
        <w:t>rganisation name]</w:t>
      </w:r>
      <w:r w:rsidR="00963517" w:rsidRPr="00100572">
        <w:rPr>
          <w:rFonts w:ascii="Segoe UI" w:hAnsi="Segoe UI" w:cs="Segoe UI"/>
          <w:sz w:val="22"/>
          <w:szCs w:val="22"/>
        </w:rPr>
        <w:t xml:space="preserve"> is committed to provid</w:t>
      </w:r>
      <w:r w:rsidR="001A2561" w:rsidRPr="00100572">
        <w:rPr>
          <w:rFonts w:ascii="Segoe UI" w:hAnsi="Segoe UI" w:cs="Segoe UI"/>
          <w:sz w:val="22"/>
          <w:szCs w:val="22"/>
        </w:rPr>
        <w:t>ing</w:t>
      </w:r>
      <w:r w:rsidR="00963517" w:rsidRPr="00100572">
        <w:rPr>
          <w:rFonts w:ascii="Segoe UI" w:hAnsi="Segoe UI" w:cs="Segoe UI"/>
          <w:sz w:val="22"/>
          <w:szCs w:val="22"/>
        </w:rPr>
        <w:t xml:space="preserve"> consistent, </w:t>
      </w:r>
      <w:r w:rsidR="000E6BAA" w:rsidRPr="00100572">
        <w:rPr>
          <w:rFonts w:ascii="Segoe UI" w:hAnsi="Segoe UI" w:cs="Segoe UI"/>
          <w:sz w:val="22"/>
          <w:szCs w:val="22"/>
        </w:rPr>
        <w:t>evidence-based</w:t>
      </w:r>
      <w:r w:rsidR="009D6196" w:rsidRPr="00100572">
        <w:rPr>
          <w:rFonts w:ascii="Segoe UI" w:hAnsi="Segoe UI" w:cs="Segoe UI"/>
          <w:sz w:val="22"/>
          <w:szCs w:val="22"/>
        </w:rPr>
        <w:t xml:space="preserve"> and inclusive</w:t>
      </w:r>
      <w:r w:rsidR="00A84D6B" w:rsidRPr="00100572">
        <w:rPr>
          <w:rFonts w:ascii="Segoe UI" w:hAnsi="Segoe UI" w:cs="Segoe UI"/>
          <w:sz w:val="22"/>
          <w:szCs w:val="22"/>
        </w:rPr>
        <w:t xml:space="preserve"> </w:t>
      </w:r>
      <w:r w:rsidR="00963517" w:rsidRPr="00100572">
        <w:rPr>
          <w:rFonts w:ascii="Segoe UI" w:hAnsi="Segoe UI" w:cs="Segoe UI"/>
          <w:sz w:val="22"/>
          <w:szCs w:val="22"/>
        </w:rPr>
        <w:t>client</w:t>
      </w:r>
      <w:r w:rsidR="007B6ED0" w:rsidRPr="00100572">
        <w:rPr>
          <w:rFonts w:ascii="Segoe UI" w:hAnsi="Segoe UI" w:cs="Segoe UI"/>
          <w:sz w:val="22"/>
          <w:szCs w:val="22"/>
        </w:rPr>
        <w:t xml:space="preserve"> management </w:t>
      </w:r>
      <w:r w:rsidR="005F1E83" w:rsidRPr="00100572">
        <w:rPr>
          <w:rFonts w:ascii="Segoe UI" w:hAnsi="Segoe UI" w:cs="Segoe UI"/>
          <w:sz w:val="22"/>
          <w:szCs w:val="22"/>
        </w:rPr>
        <w:t xml:space="preserve">and administrative </w:t>
      </w:r>
      <w:r w:rsidR="007B6ED0" w:rsidRPr="00100572">
        <w:rPr>
          <w:rFonts w:ascii="Segoe UI" w:hAnsi="Segoe UI" w:cs="Segoe UI"/>
          <w:sz w:val="22"/>
          <w:szCs w:val="22"/>
        </w:rPr>
        <w:t xml:space="preserve">practices. </w:t>
      </w:r>
      <w:r w:rsidR="001A2561" w:rsidRPr="00100572">
        <w:rPr>
          <w:rFonts w:ascii="Segoe UI" w:hAnsi="Segoe UI" w:cs="Segoe UI"/>
          <w:sz w:val="22"/>
          <w:szCs w:val="22"/>
        </w:rPr>
        <w:t>E</w:t>
      </w:r>
      <w:r w:rsidR="00963517" w:rsidRPr="00100572">
        <w:rPr>
          <w:rFonts w:ascii="Segoe UI" w:hAnsi="Segoe UI" w:cs="Segoe UI"/>
          <w:sz w:val="22"/>
          <w:szCs w:val="22"/>
        </w:rPr>
        <w:t xml:space="preserve">ffective </w:t>
      </w:r>
      <w:r w:rsidR="008465B6" w:rsidRPr="00100572">
        <w:rPr>
          <w:rFonts w:ascii="Segoe UI" w:hAnsi="Segoe UI" w:cs="Segoe UI"/>
          <w:sz w:val="22"/>
          <w:szCs w:val="22"/>
        </w:rPr>
        <w:t xml:space="preserve">client </w:t>
      </w:r>
      <w:r w:rsidR="00963517" w:rsidRPr="00100572">
        <w:rPr>
          <w:rFonts w:ascii="Segoe UI" w:hAnsi="Segoe UI" w:cs="Segoe UI"/>
          <w:sz w:val="22"/>
          <w:szCs w:val="22"/>
        </w:rPr>
        <w:t xml:space="preserve">interventions </w:t>
      </w:r>
      <w:r w:rsidR="004B1285" w:rsidRPr="00100572">
        <w:rPr>
          <w:rFonts w:ascii="Segoe UI" w:hAnsi="Segoe UI" w:cs="Segoe UI"/>
          <w:sz w:val="22"/>
          <w:szCs w:val="22"/>
        </w:rPr>
        <w:t>and administrative process</w:t>
      </w:r>
      <w:r w:rsidR="00DF171E" w:rsidRPr="00100572">
        <w:rPr>
          <w:rFonts w:ascii="Segoe UI" w:hAnsi="Segoe UI" w:cs="Segoe UI"/>
          <w:sz w:val="22"/>
          <w:szCs w:val="22"/>
        </w:rPr>
        <w:t>es</w:t>
      </w:r>
      <w:r w:rsidR="004B1285" w:rsidRPr="00100572">
        <w:rPr>
          <w:rFonts w:ascii="Segoe UI" w:hAnsi="Segoe UI" w:cs="Segoe UI"/>
          <w:sz w:val="22"/>
          <w:szCs w:val="22"/>
        </w:rPr>
        <w:t xml:space="preserve"> </w:t>
      </w:r>
      <w:r w:rsidR="001A2561" w:rsidRPr="00100572">
        <w:rPr>
          <w:rFonts w:ascii="Segoe UI" w:hAnsi="Segoe UI" w:cs="Segoe UI"/>
          <w:sz w:val="22"/>
          <w:szCs w:val="22"/>
        </w:rPr>
        <w:t>are</w:t>
      </w:r>
      <w:r w:rsidR="00963517" w:rsidRPr="00100572">
        <w:rPr>
          <w:rFonts w:ascii="Segoe UI" w:hAnsi="Segoe UI" w:cs="Segoe UI"/>
          <w:sz w:val="22"/>
          <w:szCs w:val="22"/>
        </w:rPr>
        <w:t xml:space="preserve"> a</w:t>
      </w:r>
      <w:r w:rsidR="005F1E83" w:rsidRPr="00100572">
        <w:rPr>
          <w:rFonts w:ascii="Segoe UI" w:hAnsi="Segoe UI" w:cs="Segoe UI"/>
          <w:sz w:val="22"/>
          <w:szCs w:val="22"/>
        </w:rPr>
        <w:t xml:space="preserve"> priority for the organisation </w:t>
      </w:r>
      <w:r w:rsidR="004B1285" w:rsidRPr="00100572">
        <w:rPr>
          <w:rFonts w:ascii="Segoe UI" w:hAnsi="Segoe UI" w:cs="Segoe UI"/>
          <w:sz w:val="22"/>
          <w:szCs w:val="22"/>
        </w:rPr>
        <w:t>to</w:t>
      </w:r>
      <w:r w:rsidR="005F1E83" w:rsidRPr="00100572">
        <w:rPr>
          <w:rFonts w:ascii="Segoe UI" w:hAnsi="Segoe UI" w:cs="Segoe UI"/>
          <w:sz w:val="22"/>
          <w:szCs w:val="22"/>
        </w:rPr>
        <w:t xml:space="preserve"> support clinical intervention and comprehensive client care.</w:t>
      </w:r>
    </w:p>
    <w:p w14:paraId="2DFB401D" w14:textId="77777777" w:rsidR="00963517" w:rsidRPr="00100572" w:rsidRDefault="00AB07E7" w:rsidP="00100572">
      <w:pPr>
        <w:pStyle w:val="Heading3"/>
        <w:rPr>
          <w:rFonts w:ascii="Segoe UI" w:hAnsi="Segoe UI" w:cs="Segoe UI"/>
          <w:sz w:val="22"/>
          <w:szCs w:val="22"/>
        </w:rPr>
      </w:pPr>
      <w:bookmarkStart w:id="18" w:name="_Toc206581725"/>
      <w:r w:rsidRPr="00100572">
        <w:rPr>
          <w:rFonts w:ascii="Segoe UI" w:hAnsi="Segoe UI" w:cs="Segoe UI"/>
          <w:sz w:val="22"/>
          <w:szCs w:val="22"/>
        </w:rPr>
        <w:t>1.2</w:t>
      </w:r>
      <w:r w:rsidRPr="00100572">
        <w:rPr>
          <w:rFonts w:ascii="Segoe UI" w:hAnsi="Segoe UI" w:cs="Segoe UI"/>
          <w:sz w:val="22"/>
          <w:szCs w:val="22"/>
        </w:rPr>
        <w:tab/>
      </w:r>
      <w:r w:rsidR="00963517" w:rsidRPr="00100572">
        <w:rPr>
          <w:rFonts w:ascii="Segoe UI" w:hAnsi="Segoe UI" w:cs="Segoe UI"/>
          <w:sz w:val="22"/>
          <w:szCs w:val="22"/>
        </w:rPr>
        <w:t>Purpose and scope</w:t>
      </w:r>
      <w:bookmarkEnd w:id="18"/>
    </w:p>
    <w:p w14:paraId="49EDA0E1" w14:textId="08E558AB" w:rsidR="55044EA4" w:rsidRPr="00100572" w:rsidRDefault="29D0F841" w:rsidP="00100572">
      <w:pPr>
        <w:jc w:val="left"/>
        <w:rPr>
          <w:rFonts w:ascii="Segoe UI" w:eastAsia="Segoe UI" w:hAnsi="Segoe UI" w:cs="Segoe UI"/>
          <w:sz w:val="22"/>
          <w:szCs w:val="22"/>
        </w:rPr>
      </w:pPr>
      <w:r w:rsidRPr="00100572">
        <w:rPr>
          <w:rFonts w:ascii="Segoe UI" w:hAnsi="Segoe UI" w:cs="Segoe UI"/>
          <w:sz w:val="22"/>
          <w:szCs w:val="22"/>
        </w:rPr>
        <w:t>The purpose of this policy</w:t>
      </w:r>
      <w:r w:rsidR="15D100F1" w:rsidRPr="00100572">
        <w:rPr>
          <w:rFonts w:ascii="Segoe UI" w:hAnsi="Segoe UI" w:cs="Segoe UI"/>
          <w:sz w:val="22"/>
          <w:szCs w:val="22"/>
        </w:rPr>
        <w:t xml:space="preserve"> </w:t>
      </w:r>
      <w:r w:rsidRPr="00100572">
        <w:rPr>
          <w:rFonts w:ascii="Segoe UI" w:hAnsi="Segoe UI" w:cs="Segoe UI"/>
          <w:sz w:val="22"/>
          <w:szCs w:val="22"/>
        </w:rPr>
        <w:t xml:space="preserve">is to guide </w:t>
      </w:r>
      <w:r w:rsidR="75DDD988" w:rsidRPr="00100572">
        <w:rPr>
          <w:rFonts w:ascii="Segoe UI" w:hAnsi="Segoe UI" w:cs="Segoe UI"/>
          <w:sz w:val="22"/>
          <w:szCs w:val="22"/>
        </w:rPr>
        <w:t>clinicians and managers</w:t>
      </w:r>
      <w:r w:rsidRPr="00100572">
        <w:rPr>
          <w:rFonts w:ascii="Segoe UI" w:hAnsi="Segoe UI" w:cs="Segoe UI"/>
          <w:sz w:val="22"/>
          <w:szCs w:val="22"/>
        </w:rPr>
        <w:t xml:space="preserve"> in </w:t>
      </w:r>
      <w:r w:rsidR="7BED06BA" w:rsidRPr="00100572">
        <w:rPr>
          <w:rFonts w:ascii="Segoe UI" w:hAnsi="Segoe UI" w:cs="Segoe UI"/>
          <w:sz w:val="22"/>
          <w:szCs w:val="22"/>
        </w:rPr>
        <w:t>the p</w:t>
      </w:r>
      <w:r w:rsidRPr="00100572">
        <w:rPr>
          <w:rFonts w:ascii="Segoe UI" w:hAnsi="Segoe UI" w:cs="Segoe UI"/>
          <w:sz w:val="22"/>
          <w:szCs w:val="22"/>
        </w:rPr>
        <w:t>rovi</w:t>
      </w:r>
      <w:r w:rsidR="627AF0D6" w:rsidRPr="00100572">
        <w:rPr>
          <w:rFonts w:ascii="Segoe UI" w:hAnsi="Segoe UI" w:cs="Segoe UI"/>
          <w:sz w:val="22"/>
          <w:szCs w:val="22"/>
        </w:rPr>
        <w:t xml:space="preserve">sion </w:t>
      </w:r>
      <w:r w:rsidR="375E0AA7" w:rsidRPr="00100572">
        <w:rPr>
          <w:rFonts w:ascii="Segoe UI" w:hAnsi="Segoe UI" w:cs="Segoe UI"/>
          <w:sz w:val="22"/>
          <w:szCs w:val="22"/>
        </w:rPr>
        <w:t>of the</w:t>
      </w:r>
      <w:r w:rsidR="1A50A4D4" w:rsidRPr="00100572">
        <w:rPr>
          <w:rFonts w:ascii="Segoe UI" w:hAnsi="Segoe UI" w:cs="Segoe UI"/>
          <w:sz w:val="22"/>
          <w:szCs w:val="22"/>
        </w:rPr>
        <w:t xml:space="preserve"> core elements of care</w:t>
      </w:r>
      <w:r w:rsidR="370F3E33" w:rsidRPr="00100572">
        <w:rPr>
          <w:rFonts w:ascii="Segoe UI" w:hAnsi="Segoe UI" w:cs="Segoe UI"/>
          <w:sz w:val="22"/>
          <w:szCs w:val="22"/>
        </w:rPr>
        <w:t xml:space="preserve"> </w:t>
      </w:r>
      <w:r w:rsidR="6EFB3B4A" w:rsidRPr="00100572">
        <w:rPr>
          <w:rFonts w:ascii="Segoe UI" w:hAnsi="Segoe UI" w:cs="Segoe UI"/>
          <w:sz w:val="22"/>
          <w:szCs w:val="22"/>
        </w:rPr>
        <w:t xml:space="preserve">for </w:t>
      </w:r>
      <w:r w:rsidRPr="00100572">
        <w:rPr>
          <w:rFonts w:ascii="Segoe UI" w:hAnsi="Segoe UI" w:cs="Segoe UI"/>
          <w:sz w:val="22"/>
          <w:szCs w:val="22"/>
        </w:rPr>
        <w:t>client</w:t>
      </w:r>
      <w:r w:rsidR="520B157A" w:rsidRPr="00100572">
        <w:rPr>
          <w:rFonts w:ascii="Segoe UI" w:hAnsi="Segoe UI" w:cs="Segoe UI"/>
          <w:sz w:val="22"/>
          <w:szCs w:val="22"/>
        </w:rPr>
        <w:t>s</w:t>
      </w:r>
      <w:r w:rsidR="48349072" w:rsidRPr="00100572">
        <w:rPr>
          <w:rFonts w:ascii="Segoe UI" w:hAnsi="Segoe UI" w:cs="Segoe UI"/>
          <w:sz w:val="22"/>
          <w:szCs w:val="22"/>
        </w:rPr>
        <w:t xml:space="preserve"> engaged in alcohol and other drug treatment.</w:t>
      </w:r>
      <w:r w:rsidR="576EAAE0" w:rsidRPr="00100572">
        <w:rPr>
          <w:rFonts w:ascii="Segoe UI" w:hAnsi="Segoe UI" w:cs="Segoe UI"/>
          <w:sz w:val="22"/>
          <w:szCs w:val="22"/>
        </w:rPr>
        <w:t xml:space="preserve"> </w:t>
      </w:r>
      <w:r w:rsidR="3C599644" w:rsidRPr="00100572">
        <w:rPr>
          <w:rFonts w:ascii="Segoe UI" w:eastAsia="Segoe UI" w:hAnsi="Segoe UI" w:cs="Segoe UI"/>
          <w:sz w:val="22"/>
          <w:szCs w:val="22"/>
        </w:rPr>
        <w:t xml:space="preserve">In addition, this policy aims to provide guidance in developing and implementing client administration practices that are efficient, fair and consistent to respond effectively to existing and potential clients of </w:t>
      </w:r>
      <w:r w:rsidR="3C599644" w:rsidRPr="00100572">
        <w:rPr>
          <w:rFonts w:ascii="Segoe UI" w:eastAsia="Segoe UI" w:hAnsi="Segoe UI" w:cs="Segoe UI"/>
          <w:b/>
          <w:bCs/>
          <w:sz w:val="22"/>
          <w:szCs w:val="22"/>
        </w:rPr>
        <w:t>[insert organisation name]</w:t>
      </w:r>
      <w:r w:rsidR="3C599644" w:rsidRPr="00100572">
        <w:rPr>
          <w:rFonts w:ascii="Segoe UI" w:eastAsia="Segoe UI" w:hAnsi="Segoe UI" w:cs="Segoe UI"/>
          <w:sz w:val="22"/>
          <w:szCs w:val="22"/>
        </w:rPr>
        <w:t xml:space="preserve"> and their needs.</w:t>
      </w:r>
    </w:p>
    <w:p w14:paraId="08E983CC" w14:textId="47D0F45E" w:rsidR="55044EA4" w:rsidRPr="00100572" w:rsidRDefault="55044EA4" w:rsidP="00100572">
      <w:pPr>
        <w:spacing w:line="259" w:lineRule="auto"/>
        <w:jc w:val="left"/>
        <w:rPr>
          <w:rFonts w:ascii="Segoe UI" w:hAnsi="Segoe UI" w:cs="Segoe UI"/>
          <w:sz w:val="22"/>
          <w:szCs w:val="22"/>
        </w:rPr>
      </w:pPr>
    </w:p>
    <w:p w14:paraId="1915DADA" w14:textId="55A1F8FE" w:rsidR="55044EA4" w:rsidRPr="00100572" w:rsidRDefault="3C599644" w:rsidP="00100572">
      <w:pPr>
        <w:spacing w:line="259" w:lineRule="auto"/>
        <w:jc w:val="left"/>
        <w:rPr>
          <w:rFonts w:ascii="Segoe UI" w:hAnsi="Segoe UI" w:cs="Segoe UI"/>
          <w:sz w:val="22"/>
          <w:szCs w:val="22"/>
        </w:rPr>
      </w:pPr>
      <w:r w:rsidRPr="00100572">
        <w:rPr>
          <w:rFonts w:ascii="Segoe UI" w:eastAsia="MS Mincho" w:hAnsi="Segoe UI" w:cs="Segoe UI"/>
          <w:sz w:val="22"/>
          <w:szCs w:val="22"/>
        </w:rPr>
        <w:t xml:space="preserve">This policy applies to all client services and programs, and all staff involved in client management. It does not prescribe specific treatment interventions, </w:t>
      </w:r>
      <w:bookmarkStart w:id="19" w:name="_Int_ppBa0Z8Y"/>
      <w:r w:rsidRPr="00100572">
        <w:rPr>
          <w:rFonts w:ascii="Segoe UI" w:eastAsia="MS Mincho" w:hAnsi="Segoe UI" w:cs="Segoe UI"/>
          <w:sz w:val="22"/>
          <w:szCs w:val="22"/>
        </w:rPr>
        <w:t>counselling</w:t>
      </w:r>
      <w:bookmarkEnd w:id="19"/>
      <w:r w:rsidRPr="00100572">
        <w:rPr>
          <w:rFonts w:ascii="Segoe UI" w:eastAsia="MS Mincho" w:hAnsi="Segoe UI" w:cs="Segoe UI"/>
          <w:sz w:val="22"/>
          <w:szCs w:val="22"/>
        </w:rPr>
        <w:t xml:space="preserve"> techniques, </w:t>
      </w:r>
      <w:r w:rsidR="01633169" w:rsidRPr="00100572">
        <w:rPr>
          <w:rFonts w:ascii="Segoe UI" w:eastAsia="MS Mincho" w:hAnsi="Segoe UI" w:cs="Segoe UI"/>
          <w:sz w:val="22"/>
          <w:szCs w:val="22"/>
        </w:rPr>
        <w:t>pharmacology,</w:t>
      </w:r>
      <w:r w:rsidRPr="00100572">
        <w:rPr>
          <w:rFonts w:ascii="Segoe UI" w:eastAsia="MS Mincho" w:hAnsi="Segoe UI" w:cs="Segoe UI"/>
          <w:sz w:val="22"/>
          <w:szCs w:val="22"/>
        </w:rPr>
        <w:t xml:space="preserve"> or medications.</w:t>
      </w:r>
      <w:r w:rsidRPr="00100572">
        <w:rPr>
          <w:rFonts w:ascii="Segoe UI" w:hAnsi="Segoe UI" w:cs="Segoe UI"/>
          <w:sz w:val="22"/>
          <w:szCs w:val="22"/>
        </w:rPr>
        <w:t xml:space="preserve"> </w:t>
      </w:r>
    </w:p>
    <w:p w14:paraId="23718411" w14:textId="07CD0164" w:rsidR="55044EA4" w:rsidRPr="00100572" w:rsidRDefault="55044EA4" w:rsidP="00100572">
      <w:pPr>
        <w:spacing w:line="259" w:lineRule="auto"/>
        <w:jc w:val="left"/>
        <w:rPr>
          <w:rFonts w:ascii="Segoe UI" w:hAnsi="Segoe UI" w:cs="Segoe UI"/>
          <w:sz w:val="22"/>
          <w:szCs w:val="22"/>
        </w:rPr>
      </w:pPr>
    </w:p>
    <w:p w14:paraId="739BE836" w14:textId="2F0CF062" w:rsidR="55044EA4" w:rsidRPr="00100572" w:rsidRDefault="155D271E" w:rsidP="00100572">
      <w:pPr>
        <w:jc w:val="left"/>
        <w:rPr>
          <w:rFonts w:ascii="Segoe UI" w:eastAsia="Segoe UI" w:hAnsi="Segoe UI" w:cs="Segoe UI"/>
          <w:sz w:val="22"/>
          <w:szCs w:val="22"/>
        </w:rPr>
      </w:pPr>
      <w:r w:rsidRPr="00100572">
        <w:rPr>
          <w:rFonts w:ascii="Segoe UI" w:hAnsi="Segoe UI" w:cs="Segoe UI"/>
          <w:sz w:val="22"/>
          <w:szCs w:val="22"/>
        </w:rPr>
        <w:t xml:space="preserve">This policy </w:t>
      </w:r>
      <w:r w:rsidR="47EB247A" w:rsidRPr="00100572">
        <w:rPr>
          <w:rFonts w:ascii="Segoe UI" w:hAnsi="Segoe UI" w:cs="Segoe UI"/>
          <w:sz w:val="22"/>
          <w:szCs w:val="22"/>
        </w:rPr>
        <w:t>is supported by</w:t>
      </w:r>
      <w:r w:rsidRPr="00100572">
        <w:rPr>
          <w:rFonts w:ascii="Segoe UI" w:hAnsi="Segoe UI" w:cs="Segoe UI"/>
          <w:sz w:val="22"/>
          <w:szCs w:val="22"/>
        </w:rPr>
        <w:t xml:space="preserve"> the application of the NSW Health Clinical Care Standards </w:t>
      </w:r>
      <w:r w:rsidR="00100572" w:rsidRPr="00100572">
        <w:rPr>
          <w:rFonts w:ascii="Segoe UI" w:hAnsi="Segoe UI" w:cs="Segoe UI"/>
          <w:sz w:val="22"/>
          <w:szCs w:val="22"/>
        </w:rPr>
        <w:t xml:space="preserve"> (the “Standards”) </w:t>
      </w:r>
      <w:r w:rsidRPr="00100572">
        <w:rPr>
          <w:rFonts w:ascii="Segoe UI" w:hAnsi="Segoe UI" w:cs="Segoe UI"/>
          <w:sz w:val="22"/>
          <w:szCs w:val="22"/>
        </w:rPr>
        <w:t xml:space="preserve">for </w:t>
      </w:r>
      <w:r w:rsidR="7A85CD87" w:rsidRPr="00100572">
        <w:rPr>
          <w:rFonts w:ascii="Segoe UI" w:hAnsi="Segoe UI" w:cs="Segoe UI"/>
          <w:sz w:val="22"/>
          <w:szCs w:val="22"/>
        </w:rPr>
        <w:t>Alcohol</w:t>
      </w:r>
      <w:r w:rsidRPr="00100572">
        <w:rPr>
          <w:rFonts w:ascii="Segoe UI" w:hAnsi="Segoe UI" w:cs="Segoe UI"/>
          <w:sz w:val="22"/>
          <w:szCs w:val="22"/>
        </w:rPr>
        <w:t xml:space="preserve"> and other Drug treatment</w:t>
      </w:r>
      <w:r w:rsidR="06CFCB23" w:rsidRPr="00100572">
        <w:rPr>
          <w:rFonts w:ascii="Segoe UI" w:hAnsi="Segoe UI" w:cs="Segoe UI"/>
          <w:sz w:val="22"/>
          <w:szCs w:val="22"/>
        </w:rPr>
        <w:t xml:space="preserve"> (see flowchart</w:t>
      </w:r>
      <w:r w:rsidR="00100572" w:rsidRPr="00100572">
        <w:rPr>
          <w:rFonts w:ascii="Segoe UI" w:hAnsi="Segoe UI" w:cs="Segoe UI"/>
          <w:sz w:val="22"/>
          <w:szCs w:val="22"/>
        </w:rPr>
        <w:t xml:space="preserve"> below</w:t>
      </w:r>
      <w:r w:rsidR="06CFCB23" w:rsidRPr="00100572">
        <w:rPr>
          <w:rFonts w:ascii="Segoe UI" w:hAnsi="Segoe UI" w:cs="Segoe UI"/>
          <w:sz w:val="22"/>
          <w:szCs w:val="22"/>
        </w:rPr>
        <w:t>)</w:t>
      </w:r>
      <w:r w:rsidR="00100572" w:rsidRPr="00100572">
        <w:rPr>
          <w:rFonts w:ascii="Segoe UI" w:hAnsi="Segoe UI" w:cs="Segoe UI"/>
          <w:sz w:val="22"/>
          <w:szCs w:val="22"/>
        </w:rPr>
        <w:t xml:space="preserve"> and refer to</w:t>
      </w:r>
      <w:r w:rsidR="4A7BDFD9" w:rsidRPr="00100572">
        <w:rPr>
          <w:rFonts w:ascii="Segoe UI" w:eastAsia="Segoe UI" w:hAnsi="Segoe UI" w:cs="Segoe UI"/>
          <w:sz w:val="22"/>
          <w:szCs w:val="22"/>
        </w:rPr>
        <w:t xml:space="preserve"> the</w:t>
      </w:r>
      <w:r w:rsidR="00A13B07">
        <w:rPr>
          <w:rFonts w:ascii="Segoe UI" w:eastAsia="Segoe UI" w:hAnsi="Segoe UI" w:cs="Segoe UI"/>
          <w:sz w:val="22"/>
          <w:szCs w:val="22"/>
        </w:rPr>
        <w:t xml:space="preserve"> pdf</w:t>
      </w:r>
      <w:r w:rsidR="4A7BDFD9" w:rsidRPr="00100572">
        <w:rPr>
          <w:rFonts w:ascii="Segoe UI" w:eastAsia="Segoe UI" w:hAnsi="Segoe UI" w:cs="Segoe UI"/>
          <w:sz w:val="22"/>
          <w:szCs w:val="22"/>
        </w:rPr>
        <w:t xml:space="preserve"> </w:t>
      </w:r>
      <w:hyperlink r:id="rId11" w:history="1">
        <w:r w:rsidR="00F95F69" w:rsidRPr="00100572">
          <w:rPr>
            <w:rStyle w:val="Hyperlink"/>
            <w:rFonts w:ascii="Segoe UI" w:eastAsia="Segoe UI" w:hAnsi="Segoe UI" w:cs="Segoe UI"/>
            <w:sz w:val="22"/>
            <w:szCs w:val="22"/>
          </w:rPr>
          <w:t>NSW Health Clinical Care Standards</w:t>
        </w:r>
      </w:hyperlink>
      <w:r w:rsidR="00F95F69">
        <w:rPr>
          <w:rFonts w:ascii="Segoe UI" w:eastAsia="Segoe UI" w:hAnsi="Segoe UI" w:cs="Segoe UI"/>
          <w:sz w:val="22"/>
          <w:szCs w:val="22"/>
        </w:rPr>
        <w:t xml:space="preserve"> </w:t>
      </w:r>
      <w:r w:rsidR="4A7BDFD9" w:rsidRPr="00100572">
        <w:rPr>
          <w:rFonts w:ascii="Segoe UI" w:eastAsia="Segoe UI" w:hAnsi="Segoe UI" w:cs="Segoe UI"/>
          <w:sz w:val="22"/>
          <w:szCs w:val="22"/>
        </w:rPr>
        <w:t>for further detail</w:t>
      </w:r>
      <w:r w:rsidR="00100572">
        <w:rPr>
          <w:rFonts w:ascii="Segoe UI" w:eastAsia="Segoe UI" w:hAnsi="Segoe UI" w:cs="Segoe UI"/>
          <w:sz w:val="22"/>
          <w:szCs w:val="22"/>
        </w:rPr>
        <w:t>s</w:t>
      </w:r>
      <w:r w:rsidR="4A7BDFD9" w:rsidRPr="00100572">
        <w:rPr>
          <w:rFonts w:ascii="Segoe UI" w:eastAsia="Segoe UI" w:hAnsi="Segoe UI" w:cs="Segoe UI"/>
          <w:sz w:val="22"/>
          <w:szCs w:val="22"/>
        </w:rPr>
        <w:t>.</w:t>
      </w:r>
    </w:p>
    <w:p w14:paraId="7C7687E0" w14:textId="50D5DD63" w:rsidR="55044EA4" w:rsidRPr="00100572" w:rsidRDefault="55044EA4" w:rsidP="00100572">
      <w:pPr>
        <w:jc w:val="left"/>
        <w:rPr>
          <w:rFonts w:ascii="Segoe UI" w:hAnsi="Segoe UI" w:cs="Segoe UI"/>
          <w:sz w:val="22"/>
          <w:szCs w:val="22"/>
        </w:rPr>
      </w:pPr>
    </w:p>
    <w:p w14:paraId="04BF51C4" w14:textId="38BC3B04" w:rsidR="55044EA4" w:rsidRPr="00100572" w:rsidRDefault="42455D41" w:rsidP="00100572">
      <w:pPr>
        <w:jc w:val="left"/>
        <w:rPr>
          <w:rFonts w:ascii="Segoe UI" w:hAnsi="Segoe UI" w:cs="Segoe UI"/>
          <w:sz w:val="22"/>
          <w:szCs w:val="22"/>
        </w:rPr>
      </w:pPr>
      <w:r w:rsidRPr="00100572">
        <w:rPr>
          <w:rFonts w:ascii="Segoe UI" w:hAnsi="Segoe UI" w:cs="Segoe UI"/>
          <w:noProof/>
          <w:sz w:val="22"/>
          <w:szCs w:val="22"/>
        </w:rPr>
        <w:drawing>
          <wp:inline distT="0" distB="0" distL="0" distR="0" wp14:anchorId="5FAC25B0" wp14:editId="1C59E7EA">
            <wp:extent cx="5591177" cy="3824582"/>
            <wp:effectExtent l="0" t="0" r="0" b="0"/>
            <wp:docPr id="33712481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a:ext>
                      </a:extLst>
                    </a:blip>
                    <a:stretch>
                      <a:fillRect/>
                    </a:stretch>
                  </pic:blipFill>
                  <pic:spPr>
                    <a:xfrm>
                      <a:off x="0" y="0"/>
                      <a:ext cx="5591177" cy="3824582"/>
                    </a:xfrm>
                    <a:prstGeom prst="rect">
                      <a:avLst/>
                    </a:prstGeom>
                  </pic:spPr>
                </pic:pic>
              </a:graphicData>
            </a:graphic>
          </wp:inline>
        </w:drawing>
      </w:r>
    </w:p>
    <w:p w14:paraId="2AEC70E1" w14:textId="77777777" w:rsidR="007828E5" w:rsidRDefault="007828E5" w:rsidP="00100572">
      <w:pPr>
        <w:jc w:val="left"/>
        <w:rPr>
          <w:rFonts w:ascii="Segoe UI" w:eastAsia="Segoe UI" w:hAnsi="Segoe UI" w:cs="Segoe UI"/>
          <w:sz w:val="22"/>
          <w:szCs w:val="22"/>
        </w:rPr>
      </w:pPr>
    </w:p>
    <w:p w14:paraId="478AA940" w14:textId="66C83D81" w:rsidR="55044EA4" w:rsidRPr="00100572" w:rsidRDefault="1ADAC713" w:rsidP="00100572">
      <w:pPr>
        <w:jc w:val="left"/>
        <w:rPr>
          <w:rFonts w:ascii="Segoe UI" w:eastAsia="Segoe UI" w:hAnsi="Segoe UI" w:cs="Segoe UI"/>
          <w:sz w:val="22"/>
          <w:szCs w:val="22"/>
        </w:rPr>
      </w:pPr>
      <w:r w:rsidRPr="00100572">
        <w:rPr>
          <w:rFonts w:ascii="Segoe UI" w:eastAsia="Segoe UI" w:hAnsi="Segoe UI" w:cs="Segoe UI"/>
          <w:sz w:val="22"/>
          <w:szCs w:val="22"/>
        </w:rPr>
        <w:lastRenderedPageBreak/>
        <w:t xml:space="preserve">The Standards describe the foundational elements of care that underpin essential practices in AOD treatment services. Clinicians can use these standards to ensure appropriate information is gathered to inform and support clinical decision-making. </w:t>
      </w:r>
      <w:r w:rsidR="55044EA4" w:rsidRPr="00100572">
        <w:rPr>
          <w:rFonts w:ascii="Segoe UI" w:hAnsi="Segoe UI" w:cs="Segoe UI"/>
          <w:sz w:val="22"/>
          <w:szCs w:val="22"/>
        </w:rPr>
        <w:br/>
      </w:r>
    </w:p>
    <w:p w14:paraId="723E6F59" w14:textId="6559974B" w:rsidR="741F654A" w:rsidRPr="00100572" w:rsidRDefault="741F654A" w:rsidP="00100572">
      <w:pPr>
        <w:pStyle w:val="Heading3"/>
        <w:rPr>
          <w:rFonts w:ascii="Segoe UI" w:hAnsi="Segoe UI" w:cs="Segoe UI"/>
          <w:sz w:val="22"/>
          <w:szCs w:val="22"/>
        </w:rPr>
      </w:pPr>
      <w:bookmarkStart w:id="20" w:name="_Toc206581726"/>
      <w:r w:rsidRPr="00100572">
        <w:rPr>
          <w:rFonts w:ascii="Segoe UI" w:hAnsi="Segoe UI" w:cs="Segoe UI"/>
          <w:sz w:val="22"/>
          <w:szCs w:val="22"/>
        </w:rPr>
        <w:t>1.3</w:t>
      </w:r>
      <w:r w:rsidRPr="00100572">
        <w:rPr>
          <w:rFonts w:ascii="Segoe UI" w:hAnsi="Segoe UI" w:cs="Segoe UI"/>
          <w:sz w:val="22"/>
          <w:szCs w:val="22"/>
        </w:rPr>
        <w:tab/>
        <w:t>Definitions</w:t>
      </w:r>
      <w:bookmarkEnd w:id="20"/>
    </w:p>
    <w:p w14:paraId="357384B6" w14:textId="77777777" w:rsidR="55BF473F" w:rsidRPr="00100572" w:rsidRDefault="55BF473F" w:rsidP="00100572">
      <w:pPr>
        <w:jc w:val="left"/>
        <w:rPr>
          <w:rFonts w:ascii="Segoe UI" w:eastAsia="MS Mincho" w:hAnsi="Segoe UI" w:cs="Segoe UI"/>
          <w:sz w:val="22"/>
          <w:szCs w:val="22"/>
        </w:rPr>
      </w:pPr>
    </w:p>
    <w:tbl>
      <w:tblPr>
        <w:tblStyle w:val="TableGrid"/>
        <w:tblW w:w="0" w:type="auto"/>
        <w:tblInd w:w="108" w:type="dxa"/>
        <w:tblLook w:val="04A0" w:firstRow="1" w:lastRow="0" w:firstColumn="1" w:lastColumn="0" w:noHBand="0" w:noVBand="1"/>
      </w:tblPr>
      <w:tblGrid>
        <w:gridCol w:w="1950"/>
        <w:gridCol w:w="6720"/>
      </w:tblGrid>
      <w:tr w:rsidR="55BF473F" w:rsidRPr="00100572" w14:paraId="1F809F30" w14:textId="77777777" w:rsidTr="55BF473F">
        <w:trPr>
          <w:trHeight w:val="300"/>
        </w:trPr>
        <w:tc>
          <w:tcPr>
            <w:tcW w:w="1950" w:type="dxa"/>
            <w:shd w:val="clear" w:color="auto" w:fill="D9D9D9" w:themeFill="background1" w:themeFillShade="D9"/>
          </w:tcPr>
          <w:p w14:paraId="44BD8D93" w14:textId="33D11110" w:rsidR="55BF473F" w:rsidRPr="00100572" w:rsidRDefault="55BF473F" w:rsidP="00100572">
            <w:pPr>
              <w:jc w:val="left"/>
              <w:rPr>
                <w:rFonts w:ascii="Segoe UI" w:eastAsia="MS Mincho" w:hAnsi="Segoe UI" w:cs="Segoe UI"/>
                <w:b/>
                <w:bCs/>
                <w:sz w:val="22"/>
                <w:szCs w:val="22"/>
              </w:rPr>
            </w:pPr>
            <w:r w:rsidRPr="00100572">
              <w:rPr>
                <w:rFonts w:ascii="Segoe UI" w:eastAsia="MS Mincho" w:hAnsi="Segoe UI" w:cs="Segoe UI"/>
                <w:b/>
                <w:bCs/>
                <w:sz w:val="22"/>
                <w:szCs w:val="22"/>
              </w:rPr>
              <w:t>Intake</w:t>
            </w:r>
          </w:p>
        </w:tc>
        <w:tc>
          <w:tcPr>
            <w:tcW w:w="6720" w:type="dxa"/>
          </w:tcPr>
          <w:p w14:paraId="593377A9" w14:textId="0BE9041F" w:rsidR="55BF473F" w:rsidRPr="00100572" w:rsidRDefault="55BF473F" w:rsidP="00100572">
            <w:pPr>
              <w:jc w:val="left"/>
              <w:rPr>
                <w:rFonts w:ascii="Segoe UI" w:eastAsia="MS Mincho" w:hAnsi="Segoe UI" w:cs="Segoe UI"/>
                <w:sz w:val="22"/>
                <w:szCs w:val="22"/>
              </w:rPr>
            </w:pPr>
            <w:r w:rsidRPr="00100572">
              <w:rPr>
                <w:rFonts w:ascii="Segoe UI" w:eastAsia="MS Mincho" w:hAnsi="Segoe UI" w:cs="Segoe UI"/>
                <w:sz w:val="22"/>
                <w:szCs w:val="22"/>
              </w:rPr>
              <w:t>Intake is the initial contact between a person or referrer and the AOD treatment system. As it is often the first point of contact with treatment services, building rapport is important. Information is obtained through an intake interview to elicit key clinical information and facilitate access to the most appropriate service. The intake process also identifies the presence of any urgent or crisis issues requiring immediate action. The intake interview is not equivalent to a comprehensive AOD assessment.</w:t>
            </w:r>
          </w:p>
          <w:p w14:paraId="5F3B8FBD" w14:textId="49F5ED5E" w:rsidR="55BF473F" w:rsidRPr="00100572" w:rsidRDefault="55BF473F" w:rsidP="00100572">
            <w:pPr>
              <w:jc w:val="left"/>
              <w:rPr>
                <w:rFonts w:ascii="Segoe UI" w:eastAsia="MS Mincho" w:hAnsi="Segoe UI" w:cs="Segoe UI"/>
                <w:sz w:val="22"/>
                <w:szCs w:val="22"/>
              </w:rPr>
            </w:pPr>
          </w:p>
        </w:tc>
      </w:tr>
      <w:tr w:rsidR="55BF473F" w:rsidRPr="00100572" w14:paraId="75B1C1D1" w14:textId="77777777" w:rsidTr="55BF473F">
        <w:trPr>
          <w:trHeight w:val="300"/>
        </w:trPr>
        <w:tc>
          <w:tcPr>
            <w:tcW w:w="1950" w:type="dxa"/>
            <w:shd w:val="clear" w:color="auto" w:fill="D9D9D9" w:themeFill="background1" w:themeFillShade="D9"/>
          </w:tcPr>
          <w:p w14:paraId="55F84A6D" w14:textId="3486967B" w:rsidR="55BF473F" w:rsidRPr="00100572" w:rsidRDefault="55BF473F" w:rsidP="00100572">
            <w:pPr>
              <w:jc w:val="left"/>
              <w:rPr>
                <w:rFonts w:ascii="Segoe UI" w:eastAsia="MS Mincho" w:hAnsi="Segoe UI" w:cs="Segoe UI"/>
                <w:b/>
                <w:bCs/>
                <w:sz w:val="22"/>
                <w:szCs w:val="22"/>
              </w:rPr>
            </w:pPr>
            <w:r w:rsidRPr="00100572">
              <w:rPr>
                <w:rFonts w:ascii="Segoe UI" w:eastAsia="MS Mincho" w:hAnsi="Segoe UI" w:cs="Segoe UI"/>
                <w:b/>
                <w:bCs/>
                <w:sz w:val="22"/>
                <w:szCs w:val="22"/>
              </w:rPr>
              <w:t xml:space="preserve">Comprehensive </w:t>
            </w:r>
            <w:r w:rsidR="00767C5D" w:rsidRPr="00100572">
              <w:rPr>
                <w:rFonts w:ascii="Segoe UI" w:eastAsia="MS Mincho" w:hAnsi="Segoe UI" w:cs="Segoe UI"/>
                <w:b/>
                <w:bCs/>
                <w:sz w:val="22"/>
                <w:szCs w:val="22"/>
              </w:rPr>
              <w:t>a</w:t>
            </w:r>
            <w:r w:rsidRPr="00100572">
              <w:rPr>
                <w:rFonts w:ascii="Segoe UI" w:eastAsia="MS Mincho" w:hAnsi="Segoe UI" w:cs="Segoe UI"/>
                <w:b/>
                <w:bCs/>
                <w:sz w:val="22"/>
                <w:szCs w:val="22"/>
              </w:rPr>
              <w:t>ssessment</w:t>
            </w:r>
          </w:p>
        </w:tc>
        <w:tc>
          <w:tcPr>
            <w:tcW w:w="6720" w:type="dxa"/>
          </w:tcPr>
          <w:p w14:paraId="0A4E2751" w14:textId="2A47B225" w:rsidR="55BF473F" w:rsidRPr="00100572" w:rsidRDefault="55BF473F" w:rsidP="00100572">
            <w:pPr>
              <w:jc w:val="left"/>
              <w:rPr>
                <w:rFonts w:ascii="Segoe UI" w:eastAsia="MS Mincho" w:hAnsi="Segoe UI" w:cs="Segoe UI"/>
                <w:sz w:val="22"/>
                <w:szCs w:val="22"/>
              </w:rPr>
            </w:pPr>
            <w:r w:rsidRPr="00100572">
              <w:rPr>
                <w:rFonts w:ascii="Segoe UI" w:eastAsia="MS Mincho" w:hAnsi="Segoe UI" w:cs="Segoe UI"/>
                <w:sz w:val="22"/>
                <w:szCs w:val="22"/>
              </w:rPr>
              <w:t>The assessment is conducted at the commencement of treatment and seeks to gain a thorough understanding of the client’s presentation. It explores what outcome(s) the client is seeking, their substance use, and related physical, psychological, social, and cultural considerations. It is also an opportunity to explore with the client, their strengths and any requirements that they may have to support engagement in treatment. Comprehensive assessment identifies what needs to be considered and included in the care plan.</w:t>
            </w:r>
          </w:p>
        </w:tc>
      </w:tr>
      <w:tr w:rsidR="55BF473F" w:rsidRPr="00100572" w14:paraId="5CC5C45A" w14:textId="77777777" w:rsidTr="55BF473F">
        <w:trPr>
          <w:trHeight w:val="300"/>
        </w:trPr>
        <w:tc>
          <w:tcPr>
            <w:tcW w:w="1950" w:type="dxa"/>
            <w:shd w:val="clear" w:color="auto" w:fill="D9D9D9" w:themeFill="background1" w:themeFillShade="D9"/>
          </w:tcPr>
          <w:p w14:paraId="3FB26AA2" w14:textId="343FC739" w:rsidR="55BF473F" w:rsidRPr="00100572" w:rsidRDefault="55BF473F" w:rsidP="00100572">
            <w:pPr>
              <w:jc w:val="left"/>
              <w:rPr>
                <w:rFonts w:ascii="Segoe UI" w:eastAsia="MS Mincho" w:hAnsi="Segoe UI" w:cs="Segoe UI"/>
                <w:b/>
                <w:bCs/>
                <w:sz w:val="22"/>
                <w:szCs w:val="22"/>
              </w:rPr>
            </w:pPr>
            <w:r w:rsidRPr="00100572">
              <w:rPr>
                <w:rFonts w:ascii="Segoe UI" w:eastAsia="MS Mincho" w:hAnsi="Segoe UI" w:cs="Segoe UI"/>
                <w:b/>
                <w:bCs/>
                <w:sz w:val="22"/>
                <w:szCs w:val="22"/>
              </w:rPr>
              <w:t xml:space="preserve">Care </w:t>
            </w:r>
            <w:r w:rsidR="00767C5D" w:rsidRPr="00100572">
              <w:rPr>
                <w:rFonts w:ascii="Segoe UI" w:eastAsia="MS Mincho" w:hAnsi="Segoe UI" w:cs="Segoe UI"/>
                <w:b/>
                <w:bCs/>
                <w:sz w:val="22"/>
                <w:szCs w:val="22"/>
              </w:rPr>
              <w:t>p</w:t>
            </w:r>
            <w:r w:rsidRPr="00100572">
              <w:rPr>
                <w:rFonts w:ascii="Segoe UI" w:eastAsia="MS Mincho" w:hAnsi="Segoe UI" w:cs="Segoe UI"/>
                <w:b/>
                <w:bCs/>
                <w:sz w:val="22"/>
                <w:szCs w:val="22"/>
              </w:rPr>
              <w:t>lanning</w:t>
            </w:r>
          </w:p>
        </w:tc>
        <w:tc>
          <w:tcPr>
            <w:tcW w:w="6720" w:type="dxa"/>
          </w:tcPr>
          <w:p w14:paraId="37679F7B" w14:textId="054FC519" w:rsidR="55BF473F" w:rsidRPr="00100572" w:rsidRDefault="55BF473F" w:rsidP="00100572">
            <w:pPr>
              <w:jc w:val="left"/>
              <w:rPr>
                <w:rFonts w:ascii="Segoe UI" w:eastAsia="MS Mincho" w:hAnsi="Segoe UI" w:cs="Segoe UI"/>
                <w:sz w:val="22"/>
                <w:szCs w:val="22"/>
              </w:rPr>
            </w:pPr>
            <w:r w:rsidRPr="00100572">
              <w:rPr>
                <w:rFonts w:ascii="Segoe UI" w:eastAsia="MS Mincho" w:hAnsi="Segoe UI" w:cs="Segoe UI"/>
                <w:sz w:val="22"/>
                <w:szCs w:val="22"/>
              </w:rPr>
              <w:t>A care plan is a document where the client’s short to medium-term goals regarding substance use, health and welfare are identified and recorded. A care plan assists in improving the quality of treatment through enhanced communication by those involved in the delivery of care. It is used as a tool to engage clients in decision-making related to their substance use, health and welfare needs. The care plan can also be used to improve communication with the range of service providers and carers involved in client care. It outlines treatment goals, actions to achieve the goals, the person(s) responsible for completing the planned actions and review dates.</w:t>
            </w:r>
          </w:p>
        </w:tc>
      </w:tr>
      <w:tr w:rsidR="55BF473F" w:rsidRPr="00100572" w14:paraId="26BF779D" w14:textId="77777777" w:rsidTr="55BF473F">
        <w:trPr>
          <w:trHeight w:val="300"/>
        </w:trPr>
        <w:tc>
          <w:tcPr>
            <w:tcW w:w="1950" w:type="dxa"/>
            <w:shd w:val="clear" w:color="auto" w:fill="D9D9D9" w:themeFill="background1" w:themeFillShade="D9"/>
          </w:tcPr>
          <w:p w14:paraId="444CEB6D" w14:textId="49313D4A" w:rsidR="55BF473F" w:rsidRPr="00100572" w:rsidRDefault="55BF473F" w:rsidP="00100572">
            <w:pPr>
              <w:jc w:val="left"/>
              <w:rPr>
                <w:rFonts w:ascii="Segoe UI" w:eastAsia="MS Mincho" w:hAnsi="Segoe UI" w:cs="Segoe UI"/>
                <w:b/>
                <w:bCs/>
                <w:sz w:val="22"/>
                <w:szCs w:val="22"/>
              </w:rPr>
            </w:pPr>
            <w:r w:rsidRPr="00100572">
              <w:rPr>
                <w:rFonts w:ascii="Segoe UI" w:eastAsia="MS Mincho" w:hAnsi="Segoe UI" w:cs="Segoe UI"/>
                <w:b/>
                <w:bCs/>
                <w:sz w:val="22"/>
                <w:szCs w:val="22"/>
              </w:rPr>
              <w:t>Case notes</w:t>
            </w:r>
          </w:p>
        </w:tc>
        <w:tc>
          <w:tcPr>
            <w:tcW w:w="6720" w:type="dxa"/>
          </w:tcPr>
          <w:p w14:paraId="0A0D3A23" w14:textId="16515702" w:rsidR="55BF473F" w:rsidRPr="00100572" w:rsidRDefault="004056CB" w:rsidP="00100572">
            <w:pPr>
              <w:jc w:val="left"/>
              <w:rPr>
                <w:rFonts w:ascii="Segoe UI" w:eastAsia="MS Mincho" w:hAnsi="Segoe UI" w:cs="Segoe UI"/>
                <w:sz w:val="22"/>
                <w:szCs w:val="22"/>
              </w:rPr>
            </w:pPr>
            <w:r>
              <w:rPr>
                <w:rFonts w:ascii="Segoe UI" w:eastAsia="MS Mincho" w:hAnsi="Segoe UI" w:cs="Segoe UI"/>
                <w:sz w:val="22"/>
                <w:szCs w:val="22"/>
              </w:rPr>
              <w:t>A</w:t>
            </w:r>
            <w:r w:rsidR="55BF473F" w:rsidRPr="00100572">
              <w:rPr>
                <w:rFonts w:ascii="Segoe UI" w:eastAsia="MS Mincho" w:hAnsi="Segoe UI" w:cs="Segoe UI"/>
                <w:sz w:val="22"/>
                <w:szCs w:val="22"/>
              </w:rPr>
              <w:t xml:space="preserve"> chronological record of interactions, observations and actions relating to a particular client.</w:t>
            </w:r>
          </w:p>
        </w:tc>
      </w:tr>
      <w:tr w:rsidR="55BF473F" w:rsidRPr="00100572" w14:paraId="6DF2354B" w14:textId="77777777" w:rsidTr="55BF473F">
        <w:trPr>
          <w:trHeight w:val="300"/>
        </w:trPr>
        <w:tc>
          <w:tcPr>
            <w:tcW w:w="1950" w:type="dxa"/>
            <w:shd w:val="clear" w:color="auto" w:fill="D9D9D9" w:themeFill="background1" w:themeFillShade="D9"/>
          </w:tcPr>
          <w:p w14:paraId="385DDD09" w14:textId="58A9995B" w:rsidR="55BF473F" w:rsidRPr="00100572" w:rsidRDefault="55BF473F" w:rsidP="00100572">
            <w:pPr>
              <w:jc w:val="left"/>
              <w:rPr>
                <w:rFonts w:ascii="Segoe UI" w:eastAsia="MS Mincho" w:hAnsi="Segoe UI" w:cs="Segoe UI"/>
                <w:b/>
                <w:bCs/>
                <w:sz w:val="22"/>
                <w:szCs w:val="22"/>
              </w:rPr>
            </w:pPr>
            <w:r w:rsidRPr="00100572">
              <w:rPr>
                <w:rFonts w:ascii="Segoe UI" w:eastAsia="MS Mincho" w:hAnsi="Segoe UI" w:cs="Segoe UI"/>
                <w:b/>
                <w:bCs/>
                <w:sz w:val="22"/>
                <w:szCs w:val="22"/>
              </w:rPr>
              <w:t>Consent</w:t>
            </w:r>
          </w:p>
        </w:tc>
        <w:tc>
          <w:tcPr>
            <w:tcW w:w="6720" w:type="dxa"/>
          </w:tcPr>
          <w:p w14:paraId="3150D542" w14:textId="58AE9CE3" w:rsidR="55BF473F" w:rsidRPr="00100572" w:rsidRDefault="55BF473F" w:rsidP="00100572">
            <w:pPr>
              <w:jc w:val="left"/>
              <w:rPr>
                <w:rFonts w:ascii="Segoe UI" w:eastAsia="MS Mincho" w:hAnsi="Segoe UI" w:cs="Segoe UI"/>
                <w:sz w:val="22"/>
                <w:szCs w:val="22"/>
              </w:rPr>
            </w:pPr>
            <w:r w:rsidRPr="00100572">
              <w:rPr>
                <w:rFonts w:ascii="Segoe UI" w:eastAsia="MS Mincho" w:hAnsi="Segoe UI" w:cs="Segoe UI"/>
                <w:sz w:val="22"/>
                <w:szCs w:val="22"/>
              </w:rPr>
              <w:t>Approval of a specific question that is voluntary, informed and current. Consent can only be provided by a person with capacity to make decisions.</w:t>
            </w:r>
          </w:p>
        </w:tc>
      </w:tr>
      <w:tr w:rsidR="55BF473F" w:rsidRPr="00100572" w14:paraId="10BCE20F" w14:textId="77777777" w:rsidTr="55BF473F">
        <w:trPr>
          <w:trHeight w:val="300"/>
        </w:trPr>
        <w:tc>
          <w:tcPr>
            <w:tcW w:w="1950" w:type="dxa"/>
            <w:shd w:val="clear" w:color="auto" w:fill="D9D9D9" w:themeFill="background1" w:themeFillShade="D9"/>
          </w:tcPr>
          <w:p w14:paraId="49899209" w14:textId="15A6F19B" w:rsidR="55BF473F" w:rsidRPr="00100572" w:rsidRDefault="55BF473F" w:rsidP="00100572">
            <w:pPr>
              <w:jc w:val="left"/>
              <w:rPr>
                <w:rFonts w:ascii="Segoe UI" w:eastAsia="MS Mincho" w:hAnsi="Segoe UI" w:cs="Segoe UI"/>
                <w:b/>
                <w:bCs/>
                <w:sz w:val="22"/>
                <w:szCs w:val="22"/>
              </w:rPr>
            </w:pPr>
            <w:r w:rsidRPr="00100572">
              <w:rPr>
                <w:rFonts w:ascii="Segoe UI" w:eastAsia="MS Mincho" w:hAnsi="Segoe UI" w:cs="Segoe UI"/>
                <w:b/>
                <w:bCs/>
                <w:sz w:val="22"/>
                <w:szCs w:val="22"/>
              </w:rPr>
              <w:t>Identifying, responding to and ongoing monitoring of risk</w:t>
            </w:r>
          </w:p>
        </w:tc>
        <w:tc>
          <w:tcPr>
            <w:tcW w:w="6720" w:type="dxa"/>
          </w:tcPr>
          <w:p w14:paraId="1AA6C7FF" w14:textId="7358AA14" w:rsidR="55BF473F" w:rsidRPr="00100572" w:rsidRDefault="55BF473F" w:rsidP="00100572">
            <w:pPr>
              <w:jc w:val="left"/>
              <w:rPr>
                <w:rFonts w:ascii="Segoe UI" w:eastAsia="MS Mincho" w:hAnsi="Segoe UI" w:cs="Segoe UI"/>
                <w:sz w:val="22"/>
                <w:szCs w:val="22"/>
              </w:rPr>
            </w:pPr>
            <w:r w:rsidRPr="00100572">
              <w:rPr>
                <w:rFonts w:ascii="Segoe UI" w:eastAsia="MS Mincho" w:hAnsi="Segoe UI" w:cs="Segoe UI"/>
                <w:sz w:val="22"/>
                <w:szCs w:val="22"/>
              </w:rPr>
              <w:t xml:space="preserve">Assessing risk is an important part of AOD treatment. Identifying and responding to risk commences at intake and continues throughout treatment. There is a range of risk factors to be considered, including personal characteristics and circumstances, </w:t>
            </w:r>
            <w:proofErr w:type="spellStart"/>
            <w:r w:rsidRPr="00100572">
              <w:rPr>
                <w:rFonts w:ascii="Segoe UI" w:eastAsia="MS Mincho" w:hAnsi="Segoe UI" w:cs="Segoe UI"/>
                <w:sz w:val="22"/>
                <w:szCs w:val="22"/>
              </w:rPr>
              <w:t>behaviours</w:t>
            </w:r>
            <w:proofErr w:type="spellEnd"/>
            <w:r w:rsidRPr="00100572">
              <w:rPr>
                <w:rFonts w:ascii="Segoe UI" w:eastAsia="MS Mincho" w:hAnsi="Segoe UI" w:cs="Segoe UI"/>
                <w:sz w:val="22"/>
                <w:szCs w:val="22"/>
              </w:rPr>
              <w:t xml:space="preserve"> the client may be engaging in and risks associated with the substances being used. Core risks are risks that should be considered routinely for all clients in AOD treatment, regardless of </w:t>
            </w:r>
            <w:r w:rsidRPr="00100572">
              <w:rPr>
                <w:rFonts w:ascii="Segoe UI" w:eastAsia="MS Mincho" w:hAnsi="Segoe UI" w:cs="Segoe UI"/>
                <w:sz w:val="22"/>
                <w:szCs w:val="22"/>
              </w:rPr>
              <w:lastRenderedPageBreak/>
              <w:t>the substances used or the treatment they are receiving. There is also a broad range of other risks and harms that should be considered depending on the clinical presentation.</w:t>
            </w:r>
          </w:p>
        </w:tc>
      </w:tr>
      <w:tr w:rsidR="55BF473F" w:rsidRPr="00100572" w14:paraId="0F816FD9" w14:textId="77777777" w:rsidTr="55BF473F">
        <w:trPr>
          <w:trHeight w:val="300"/>
        </w:trPr>
        <w:tc>
          <w:tcPr>
            <w:tcW w:w="1950" w:type="dxa"/>
            <w:shd w:val="clear" w:color="auto" w:fill="D9D9D9" w:themeFill="background1" w:themeFillShade="D9"/>
          </w:tcPr>
          <w:p w14:paraId="034A3890" w14:textId="36D7C715" w:rsidR="55BF473F" w:rsidRPr="00100572" w:rsidRDefault="55BF473F" w:rsidP="00100572">
            <w:pPr>
              <w:jc w:val="left"/>
              <w:rPr>
                <w:rFonts w:ascii="Segoe UI" w:eastAsia="MS Mincho" w:hAnsi="Segoe UI" w:cs="Segoe UI"/>
                <w:b/>
                <w:bCs/>
                <w:sz w:val="22"/>
                <w:szCs w:val="22"/>
              </w:rPr>
            </w:pPr>
            <w:r w:rsidRPr="00100572">
              <w:rPr>
                <w:rFonts w:ascii="Segoe UI" w:eastAsia="MS Mincho" w:hAnsi="Segoe UI" w:cs="Segoe UI"/>
                <w:b/>
                <w:bCs/>
                <w:sz w:val="22"/>
                <w:szCs w:val="22"/>
              </w:rPr>
              <w:lastRenderedPageBreak/>
              <w:t>Monitoring treatment progress and outcomes</w:t>
            </w:r>
          </w:p>
        </w:tc>
        <w:tc>
          <w:tcPr>
            <w:tcW w:w="6720" w:type="dxa"/>
          </w:tcPr>
          <w:p w14:paraId="2BA8DE28" w14:textId="140EEE9D" w:rsidR="55BF473F" w:rsidRPr="00100572" w:rsidRDefault="55BF473F" w:rsidP="00100572">
            <w:pPr>
              <w:jc w:val="left"/>
              <w:rPr>
                <w:rFonts w:ascii="Segoe UI" w:eastAsia="MS Mincho" w:hAnsi="Segoe UI" w:cs="Segoe UI"/>
                <w:sz w:val="22"/>
                <w:szCs w:val="22"/>
              </w:rPr>
            </w:pPr>
            <w:r w:rsidRPr="00100572">
              <w:rPr>
                <w:rFonts w:ascii="Segoe UI" w:eastAsia="MS Mincho" w:hAnsi="Segoe UI" w:cs="Segoe UI"/>
                <w:sz w:val="22"/>
                <w:szCs w:val="22"/>
              </w:rPr>
              <w:t>Monitoring treatment progress and outcomes is an ongoing process and brings together the information collected in continuous assessment (including comprehensive assessment in Standard 2), care planning (Standard 3), identifying, responding to and monitoring risk (Standard 4), implementing the treatment plan, reviewing treatment progress, and discharge planning (Standard 6). It is an opportunity to partner with clients for joint reflection on progress and priorities, and informs ongoing care planning</w:t>
            </w:r>
          </w:p>
          <w:p w14:paraId="26092227" w14:textId="77777777" w:rsidR="55BF473F" w:rsidRPr="00100572" w:rsidRDefault="55BF473F" w:rsidP="00100572">
            <w:pPr>
              <w:jc w:val="left"/>
              <w:rPr>
                <w:rFonts w:ascii="Segoe UI" w:eastAsia="MS Mincho" w:hAnsi="Segoe UI" w:cs="Segoe UI"/>
                <w:sz w:val="22"/>
                <w:szCs w:val="22"/>
              </w:rPr>
            </w:pPr>
          </w:p>
        </w:tc>
      </w:tr>
      <w:tr w:rsidR="55BF473F" w:rsidRPr="00100572" w14:paraId="5E55C7C4" w14:textId="77777777" w:rsidTr="55BF473F">
        <w:trPr>
          <w:trHeight w:val="300"/>
        </w:trPr>
        <w:tc>
          <w:tcPr>
            <w:tcW w:w="1950" w:type="dxa"/>
            <w:shd w:val="clear" w:color="auto" w:fill="D9D9D9" w:themeFill="background1" w:themeFillShade="D9"/>
          </w:tcPr>
          <w:p w14:paraId="400595DF" w14:textId="121DA8A7" w:rsidR="55BF473F" w:rsidRPr="00100572" w:rsidRDefault="55BF473F" w:rsidP="00100572">
            <w:pPr>
              <w:jc w:val="left"/>
              <w:rPr>
                <w:rFonts w:ascii="Segoe UI" w:eastAsia="MS Mincho" w:hAnsi="Segoe UI" w:cs="Segoe UI"/>
                <w:b/>
                <w:bCs/>
                <w:sz w:val="22"/>
                <w:szCs w:val="22"/>
              </w:rPr>
            </w:pPr>
            <w:r w:rsidRPr="00100572">
              <w:rPr>
                <w:rFonts w:ascii="Segoe UI" w:eastAsia="MS Mincho" w:hAnsi="Segoe UI" w:cs="Segoe UI"/>
                <w:b/>
                <w:bCs/>
                <w:sz w:val="22"/>
                <w:szCs w:val="22"/>
              </w:rPr>
              <w:t xml:space="preserve">Evidence-based </w:t>
            </w:r>
          </w:p>
          <w:p w14:paraId="45E94FEC" w14:textId="71238A8B" w:rsidR="55BF473F" w:rsidRPr="00100572" w:rsidRDefault="55BF473F" w:rsidP="00100572">
            <w:pPr>
              <w:jc w:val="left"/>
              <w:rPr>
                <w:rFonts w:ascii="Segoe UI" w:eastAsia="MS Mincho" w:hAnsi="Segoe UI" w:cs="Segoe UI"/>
                <w:b/>
                <w:bCs/>
                <w:sz w:val="22"/>
                <w:szCs w:val="22"/>
              </w:rPr>
            </w:pPr>
            <w:r w:rsidRPr="00100572">
              <w:rPr>
                <w:rFonts w:ascii="Segoe UI" w:eastAsia="MS Mincho" w:hAnsi="Segoe UI" w:cs="Segoe UI"/>
                <w:b/>
                <w:bCs/>
                <w:sz w:val="22"/>
                <w:szCs w:val="22"/>
              </w:rPr>
              <w:t>practices</w:t>
            </w:r>
          </w:p>
        </w:tc>
        <w:tc>
          <w:tcPr>
            <w:tcW w:w="6720" w:type="dxa"/>
          </w:tcPr>
          <w:p w14:paraId="5714942B" w14:textId="1A21E2C4" w:rsidR="55BF473F" w:rsidRPr="00100572" w:rsidRDefault="55BF473F" w:rsidP="00100572">
            <w:pPr>
              <w:jc w:val="left"/>
              <w:rPr>
                <w:rFonts w:ascii="Segoe UI" w:eastAsia="MS Mincho" w:hAnsi="Segoe UI" w:cs="Segoe UI"/>
                <w:sz w:val="22"/>
                <w:szCs w:val="22"/>
              </w:rPr>
            </w:pPr>
            <w:r w:rsidRPr="00100572">
              <w:rPr>
                <w:rFonts w:ascii="Segoe UI" w:eastAsia="MS Mincho" w:hAnsi="Segoe UI" w:cs="Segoe UI"/>
                <w:sz w:val="22"/>
                <w:szCs w:val="22"/>
              </w:rPr>
              <w:t>The conscious, conscientious and explicit application of the best available research and evidence-informed clinical work practices.</w:t>
            </w:r>
          </w:p>
        </w:tc>
      </w:tr>
      <w:tr w:rsidR="55BF473F" w:rsidRPr="00100572" w14:paraId="2B4C2C30" w14:textId="77777777" w:rsidTr="55BF473F">
        <w:trPr>
          <w:trHeight w:val="300"/>
        </w:trPr>
        <w:tc>
          <w:tcPr>
            <w:tcW w:w="1950" w:type="dxa"/>
            <w:shd w:val="clear" w:color="auto" w:fill="D9D9D9" w:themeFill="background1" w:themeFillShade="D9"/>
          </w:tcPr>
          <w:p w14:paraId="6201D784" w14:textId="1BE4B083" w:rsidR="55BF473F" w:rsidRPr="00100572" w:rsidRDefault="55BF473F" w:rsidP="00100572">
            <w:pPr>
              <w:jc w:val="left"/>
              <w:rPr>
                <w:rFonts w:ascii="Segoe UI" w:eastAsia="MS Mincho" w:hAnsi="Segoe UI" w:cs="Segoe UI"/>
                <w:b/>
                <w:bCs/>
                <w:sz w:val="22"/>
                <w:szCs w:val="22"/>
              </w:rPr>
            </w:pPr>
            <w:r w:rsidRPr="00100572">
              <w:rPr>
                <w:rFonts w:ascii="Segoe UI" w:eastAsia="MS Mincho" w:hAnsi="Segoe UI" w:cs="Segoe UI"/>
                <w:b/>
                <w:bCs/>
                <w:sz w:val="22"/>
                <w:szCs w:val="22"/>
              </w:rPr>
              <w:t xml:space="preserve">Transfer of </w:t>
            </w:r>
            <w:r w:rsidR="0063009A">
              <w:rPr>
                <w:rFonts w:ascii="Segoe UI" w:eastAsia="MS Mincho" w:hAnsi="Segoe UI" w:cs="Segoe UI"/>
                <w:b/>
                <w:bCs/>
                <w:sz w:val="22"/>
                <w:szCs w:val="22"/>
              </w:rPr>
              <w:t>c</w:t>
            </w:r>
            <w:r w:rsidRPr="00100572">
              <w:rPr>
                <w:rFonts w:ascii="Segoe UI" w:eastAsia="MS Mincho" w:hAnsi="Segoe UI" w:cs="Segoe UI"/>
                <w:b/>
                <w:bCs/>
                <w:sz w:val="22"/>
                <w:szCs w:val="22"/>
              </w:rPr>
              <w:t>are</w:t>
            </w:r>
          </w:p>
        </w:tc>
        <w:tc>
          <w:tcPr>
            <w:tcW w:w="6720" w:type="dxa"/>
          </w:tcPr>
          <w:p w14:paraId="1CC94262" w14:textId="2F546343" w:rsidR="55BF473F" w:rsidRPr="00100572" w:rsidRDefault="55BF473F" w:rsidP="00100572">
            <w:pPr>
              <w:jc w:val="left"/>
              <w:rPr>
                <w:rFonts w:ascii="Segoe UI" w:eastAsia="MS Mincho" w:hAnsi="Segoe UI" w:cs="Segoe UI"/>
                <w:sz w:val="22"/>
                <w:szCs w:val="22"/>
              </w:rPr>
            </w:pPr>
            <w:r w:rsidRPr="00100572">
              <w:rPr>
                <w:rFonts w:ascii="Segoe UI" w:eastAsia="MS Mincho" w:hAnsi="Segoe UI" w:cs="Segoe UI"/>
                <w:sz w:val="22"/>
                <w:szCs w:val="22"/>
              </w:rPr>
              <w:t>Transfer of care, including discharge, is a process of identifying and documenting a client’s needs which includes information regarding engagement in treatment, relapse prevention and harm reduction information, as appropriate. Transfer of care may be required at any time throughout the client journey in the AOD health system and may occur a. between treating clinicians or service providers b. to other AOD community-based services and agencies c. on completion of the agreed treatment plan d. to a client’s own care. A discharge summary is a tool to support communication in the transfer of care. The primary focus of these elements is upon transfer of care at the time of discharge from the AOD service.</w:t>
            </w:r>
          </w:p>
        </w:tc>
      </w:tr>
      <w:tr w:rsidR="55BF473F" w:rsidRPr="00100572" w14:paraId="1481158F" w14:textId="77777777" w:rsidTr="55BF473F">
        <w:trPr>
          <w:trHeight w:val="300"/>
        </w:trPr>
        <w:tc>
          <w:tcPr>
            <w:tcW w:w="1950" w:type="dxa"/>
            <w:shd w:val="clear" w:color="auto" w:fill="D9D9D9" w:themeFill="background1" w:themeFillShade="D9"/>
          </w:tcPr>
          <w:p w14:paraId="34604489" w14:textId="16E9D7D4" w:rsidR="18DDCB59" w:rsidRPr="00100572" w:rsidRDefault="18DDCB59" w:rsidP="00100572">
            <w:pPr>
              <w:jc w:val="left"/>
              <w:rPr>
                <w:rFonts w:ascii="Segoe UI" w:eastAsia="MS Mincho" w:hAnsi="Segoe UI" w:cs="Segoe UI"/>
                <w:b/>
                <w:bCs/>
                <w:sz w:val="22"/>
                <w:szCs w:val="22"/>
              </w:rPr>
            </w:pPr>
            <w:r w:rsidRPr="00100572">
              <w:rPr>
                <w:rFonts w:ascii="Segoe UI" w:eastAsia="MS Mincho" w:hAnsi="Segoe UI" w:cs="Segoe UI"/>
                <w:b/>
                <w:bCs/>
                <w:sz w:val="22"/>
                <w:szCs w:val="22"/>
              </w:rPr>
              <w:t xml:space="preserve">Safety </w:t>
            </w:r>
            <w:r w:rsidR="00767C5D" w:rsidRPr="00100572">
              <w:rPr>
                <w:rFonts w:ascii="Segoe UI" w:eastAsia="MS Mincho" w:hAnsi="Segoe UI" w:cs="Segoe UI"/>
                <w:b/>
                <w:bCs/>
                <w:sz w:val="22"/>
                <w:szCs w:val="22"/>
              </w:rPr>
              <w:t>p</w:t>
            </w:r>
            <w:r w:rsidRPr="00100572">
              <w:rPr>
                <w:rFonts w:ascii="Segoe UI" w:eastAsia="MS Mincho" w:hAnsi="Segoe UI" w:cs="Segoe UI"/>
                <w:b/>
                <w:bCs/>
                <w:sz w:val="22"/>
                <w:szCs w:val="22"/>
              </w:rPr>
              <w:t>lan</w:t>
            </w:r>
          </w:p>
        </w:tc>
        <w:tc>
          <w:tcPr>
            <w:tcW w:w="6720" w:type="dxa"/>
          </w:tcPr>
          <w:p w14:paraId="520177C8" w14:textId="24E3F4A4" w:rsidR="18DDCB59" w:rsidRPr="00100572" w:rsidRDefault="18DDCB59" w:rsidP="00100572">
            <w:pPr>
              <w:jc w:val="left"/>
              <w:rPr>
                <w:rFonts w:ascii="Segoe UI" w:eastAsia="MS Mincho" w:hAnsi="Segoe UI" w:cs="Segoe UI"/>
                <w:sz w:val="22"/>
                <w:szCs w:val="22"/>
              </w:rPr>
            </w:pPr>
            <w:r w:rsidRPr="00100572">
              <w:rPr>
                <w:rFonts w:ascii="Segoe UI" w:eastAsia="MS Mincho" w:hAnsi="Segoe UI" w:cs="Segoe UI"/>
                <w:sz w:val="22"/>
                <w:szCs w:val="22"/>
              </w:rPr>
              <w:t>A plan designed in collaboration with the client that includes assessment of risk (such as suicide, self-harm, DFV</w:t>
            </w:r>
            <w:r w:rsidR="006E7845">
              <w:rPr>
                <w:rFonts w:ascii="Segoe UI" w:eastAsia="MS Mincho" w:hAnsi="Segoe UI" w:cs="Segoe UI"/>
                <w:sz w:val="22"/>
                <w:szCs w:val="22"/>
              </w:rPr>
              <w:t>, use of substance</w:t>
            </w:r>
            <w:r w:rsidR="00747C1D">
              <w:rPr>
                <w:rFonts w:ascii="Segoe UI" w:eastAsia="MS Mincho" w:hAnsi="Segoe UI" w:cs="Segoe UI"/>
                <w:sz w:val="22"/>
                <w:szCs w:val="22"/>
              </w:rPr>
              <w:t xml:space="preserve"> </w:t>
            </w:r>
            <w:r w:rsidRPr="00100572">
              <w:rPr>
                <w:rFonts w:ascii="Segoe UI" w:eastAsia="MS Mincho" w:hAnsi="Segoe UI" w:cs="Segoe UI"/>
                <w:sz w:val="22"/>
                <w:szCs w:val="22"/>
              </w:rPr>
              <w:t xml:space="preserve">risks) and a clear plan </w:t>
            </w:r>
            <w:r w:rsidR="6587E075" w:rsidRPr="00100572">
              <w:rPr>
                <w:rFonts w:ascii="Segoe UI" w:eastAsia="MS Mincho" w:hAnsi="Segoe UI" w:cs="Segoe UI"/>
                <w:sz w:val="22"/>
                <w:szCs w:val="22"/>
              </w:rPr>
              <w:t>of action to follow.</w:t>
            </w:r>
          </w:p>
        </w:tc>
      </w:tr>
      <w:tr w:rsidR="55BF473F" w:rsidRPr="00100572" w14:paraId="23DDE662" w14:textId="77777777" w:rsidTr="55BF473F">
        <w:trPr>
          <w:trHeight w:val="300"/>
        </w:trPr>
        <w:tc>
          <w:tcPr>
            <w:tcW w:w="1950" w:type="dxa"/>
            <w:shd w:val="clear" w:color="auto" w:fill="D9D9D9" w:themeFill="background1" w:themeFillShade="D9"/>
          </w:tcPr>
          <w:p w14:paraId="70EB2C81" w14:textId="77777777" w:rsidR="55BF473F" w:rsidRPr="00100572" w:rsidRDefault="55BF473F" w:rsidP="00100572">
            <w:pPr>
              <w:jc w:val="left"/>
              <w:rPr>
                <w:rFonts w:ascii="Segoe UI" w:eastAsia="MS Mincho" w:hAnsi="Segoe UI" w:cs="Segoe UI"/>
                <w:b/>
                <w:bCs/>
                <w:sz w:val="22"/>
                <w:szCs w:val="22"/>
              </w:rPr>
            </w:pPr>
            <w:r w:rsidRPr="00100572">
              <w:rPr>
                <w:rFonts w:ascii="Segoe UI" w:eastAsia="MS Mincho" w:hAnsi="Segoe UI" w:cs="Segoe UI"/>
                <w:b/>
                <w:bCs/>
                <w:sz w:val="22"/>
                <w:szCs w:val="22"/>
              </w:rPr>
              <w:t>Screening</w:t>
            </w:r>
            <w:r w:rsidRPr="00100572">
              <w:rPr>
                <w:rFonts w:ascii="Segoe UI" w:hAnsi="Segoe UI" w:cs="Segoe UI"/>
                <w:sz w:val="22"/>
                <w:szCs w:val="22"/>
              </w:rPr>
              <w:tab/>
            </w:r>
            <w:r w:rsidRPr="00100572">
              <w:rPr>
                <w:rFonts w:ascii="Segoe UI" w:eastAsia="MS Mincho" w:hAnsi="Segoe UI" w:cs="Segoe UI"/>
                <w:b/>
                <w:bCs/>
                <w:sz w:val="22"/>
                <w:szCs w:val="22"/>
              </w:rPr>
              <w:t xml:space="preserve"> </w:t>
            </w:r>
          </w:p>
        </w:tc>
        <w:tc>
          <w:tcPr>
            <w:tcW w:w="6720" w:type="dxa"/>
          </w:tcPr>
          <w:p w14:paraId="5FBF85DA" w14:textId="4890796B" w:rsidR="55BF473F" w:rsidRPr="00100572" w:rsidRDefault="55BF473F" w:rsidP="00100572">
            <w:pPr>
              <w:jc w:val="left"/>
              <w:rPr>
                <w:rFonts w:ascii="Segoe UI" w:eastAsia="MS Mincho" w:hAnsi="Segoe UI" w:cs="Segoe UI"/>
                <w:sz w:val="22"/>
                <w:szCs w:val="22"/>
              </w:rPr>
            </w:pPr>
            <w:r w:rsidRPr="00100572">
              <w:rPr>
                <w:rFonts w:ascii="Segoe UI" w:eastAsia="MS Mincho" w:hAnsi="Segoe UI" w:cs="Segoe UI"/>
                <w:sz w:val="22"/>
                <w:szCs w:val="22"/>
              </w:rPr>
              <w:t xml:space="preserve">Screening tools are used to identify client needs and provide information and referral as required in areas </w:t>
            </w:r>
            <w:r w:rsidR="00747C1D">
              <w:rPr>
                <w:rFonts w:ascii="Segoe UI" w:eastAsia="MS Mincho" w:hAnsi="Segoe UI" w:cs="Segoe UI"/>
                <w:sz w:val="22"/>
                <w:szCs w:val="22"/>
              </w:rPr>
              <w:t xml:space="preserve">such as suicide, </w:t>
            </w:r>
            <w:r w:rsidRPr="00100572">
              <w:rPr>
                <w:rFonts w:ascii="Segoe UI" w:eastAsia="MS Mincho" w:hAnsi="Segoe UI" w:cs="Segoe UI"/>
                <w:sz w:val="22"/>
                <w:szCs w:val="22"/>
              </w:rPr>
              <w:t xml:space="preserve"> domestic and family violence and </w:t>
            </w:r>
            <w:r w:rsidR="00747C1D">
              <w:rPr>
                <w:rFonts w:ascii="Segoe UI" w:eastAsia="MS Mincho" w:hAnsi="Segoe UI" w:cs="Segoe UI"/>
                <w:sz w:val="22"/>
                <w:szCs w:val="22"/>
              </w:rPr>
              <w:t>blood born viruses</w:t>
            </w:r>
            <w:r w:rsidRPr="00100572">
              <w:rPr>
                <w:rFonts w:ascii="Segoe UI" w:eastAsia="MS Mincho" w:hAnsi="Segoe UI" w:cs="Segoe UI"/>
                <w:sz w:val="22"/>
                <w:szCs w:val="22"/>
              </w:rPr>
              <w:t>.</w:t>
            </w:r>
          </w:p>
        </w:tc>
      </w:tr>
    </w:tbl>
    <w:p w14:paraId="33EFE458" w14:textId="7B0EEC7A" w:rsidR="65486BD4" w:rsidRPr="00100572" w:rsidRDefault="65486BD4" w:rsidP="00100572">
      <w:pPr>
        <w:jc w:val="left"/>
        <w:rPr>
          <w:rFonts w:ascii="Segoe UI" w:hAnsi="Segoe UI" w:cs="Segoe UI"/>
          <w:sz w:val="22"/>
          <w:szCs w:val="22"/>
        </w:rPr>
      </w:pPr>
    </w:p>
    <w:p w14:paraId="451A2B5E" w14:textId="77777777" w:rsidR="00963517" w:rsidRPr="00100572" w:rsidRDefault="00963517" w:rsidP="00100572">
      <w:pPr>
        <w:jc w:val="left"/>
        <w:rPr>
          <w:rFonts w:ascii="Segoe UI" w:hAnsi="Segoe UI" w:cs="Segoe UI"/>
          <w:sz w:val="22"/>
          <w:szCs w:val="22"/>
        </w:rPr>
      </w:pPr>
    </w:p>
    <w:p w14:paraId="17FE9223" w14:textId="77777777" w:rsidR="00963517" w:rsidRPr="00100572" w:rsidRDefault="00BB3226" w:rsidP="00100572">
      <w:pPr>
        <w:pStyle w:val="Heading3"/>
        <w:rPr>
          <w:rFonts w:ascii="Segoe UI" w:hAnsi="Segoe UI" w:cs="Segoe UI"/>
          <w:sz w:val="22"/>
          <w:szCs w:val="22"/>
        </w:rPr>
      </w:pPr>
      <w:bookmarkStart w:id="21" w:name="_Toc206581727"/>
      <w:r w:rsidRPr="00100572">
        <w:rPr>
          <w:rFonts w:ascii="Segoe UI" w:hAnsi="Segoe UI" w:cs="Segoe UI"/>
          <w:sz w:val="22"/>
          <w:szCs w:val="22"/>
        </w:rPr>
        <w:t>1.4</w:t>
      </w:r>
      <w:r w:rsidRPr="00100572">
        <w:rPr>
          <w:rFonts w:ascii="Segoe UI" w:hAnsi="Segoe UI" w:cs="Segoe UI"/>
          <w:sz w:val="22"/>
          <w:szCs w:val="22"/>
        </w:rPr>
        <w:tab/>
      </w:r>
      <w:r w:rsidR="00963517" w:rsidRPr="00100572">
        <w:rPr>
          <w:rFonts w:ascii="Segoe UI" w:hAnsi="Segoe UI" w:cs="Segoe UI"/>
          <w:sz w:val="22"/>
          <w:szCs w:val="22"/>
        </w:rPr>
        <w:t>Principles</w:t>
      </w:r>
      <w:bookmarkEnd w:id="21"/>
    </w:p>
    <w:p w14:paraId="1C390C27" w14:textId="180F15DB" w:rsidR="00963517" w:rsidRPr="00100572" w:rsidRDefault="009733B0" w:rsidP="00100572">
      <w:pPr>
        <w:jc w:val="left"/>
        <w:rPr>
          <w:rFonts w:ascii="Segoe UI" w:hAnsi="Segoe UI" w:cs="Segoe UI"/>
          <w:sz w:val="22"/>
          <w:szCs w:val="22"/>
        </w:rPr>
      </w:pPr>
      <w:r w:rsidRPr="00100572">
        <w:rPr>
          <w:rFonts w:ascii="Segoe UI" w:hAnsi="Segoe UI" w:cs="Segoe UI"/>
          <w:b/>
          <w:sz w:val="22"/>
          <w:szCs w:val="22"/>
        </w:rPr>
        <w:t>[</w:t>
      </w:r>
      <w:r w:rsidR="00980D74" w:rsidRPr="00100572">
        <w:rPr>
          <w:rFonts w:ascii="Segoe UI" w:hAnsi="Segoe UI" w:cs="Segoe UI"/>
          <w:b/>
          <w:sz w:val="22"/>
          <w:szCs w:val="22"/>
        </w:rPr>
        <w:t>O</w:t>
      </w:r>
      <w:r w:rsidRPr="00100572">
        <w:rPr>
          <w:rFonts w:ascii="Segoe UI" w:hAnsi="Segoe UI" w:cs="Segoe UI"/>
          <w:b/>
          <w:sz w:val="22"/>
          <w:szCs w:val="22"/>
        </w:rPr>
        <w:t>rganisation name]</w:t>
      </w:r>
      <w:r w:rsidR="00963517" w:rsidRPr="00100572">
        <w:rPr>
          <w:rFonts w:ascii="Segoe UI" w:hAnsi="Segoe UI" w:cs="Segoe UI"/>
          <w:sz w:val="22"/>
          <w:szCs w:val="22"/>
        </w:rPr>
        <w:t xml:space="preserve"> adheres to the following principles of good practice outlined below:</w:t>
      </w:r>
    </w:p>
    <w:p w14:paraId="294CC19D" w14:textId="5334A5DE" w:rsidR="009B7EDB" w:rsidRPr="00100572" w:rsidRDefault="003D4E44" w:rsidP="00100572">
      <w:pPr>
        <w:pStyle w:val="ListParagraph"/>
        <w:numPr>
          <w:ilvl w:val="0"/>
          <w:numId w:val="3"/>
        </w:numPr>
        <w:jc w:val="left"/>
        <w:rPr>
          <w:rFonts w:ascii="Segoe UI" w:hAnsi="Segoe UI" w:cs="Segoe UI"/>
          <w:sz w:val="22"/>
          <w:szCs w:val="22"/>
        </w:rPr>
      </w:pPr>
      <w:r w:rsidRPr="00100572">
        <w:rPr>
          <w:rFonts w:ascii="Segoe UI" w:hAnsi="Segoe UI" w:cs="Segoe UI"/>
          <w:sz w:val="22"/>
          <w:szCs w:val="22"/>
        </w:rPr>
        <w:t>Client interventions</w:t>
      </w:r>
      <w:r w:rsidR="009B7EDB" w:rsidRPr="00100572">
        <w:rPr>
          <w:rFonts w:ascii="Segoe UI" w:hAnsi="Segoe UI" w:cs="Segoe UI"/>
          <w:sz w:val="22"/>
          <w:szCs w:val="22"/>
        </w:rPr>
        <w:t xml:space="preserve"> are informed by </w:t>
      </w:r>
      <w:r w:rsidR="41E17708" w:rsidRPr="00100572">
        <w:rPr>
          <w:rFonts w:ascii="Segoe UI" w:hAnsi="Segoe UI" w:cs="Segoe UI"/>
          <w:sz w:val="22"/>
          <w:szCs w:val="22"/>
        </w:rPr>
        <w:t>the Standards and</w:t>
      </w:r>
      <w:r w:rsidR="009B7EDB" w:rsidRPr="00100572">
        <w:rPr>
          <w:rFonts w:ascii="Segoe UI" w:hAnsi="Segoe UI" w:cs="Segoe UI"/>
          <w:sz w:val="22"/>
          <w:szCs w:val="22"/>
        </w:rPr>
        <w:t xml:space="preserve"> best practice.</w:t>
      </w:r>
    </w:p>
    <w:p w14:paraId="763C00C7" w14:textId="6387F103" w:rsidR="00B512ED" w:rsidRPr="00100572" w:rsidRDefault="00AB087A" w:rsidP="00100572">
      <w:pPr>
        <w:pStyle w:val="ListParagraph"/>
        <w:numPr>
          <w:ilvl w:val="0"/>
          <w:numId w:val="3"/>
        </w:numPr>
        <w:jc w:val="left"/>
        <w:rPr>
          <w:rFonts w:ascii="Segoe UI" w:hAnsi="Segoe UI" w:cs="Segoe UI"/>
          <w:sz w:val="22"/>
          <w:szCs w:val="22"/>
        </w:rPr>
      </w:pPr>
      <w:r w:rsidRPr="00100572">
        <w:rPr>
          <w:rFonts w:ascii="Segoe UI" w:hAnsi="Segoe UI" w:cs="Segoe UI"/>
          <w:sz w:val="22"/>
          <w:szCs w:val="22"/>
        </w:rPr>
        <w:t xml:space="preserve">Clinical care work is orientated by </w:t>
      </w:r>
      <w:r w:rsidR="007F47A7" w:rsidRPr="00100572">
        <w:rPr>
          <w:rFonts w:ascii="Segoe UI" w:hAnsi="Segoe UI" w:cs="Segoe UI"/>
          <w:sz w:val="22"/>
          <w:szCs w:val="22"/>
        </w:rPr>
        <w:t xml:space="preserve">respect </w:t>
      </w:r>
      <w:r w:rsidR="009D6196" w:rsidRPr="00100572">
        <w:rPr>
          <w:rFonts w:ascii="Segoe UI" w:hAnsi="Segoe UI" w:cs="Segoe UI"/>
          <w:sz w:val="22"/>
          <w:szCs w:val="22"/>
        </w:rPr>
        <w:t>for</w:t>
      </w:r>
      <w:r w:rsidR="007F47A7" w:rsidRPr="00100572">
        <w:rPr>
          <w:rFonts w:ascii="Segoe UI" w:hAnsi="Segoe UI" w:cs="Segoe UI"/>
          <w:sz w:val="22"/>
          <w:szCs w:val="22"/>
        </w:rPr>
        <w:t xml:space="preserve"> client diversity, </w:t>
      </w:r>
      <w:r w:rsidR="00564B93" w:rsidRPr="00100572">
        <w:rPr>
          <w:rFonts w:ascii="Segoe UI" w:hAnsi="Segoe UI" w:cs="Segoe UI"/>
          <w:sz w:val="22"/>
          <w:szCs w:val="22"/>
        </w:rPr>
        <w:t xml:space="preserve">cultural needs </w:t>
      </w:r>
      <w:r w:rsidR="009D6196" w:rsidRPr="00100572">
        <w:rPr>
          <w:rFonts w:ascii="Segoe UI" w:hAnsi="Segoe UI" w:cs="Segoe UI"/>
          <w:sz w:val="22"/>
          <w:szCs w:val="22"/>
        </w:rPr>
        <w:t>and inclusive practice</w:t>
      </w:r>
    </w:p>
    <w:p w14:paraId="4DFBB3D8" w14:textId="4816A6B8" w:rsidR="007239DF" w:rsidRPr="00100572" w:rsidRDefault="17C63344" w:rsidP="00100572">
      <w:pPr>
        <w:pStyle w:val="ListParagraph"/>
        <w:numPr>
          <w:ilvl w:val="0"/>
          <w:numId w:val="3"/>
        </w:numPr>
        <w:jc w:val="left"/>
        <w:rPr>
          <w:rFonts w:ascii="Segoe UI" w:hAnsi="Segoe UI" w:cs="Segoe UI"/>
          <w:sz w:val="22"/>
          <w:szCs w:val="22"/>
        </w:rPr>
      </w:pPr>
      <w:r w:rsidRPr="00100572">
        <w:rPr>
          <w:rFonts w:ascii="Segoe UI" w:hAnsi="Segoe UI" w:cs="Segoe UI"/>
          <w:sz w:val="22"/>
          <w:szCs w:val="22"/>
        </w:rPr>
        <w:t>Person-</w:t>
      </w:r>
      <w:proofErr w:type="spellStart"/>
      <w:r w:rsidRPr="00100572">
        <w:rPr>
          <w:rFonts w:ascii="Segoe UI" w:hAnsi="Segoe UI" w:cs="Segoe UI"/>
          <w:sz w:val="22"/>
          <w:szCs w:val="22"/>
        </w:rPr>
        <w:t>centred</w:t>
      </w:r>
      <w:proofErr w:type="spellEnd"/>
      <w:r w:rsidRPr="00100572">
        <w:rPr>
          <w:rFonts w:ascii="Segoe UI" w:hAnsi="Segoe UI" w:cs="Segoe UI"/>
          <w:sz w:val="22"/>
          <w:szCs w:val="22"/>
        </w:rPr>
        <w:t xml:space="preserve"> </w:t>
      </w:r>
      <w:r w:rsidR="00EB0251" w:rsidRPr="00100572">
        <w:rPr>
          <w:rFonts w:ascii="Segoe UI" w:hAnsi="Segoe UI" w:cs="Segoe UI"/>
          <w:sz w:val="22"/>
          <w:szCs w:val="22"/>
        </w:rPr>
        <w:t>s</w:t>
      </w:r>
      <w:r w:rsidR="007239DF" w:rsidRPr="00100572">
        <w:rPr>
          <w:rFonts w:ascii="Segoe UI" w:hAnsi="Segoe UI" w:cs="Segoe UI"/>
          <w:sz w:val="22"/>
          <w:szCs w:val="22"/>
        </w:rPr>
        <w:t xml:space="preserve">ervices </w:t>
      </w:r>
      <w:r w:rsidR="00EB0251" w:rsidRPr="00100572">
        <w:rPr>
          <w:rFonts w:ascii="Segoe UI" w:hAnsi="Segoe UI" w:cs="Segoe UI"/>
          <w:sz w:val="22"/>
          <w:szCs w:val="22"/>
        </w:rPr>
        <w:t>are provided</w:t>
      </w:r>
      <w:r w:rsidR="007239DF" w:rsidRPr="00100572">
        <w:rPr>
          <w:rFonts w:ascii="Segoe UI" w:hAnsi="Segoe UI" w:cs="Segoe UI"/>
          <w:sz w:val="22"/>
          <w:szCs w:val="22"/>
        </w:rPr>
        <w:t xml:space="preserve"> consistently and equitably across the organisation by skilled, </w:t>
      </w:r>
      <w:r w:rsidR="72FF541C" w:rsidRPr="00100572">
        <w:rPr>
          <w:rFonts w:ascii="Segoe UI" w:hAnsi="Segoe UI" w:cs="Segoe UI"/>
          <w:sz w:val="22"/>
          <w:szCs w:val="22"/>
        </w:rPr>
        <w:t>qualified,</w:t>
      </w:r>
      <w:r w:rsidR="007239DF" w:rsidRPr="00100572">
        <w:rPr>
          <w:rFonts w:ascii="Segoe UI" w:hAnsi="Segoe UI" w:cs="Segoe UI"/>
          <w:sz w:val="22"/>
          <w:szCs w:val="22"/>
        </w:rPr>
        <w:t xml:space="preserve"> and informed staff.</w:t>
      </w:r>
    </w:p>
    <w:p w14:paraId="224AC3D3" w14:textId="1FF6296A" w:rsidR="00963517" w:rsidRPr="00100572" w:rsidRDefault="007239DF" w:rsidP="00100572">
      <w:pPr>
        <w:pStyle w:val="ListParagraph"/>
        <w:numPr>
          <w:ilvl w:val="0"/>
          <w:numId w:val="3"/>
        </w:numPr>
        <w:jc w:val="left"/>
        <w:rPr>
          <w:rFonts w:ascii="Segoe UI" w:hAnsi="Segoe UI" w:cs="Segoe UI"/>
          <w:sz w:val="22"/>
          <w:szCs w:val="22"/>
        </w:rPr>
      </w:pPr>
      <w:r w:rsidRPr="00100572">
        <w:rPr>
          <w:rFonts w:ascii="Segoe UI" w:hAnsi="Segoe UI" w:cs="Segoe UI"/>
          <w:sz w:val="22"/>
          <w:szCs w:val="22"/>
        </w:rPr>
        <w:t xml:space="preserve">Client interventions aim to reduce drug and alcohol related harm to individual </w:t>
      </w:r>
    </w:p>
    <w:p w14:paraId="30995D8B" w14:textId="27D491CF" w:rsidR="004620BB" w:rsidRPr="00100572" w:rsidRDefault="004620BB" w:rsidP="00100572">
      <w:pPr>
        <w:pStyle w:val="ListParagraph"/>
        <w:numPr>
          <w:ilvl w:val="0"/>
          <w:numId w:val="3"/>
        </w:numPr>
        <w:jc w:val="left"/>
        <w:rPr>
          <w:rFonts w:ascii="Segoe UI" w:hAnsi="Segoe UI" w:cs="Segoe UI"/>
          <w:sz w:val="22"/>
          <w:szCs w:val="22"/>
        </w:rPr>
      </w:pPr>
      <w:r w:rsidRPr="00100572">
        <w:rPr>
          <w:rFonts w:ascii="Segoe UI" w:hAnsi="Segoe UI" w:cs="Segoe UI"/>
          <w:sz w:val="22"/>
          <w:szCs w:val="22"/>
        </w:rPr>
        <w:t xml:space="preserve">Clinical administration processes are integral to the </w:t>
      </w:r>
      <w:r w:rsidR="6B7C51DB" w:rsidRPr="00100572">
        <w:rPr>
          <w:rFonts w:ascii="Segoe UI" w:hAnsi="Segoe UI" w:cs="Segoe UI"/>
          <w:sz w:val="22"/>
          <w:szCs w:val="22"/>
        </w:rPr>
        <w:t>client’s</w:t>
      </w:r>
      <w:r w:rsidRPr="00100572">
        <w:rPr>
          <w:rFonts w:ascii="Segoe UI" w:hAnsi="Segoe UI" w:cs="Segoe UI"/>
          <w:sz w:val="22"/>
          <w:szCs w:val="22"/>
        </w:rPr>
        <w:t xml:space="preserve"> experience and are conducted </w:t>
      </w:r>
      <w:r w:rsidR="004035E2" w:rsidRPr="00100572">
        <w:rPr>
          <w:rFonts w:ascii="Segoe UI" w:hAnsi="Segoe UI" w:cs="Segoe UI"/>
          <w:sz w:val="22"/>
          <w:szCs w:val="22"/>
        </w:rPr>
        <w:t>via</w:t>
      </w:r>
      <w:r w:rsidRPr="00100572">
        <w:rPr>
          <w:rFonts w:ascii="Segoe UI" w:hAnsi="Segoe UI" w:cs="Segoe UI"/>
          <w:sz w:val="22"/>
          <w:szCs w:val="22"/>
        </w:rPr>
        <w:t xml:space="preserve"> consultation and collaboration with the client, and where appropriate</w:t>
      </w:r>
      <w:r w:rsidR="00AC7D33" w:rsidRPr="00100572">
        <w:rPr>
          <w:rFonts w:ascii="Segoe UI" w:hAnsi="Segoe UI" w:cs="Segoe UI"/>
          <w:sz w:val="22"/>
          <w:szCs w:val="22"/>
        </w:rPr>
        <w:t>,</w:t>
      </w:r>
      <w:r w:rsidRPr="00100572">
        <w:rPr>
          <w:rFonts w:ascii="Segoe UI" w:hAnsi="Segoe UI" w:cs="Segoe UI"/>
          <w:sz w:val="22"/>
          <w:szCs w:val="22"/>
        </w:rPr>
        <w:t xml:space="preserve"> with </w:t>
      </w:r>
      <w:r w:rsidR="00AC7D33" w:rsidRPr="00100572">
        <w:rPr>
          <w:rFonts w:ascii="Segoe UI" w:hAnsi="Segoe UI" w:cs="Segoe UI"/>
          <w:sz w:val="22"/>
          <w:szCs w:val="22"/>
        </w:rPr>
        <w:t xml:space="preserve">the client’s </w:t>
      </w:r>
      <w:r w:rsidRPr="00100572">
        <w:rPr>
          <w:rFonts w:ascii="Segoe UI" w:hAnsi="Segoe UI" w:cs="Segoe UI"/>
          <w:sz w:val="22"/>
          <w:szCs w:val="22"/>
        </w:rPr>
        <w:t>family.</w:t>
      </w:r>
    </w:p>
    <w:p w14:paraId="34C8464E" w14:textId="3CEBDE17" w:rsidR="00963517" w:rsidRPr="00100572" w:rsidRDefault="005329C2" w:rsidP="00100572">
      <w:pPr>
        <w:pStyle w:val="Heading3"/>
        <w:rPr>
          <w:rFonts w:ascii="Segoe UI" w:hAnsi="Segoe UI" w:cs="Segoe UI"/>
          <w:sz w:val="22"/>
          <w:szCs w:val="22"/>
        </w:rPr>
      </w:pPr>
      <w:bookmarkStart w:id="22" w:name="_Toc206581728"/>
      <w:r w:rsidRPr="00100572">
        <w:rPr>
          <w:rFonts w:ascii="Segoe UI" w:hAnsi="Segoe UI" w:cs="Segoe UI"/>
          <w:sz w:val="22"/>
          <w:szCs w:val="22"/>
        </w:rPr>
        <w:lastRenderedPageBreak/>
        <w:t>1.5</w:t>
      </w:r>
      <w:r w:rsidRPr="00100572">
        <w:rPr>
          <w:rFonts w:ascii="Segoe UI" w:hAnsi="Segoe UI" w:cs="Segoe UI"/>
          <w:sz w:val="22"/>
          <w:szCs w:val="22"/>
        </w:rPr>
        <w:tab/>
      </w:r>
      <w:r w:rsidR="00963517" w:rsidRPr="00100572">
        <w:rPr>
          <w:rFonts w:ascii="Segoe UI" w:hAnsi="Segoe UI" w:cs="Segoe UI"/>
          <w:sz w:val="22"/>
          <w:szCs w:val="22"/>
        </w:rPr>
        <w:t>Outcomes</w:t>
      </w:r>
      <w:bookmarkEnd w:id="22"/>
      <w:r w:rsidR="00963517" w:rsidRPr="00100572">
        <w:rPr>
          <w:rFonts w:ascii="Segoe UI" w:hAnsi="Segoe UI" w:cs="Segoe UI"/>
          <w:sz w:val="22"/>
          <w:szCs w:val="22"/>
        </w:rPr>
        <w:t xml:space="preserve"> </w:t>
      </w:r>
    </w:p>
    <w:p w14:paraId="71D78965" w14:textId="55884021" w:rsidR="00615389" w:rsidRPr="00100572" w:rsidRDefault="54AB3C90" w:rsidP="00100572">
      <w:pPr>
        <w:pStyle w:val="ListParagraph"/>
        <w:numPr>
          <w:ilvl w:val="0"/>
          <w:numId w:val="3"/>
        </w:numPr>
        <w:jc w:val="left"/>
        <w:rPr>
          <w:rFonts w:ascii="Segoe UI" w:hAnsi="Segoe UI" w:cs="Segoe UI"/>
          <w:sz w:val="22"/>
          <w:szCs w:val="22"/>
        </w:rPr>
      </w:pPr>
      <w:r w:rsidRPr="00100572">
        <w:rPr>
          <w:rFonts w:ascii="Segoe UI" w:hAnsi="Segoe UI" w:cs="Segoe UI"/>
          <w:sz w:val="22"/>
          <w:szCs w:val="22"/>
        </w:rPr>
        <w:t>Person-</w:t>
      </w:r>
      <w:proofErr w:type="spellStart"/>
      <w:r w:rsidRPr="00100572">
        <w:rPr>
          <w:rFonts w:ascii="Segoe UI" w:hAnsi="Segoe UI" w:cs="Segoe UI"/>
          <w:sz w:val="22"/>
          <w:szCs w:val="22"/>
        </w:rPr>
        <w:t>centred</w:t>
      </w:r>
      <w:proofErr w:type="spellEnd"/>
      <w:r w:rsidR="00615389" w:rsidRPr="00100572">
        <w:rPr>
          <w:rFonts w:ascii="Segoe UI" w:hAnsi="Segoe UI" w:cs="Segoe UI"/>
          <w:sz w:val="22"/>
          <w:szCs w:val="22"/>
        </w:rPr>
        <w:t xml:space="preserve"> treatment</w:t>
      </w:r>
      <w:r w:rsidR="004B3009" w:rsidRPr="00100572">
        <w:rPr>
          <w:rFonts w:ascii="Segoe UI" w:hAnsi="Segoe UI" w:cs="Segoe UI"/>
          <w:sz w:val="22"/>
          <w:szCs w:val="22"/>
        </w:rPr>
        <w:t xml:space="preserve"> provided to </w:t>
      </w:r>
      <w:r w:rsidR="337BDEC5" w:rsidRPr="00100572">
        <w:rPr>
          <w:rFonts w:ascii="Segoe UI" w:hAnsi="Segoe UI" w:cs="Segoe UI"/>
          <w:sz w:val="22"/>
          <w:szCs w:val="22"/>
        </w:rPr>
        <w:t>clients</w:t>
      </w:r>
      <w:r w:rsidR="00E64393" w:rsidRPr="00100572">
        <w:rPr>
          <w:rFonts w:ascii="Segoe UI" w:hAnsi="Segoe UI" w:cs="Segoe UI"/>
          <w:sz w:val="22"/>
          <w:szCs w:val="22"/>
        </w:rPr>
        <w:t xml:space="preserve"> </w:t>
      </w:r>
      <w:r w:rsidR="00987BC2" w:rsidRPr="00100572">
        <w:rPr>
          <w:rFonts w:ascii="Segoe UI" w:hAnsi="Segoe UI" w:cs="Segoe UI"/>
          <w:sz w:val="22"/>
          <w:szCs w:val="22"/>
        </w:rPr>
        <w:t>positively influencing health</w:t>
      </w:r>
      <w:r w:rsidR="00615389" w:rsidRPr="00100572">
        <w:rPr>
          <w:rFonts w:ascii="Segoe UI" w:hAnsi="Segoe UI" w:cs="Segoe UI"/>
          <w:sz w:val="22"/>
          <w:szCs w:val="22"/>
        </w:rPr>
        <w:t>, int</w:t>
      </w:r>
      <w:r w:rsidR="0080489E" w:rsidRPr="00100572">
        <w:rPr>
          <w:rFonts w:ascii="Segoe UI" w:hAnsi="Segoe UI" w:cs="Segoe UI"/>
          <w:sz w:val="22"/>
          <w:szCs w:val="22"/>
        </w:rPr>
        <w:t>erpersonal and welfare outcomes and improved wellbeing.</w:t>
      </w:r>
    </w:p>
    <w:p w14:paraId="1685833E" w14:textId="68E0AE4F" w:rsidR="00615389" w:rsidRPr="00100572" w:rsidRDefault="03C866F8" w:rsidP="00100572">
      <w:pPr>
        <w:pStyle w:val="ListParagraph"/>
        <w:numPr>
          <w:ilvl w:val="0"/>
          <w:numId w:val="3"/>
        </w:numPr>
        <w:jc w:val="left"/>
        <w:rPr>
          <w:rFonts w:ascii="Segoe UI" w:hAnsi="Segoe UI" w:cs="Segoe UI"/>
          <w:sz w:val="22"/>
          <w:szCs w:val="22"/>
        </w:rPr>
      </w:pPr>
      <w:r w:rsidRPr="00100572">
        <w:rPr>
          <w:rFonts w:ascii="Segoe UI" w:hAnsi="Segoe UI" w:cs="Segoe UI"/>
          <w:sz w:val="22"/>
          <w:szCs w:val="22"/>
        </w:rPr>
        <w:t>Clients are involved in i</w:t>
      </w:r>
      <w:r w:rsidR="031E23DF" w:rsidRPr="00100572">
        <w:rPr>
          <w:rFonts w:ascii="Segoe UI" w:hAnsi="Segoe UI" w:cs="Segoe UI"/>
          <w:sz w:val="22"/>
          <w:szCs w:val="22"/>
        </w:rPr>
        <w:t xml:space="preserve">ndividual client </w:t>
      </w:r>
      <w:r w:rsidR="3696010F" w:rsidRPr="00100572">
        <w:rPr>
          <w:rFonts w:ascii="Segoe UI" w:hAnsi="Segoe UI" w:cs="Segoe UI"/>
          <w:sz w:val="22"/>
          <w:szCs w:val="22"/>
        </w:rPr>
        <w:t>treatment and interventions, and broader organisational development</w:t>
      </w:r>
      <w:r w:rsidR="7117ED04" w:rsidRPr="00100572">
        <w:rPr>
          <w:rFonts w:ascii="Segoe UI" w:hAnsi="Segoe UI" w:cs="Segoe UI"/>
          <w:sz w:val="22"/>
          <w:szCs w:val="22"/>
        </w:rPr>
        <w:t xml:space="preserve"> decisions</w:t>
      </w:r>
      <w:r w:rsidR="6F9A822A" w:rsidRPr="00100572">
        <w:rPr>
          <w:rFonts w:ascii="Segoe UI" w:hAnsi="Segoe UI" w:cs="Segoe UI"/>
          <w:sz w:val="22"/>
          <w:szCs w:val="22"/>
        </w:rPr>
        <w:t xml:space="preserve"> as appropriate.</w:t>
      </w:r>
      <w:r w:rsidR="3696010F" w:rsidRPr="00100572">
        <w:rPr>
          <w:rFonts w:ascii="Segoe UI" w:hAnsi="Segoe UI" w:cs="Segoe UI"/>
          <w:sz w:val="22"/>
          <w:szCs w:val="22"/>
        </w:rPr>
        <w:t xml:space="preserve"> </w:t>
      </w:r>
    </w:p>
    <w:p w14:paraId="1B08ADBA" w14:textId="7F116E54" w:rsidR="00615389" w:rsidRPr="00100572" w:rsidRDefault="00867E09" w:rsidP="00100572">
      <w:pPr>
        <w:pStyle w:val="ListParagraph"/>
        <w:numPr>
          <w:ilvl w:val="0"/>
          <w:numId w:val="3"/>
        </w:numPr>
        <w:jc w:val="left"/>
        <w:rPr>
          <w:rFonts w:ascii="Segoe UI" w:hAnsi="Segoe UI" w:cs="Segoe UI"/>
          <w:sz w:val="22"/>
          <w:szCs w:val="22"/>
        </w:rPr>
      </w:pPr>
      <w:r w:rsidRPr="00100572">
        <w:rPr>
          <w:rFonts w:ascii="Segoe UI" w:hAnsi="Segoe UI" w:cs="Segoe UI"/>
          <w:sz w:val="22"/>
          <w:szCs w:val="22"/>
        </w:rPr>
        <w:t>Staff</w:t>
      </w:r>
      <w:r w:rsidR="00615389" w:rsidRPr="00100572">
        <w:rPr>
          <w:rFonts w:ascii="Segoe UI" w:hAnsi="Segoe UI" w:cs="Segoe UI"/>
          <w:sz w:val="22"/>
          <w:szCs w:val="22"/>
        </w:rPr>
        <w:t xml:space="preserve"> knowledge and practice in the delivery of treatment</w:t>
      </w:r>
      <w:r w:rsidR="004B3009" w:rsidRPr="00100572">
        <w:rPr>
          <w:rFonts w:ascii="Segoe UI" w:hAnsi="Segoe UI" w:cs="Segoe UI"/>
          <w:sz w:val="22"/>
          <w:szCs w:val="22"/>
        </w:rPr>
        <w:t xml:space="preserve"> is maintained</w:t>
      </w:r>
      <w:r w:rsidR="00705815" w:rsidRPr="00100572">
        <w:rPr>
          <w:rFonts w:ascii="Segoe UI" w:hAnsi="Segoe UI" w:cs="Segoe UI"/>
          <w:sz w:val="22"/>
          <w:szCs w:val="22"/>
        </w:rPr>
        <w:t>.</w:t>
      </w:r>
    </w:p>
    <w:p w14:paraId="767A6B1F" w14:textId="25CC23A5" w:rsidR="00DD1A52" w:rsidRPr="00100572" w:rsidRDefault="74D9DCD9" w:rsidP="00100572">
      <w:pPr>
        <w:pStyle w:val="ListParagraph"/>
        <w:numPr>
          <w:ilvl w:val="0"/>
          <w:numId w:val="3"/>
        </w:numPr>
        <w:jc w:val="left"/>
        <w:rPr>
          <w:rFonts w:ascii="Segoe UI" w:hAnsi="Segoe UI" w:cs="Segoe UI"/>
          <w:sz w:val="22"/>
          <w:szCs w:val="22"/>
        </w:rPr>
      </w:pPr>
      <w:r w:rsidRPr="00100572">
        <w:rPr>
          <w:rFonts w:ascii="Segoe UI" w:hAnsi="Segoe UI" w:cs="Segoe UI"/>
          <w:sz w:val="22"/>
          <w:szCs w:val="22"/>
        </w:rPr>
        <w:t>P</w:t>
      </w:r>
      <w:r w:rsidR="00963517" w:rsidRPr="00100572">
        <w:rPr>
          <w:rFonts w:ascii="Segoe UI" w:hAnsi="Segoe UI" w:cs="Segoe UI"/>
          <w:sz w:val="22"/>
          <w:szCs w:val="22"/>
        </w:rPr>
        <w:t xml:space="preserve">ractices </w:t>
      </w:r>
      <w:r w:rsidR="00DD1A52" w:rsidRPr="00100572">
        <w:rPr>
          <w:rFonts w:ascii="Segoe UI" w:hAnsi="Segoe UI" w:cs="Segoe UI"/>
          <w:sz w:val="22"/>
          <w:szCs w:val="22"/>
        </w:rPr>
        <w:t>a</w:t>
      </w:r>
      <w:r w:rsidR="238F81F4" w:rsidRPr="00100572">
        <w:rPr>
          <w:rFonts w:ascii="Segoe UI" w:hAnsi="Segoe UI" w:cs="Segoe UI"/>
          <w:sz w:val="22"/>
          <w:szCs w:val="22"/>
        </w:rPr>
        <w:t>re aligned with the Standards</w:t>
      </w:r>
      <w:r w:rsidR="00582286" w:rsidRPr="00100572">
        <w:rPr>
          <w:rFonts w:ascii="Segoe UI" w:hAnsi="Segoe UI" w:cs="Segoe UI"/>
          <w:sz w:val="22"/>
          <w:szCs w:val="22"/>
        </w:rPr>
        <w:t xml:space="preserve">. </w:t>
      </w:r>
    </w:p>
    <w:p w14:paraId="67FB34DB" w14:textId="62B5E783" w:rsidR="00963517" w:rsidRPr="00100572" w:rsidRDefault="4F398FE6" w:rsidP="00100572">
      <w:pPr>
        <w:pStyle w:val="ListParagraph"/>
        <w:numPr>
          <w:ilvl w:val="0"/>
          <w:numId w:val="3"/>
        </w:numPr>
        <w:jc w:val="left"/>
        <w:rPr>
          <w:rFonts w:ascii="Segoe UI" w:hAnsi="Segoe UI" w:cs="Segoe UI"/>
          <w:sz w:val="22"/>
          <w:szCs w:val="22"/>
        </w:rPr>
      </w:pPr>
      <w:r w:rsidRPr="00100572">
        <w:rPr>
          <w:rFonts w:ascii="Segoe UI" w:hAnsi="Segoe UI" w:cs="Segoe UI"/>
          <w:sz w:val="22"/>
          <w:szCs w:val="22"/>
        </w:rPr>
        <w:t>C</w:t>
      </w:r>
      <w:r w:rsidR="00963517" w:rsidRPr="00100572">
        <w:rPr>
          <w:rFonts w:ascii="Segoe UI" w:hAnsi="Segoe UI" w:cs="Segoe UI"/>
          <w:sz w:val="22"/>
          <w:szCs w:val="22"/>
        </w:rPr>
        <w:t>are for clients</w:t>
      </w:r>
      <w:r w:rsidR="004B3009" w:rsidRPr="00100572">
        <w:rPr>
          <w:rFonts w:ascii="Segoe UI" w:hAnsi="Segoe UI" w:cs="Segoe UI"/>
          <w:sz w:val="22"/>
          <w:szCs w:val="22"/>
        </w:rPr>
        <w:t xml:space="preserve"> is improved through partnerships with other services</w:t>
      </w:r>
      <w:r w:rsidR="1D412133" w:rsidRPr="00100572">
        <w:rPr>
          <w:rFonts w:ascii="Segoe UI" w:hAnsi="Segoe UI" w:cs="Segoe UI"/>
          <w:sz w:val="22"/>
          <w:szCs w:val="22"/>
        </w:rPr>
        <w:t xml:space="preserve"> where appropriate</w:t>
      </w:r>
      <w:r w:rsidR="004B3009" w:rsidRPr="00100572">
        <w:rPr>
          <w:rFonts w:ascii="Segoe UI" w:hAnsi="Segoe UI" w:cs="Segoe UI"/>
          <w:sz w:val="22"/>
          <w:szCs w:val="22"/>
        </w:rPr>
        <w:t xml:space="preserve">. </w:t>
      </w:r>
    </w:p>
    <w:p w14:paraId="4E3EAA5B" w14:textId="0B54AB7F" w:rsidR="001103AA" w:rsidRPr="00100572" w:rsidRDefault="0015100B" w:rsidP="00100572">
      <w:pPr>
        <w:pStyle w:val="ListParagraph"/>
        <w:numPr>
          <w:ilvl w:val="0"/>
          <w:numId w:val="3"/>
        </w:numPr>
        <w:jc w:val="left"/>
        <w:rPr>
          <w:rFonts w:ascii="Segoe UI" w:hAnsi="Segoe UI" w:cs="Segoe UI"/>
          <w:sz w:val="22"/>
          <w:szCs w:val="22"/>
        </w:rPr>
      </w:pPr>
      <w:r w:rsidRPr="00100572">
        <w:rPr>
          <w:rFonts w:ascii="Segoe UI" w:hAnsi="Segoe UI" w:cs="Segoe UI"/>
          <w:b/>
          <w:bCs/>
          <w:sz w:val="22"/>
          <w:szCs w:val="22"/>
        </w:rPr>
        <w:t>[</w:t>
      </w:r>
      <w:r w:rsidR="24EF866D" w:rsidRPr="00100572">
        <w:rPr>
          <w:rFonts w:ascii="Segoe UI" w:hAnsi="Segoe UI" w:cs="Segoe UI"/>
          <w:b/>
          <w:bCs/>
          <w:sz w:val="22"/>
          <w:szCs w:val="22"/>
        </w:rPr>
        <w:t>O</w:t>
      </w:r>
      <w:r w:rsidRPr="00100572">
        <w:rPr>
          <w:rFonts w:ascii="Segoe UI" w:hAnsi="Segoe UI" w:cs="Segoe UI"/>
          <w:b/>
          <w:bCs/>
          <w:sz w:val="22"/>
          <w:szCs w:val="22"/>
        </w:rPr>
        <w:t>rganisation name]</w:t>
      </w:r>
      <w:r w:rsidRPr="00100572">
        <w:rPr>
          <w:rFonts w:ascii="Segoe UI" w:hAnsi="Segoe UI" w:cs="Segoe UI"/>
          <w:sz w:val="22"/>
          <w:szCs w:val="22"/>
        </w:rPr>
        <w:t xml:space="preserve"> provide</w:t>
      </w:r>
      <w:r w:rsidR="30CD68A9" w:rsidRPr="00100572">
        <w:rPr>
          <w:rFonts w:ascii="Segoe UI" w:hAnsi="Segoe UI" w:cs="Segoe UI"/>
          <w:sz w:val="22"/>
          <w:szCs w:val="22"/>
        </w:rPr>
        <w:t>s</w:t>
      </w:r>
      <w:r w:rsidRPr="00100572">
        <w:rPr>
          <w:rFonts w:ascii="Segoe UI" w:hAnsi="Segoe UI" w:cs="Segoe UI"/>
          <w:sz w:val="22"/>
          <w:szCs w:val="22"/>
        </w:rPr>
        <w:t xml:space="preserve"> and implement</w:t>
      </w:r>
      <w:r w:rsidR="1987D530" w:rsidRPr="00100572">
        <w:rPr>
          <w:rFonts w:ascii="Segoe UI" w:hAnsi="Segoe UI" w:cs="Segoe UI"/>
          <w:sz w:val="22"/>
          <w:szCs w:val="22"/>
        </w:rPr>
        <w:t>s</w:t>
      </w:r>
      <w:r w:rsidRPr="00100572">
        <w:rPr>
          <w:rFonts w:ascii="Segoe UI" w:hAnsi="Segoe UI" w:cs="Segoe UI"/>
          <w:sz w:val="22"/>
          <w:szCs w:val="22"/>
        </w:rPr>
        <w:t xml:space="preserve"> client administration practices that are systematic, compliant with legislation and quality standards, informative and protects the interests and rights of the client, as well as those of the organisation.</w:t>
      </w:r>
    </w:p>
    <w:p w14:paraId="4DADAF9D" w14:textId="13CB4711" w:rsidR="006C10B8" w:rsidRDefault="001103AA" w:rsidP="00100572">
      <w:pPr>
        <w:pStyle w:val="ListParagraph"/>
        <w:numPr>
          <w:ilvl w:val="0"/>
          <w:numId w:val="3"/>
        </w:numPr>
        <w:jc w:val="left"/>
        <w:rPr>
          <w:rFonts w:ascii="Segoe UI" w:hAnsi="Segoe UI" w:cs="Segoe UI"/>
          <w:sz w:val="22"/>
          <w:szCs w:val="22"/>
        </w:rPr>
      </w:pPr>
      <w:r w:rsidRPr="00100572">
        <w:rPr>
          <w:rFonts w:ascii="Segoe UI" w:hAnsi="Segoe UI" w:cs="Segoe UI"/>
          <w:sz w:val="22"/>
          <w:szCs w:val="22"/>
        </w:rPr>
        <w:t xml:space="preserve">Staff members implement and respond to intake, assessment and treatment interventions </w:t>
      </w:r>
      <w:r w:rsidR="00F967C7" w:rsidRPr="00100572">
        <w:rPr>
          <w:rFonts w:ascii="Segoe UI" w:hAnsi="Segoe UI" w:cs="Segoe UI"/>
          <w:sz w:val="22"/>
          <w:szCs w:val="22"/>
        </w:rPr>
        <w:t>based on</w:t>
      </w:r>
      <w:r w:rsidRPr="00100572">
        <w:rPr>
          <w:rFonts w:ascii="Segoe UI" w:hAnsi="Segoe UI" w:cs="Segoe UI"/>
          <w:sz w:val="22"/>
          <w:szCs w:val="22"/>
        </w:rPr>
        <w:t xml:space="preserve"> client need, </w:t>
      </w:r>
      <w:r w:rsidR="00A84D6B" w:rsidRPr="00100572">
        <w:rPr>
          <w:rFonts w:ascii="Segoe UI" w:hAnsi="Segoe UI" w:cs="Segoe UI"/>
          <w:sz w:val="22"/>
          <w:szCs w:val="22"/>
        </w:rPr>
        <w:t xml:space="preserve">choice and </w:t>
      </w:r>
      <w:r w:rsidRPr="00100572">
        <w:rPr>
          <w:rFonts w:ascii="Segoe UI" w:hAnsi="Segoe UI" w:cs="Segoe UI"/>
          <w:sz w:val="22"/>
          <w:szCs w:val="22"/>
        </w:rPr>
        <w:t xml:space="preserve">informed consent.  </w:t>
      </w:r>
    </w:p>
    <w:p w14:paraId="327EB60C" w14:textId="77777777" w:rsidR="0063009A" w:rsidRPr="00100572" w:rsidRDefault="0063009A" w:rsidP="0063009A">
      <w:pPr>
        <w:pStyle w:val="ListParagraph"/>
        <w:ind w:left="360"/>
        <w:jc w:val="left"/>
        <w:rPr>
          <w:rFonts w:ascii="Segoe UI" w:hAnsi="Segoe UI" w:cs="Segoe UI"/>
          <w:sz w:val="22"/>
          <w:szCs w:val="22"/>
        </w:rPr>
      </w:pPr>
    </w:p>
    <w:p w14:paraId="74CF5715" w14:textId="5386D926" w:rsidR="00963517" w:rsidRPr="00100572" w:rsidRDefault="005329C2" w:rsidP="00100572">
      <w:pPr>
        <w:pStyle w:val="Heading3"/>
        <w:rPr>
          <w:rFonts w:ascii="Segoe UI" w:hAnsi="Segoe UI" w:cs="Segoe UI"/>
          <w:sz w:val="22"/>
          <w:szCs w:val="22"/>
        </w:rPr>
      </w:pPr>
      <w:bookmarkStart w:id="23" w:name="_Toc206581729"/>
      <w:r w:rsidRPr="00100572">
        <w:rPr>
          <w:rFonts w:ascii="Segoe UI" w:hAnsi="Segoe UI" w:cs="Segoe UI"/>
          <w:sz w:val="22"/>
          <w:szCs w:val="22"/>
        </w:rPr>
        <w:t>1.6</w:t>
      </w:r>
      <w:r w:rsidRPr="00100572">
        <w:rPr>
          <w:rFonts w:ascii="Segoe UI" w:hAnsi="Segoe UI" w:cs="Segoe UI"/>
          <w:sz w:val="22"/>
          <w:szCs w:val="22"/>
        </w:rPr>
        <w:tab/>
      </w:r>
      <w:r w:rsidR="65C33C05" w:rsidRPr="00100572">
        <w:rPr>
          <w:rFonts w:ascii="Segoe UI" w:hAnsi="Segoe UI" w:cs="Segoe UI"/>
          <w:sz w:val="22"/>
          <w:szCs w:val="22"/>
        </w:rPr>
        <w:t>Roles and Responsibilities</w:t>
      </w:r>
      <w:bookmarkEnd w:id="23"/>
    </w:p>
    <w:tbl>
      <w:tblPr>
        <w:tblStyle w:val="TableGrid"/>
        <w:tblW w:w="0" w:type="auto"/>
        <w:tblInd w:w="108" w:type="dxa"/>
        <w:tblLook w:val="04A0" w:firstRow="1" w:lastRow="0" w:firstColumn="1" w:lastColumn="0" w:noHBand="0" w:noVBand="1"/>
      </w:tblPr>
      <w:tblGrid>
        <w:gridCol w:w="1985"/>
        <w:gridCol w:w="6763"/>
      </w:tblGrid>
      <w:tr w:rsidR="00667A76" w:rsidRPr="00100572" w14:paraId="361AAB9B" w14:textId="77777777" w:rsidTr="65486BD4">
        <w:tc>
          <w:tcPr>
            <w:tcW w:w="1985" w:type="dxa"/>
            <w:shd w:val="clear" w:color="auto" w:fill="D9D9D9" w:themeFill="background1" w:themeFillShade="D9"/>
          </w:tcPr>
          <w:p w14:paraId="514CC33A" w14:textId="77777777" w:rsidR="00667A76" w:rsidRPr="00100572" w:rsidRDefault="00667A76" w:rsidP="00100572">
            <w:pPr>
              <w:jc w:val="left"/>
              <w:rPr>
                <w:rFonts w:ascii="Segoe UI" w:hAnsi="Segoe UI" w:cs="Segoe UI"/>
                <w:b/>
                <w:sz w:val="22"/>
                <w:szCs w:val="22"/>
              </w:rPr>
            </w:pPr>
            <w:r w:rsidRPr="00100572">
              <w:rPr>
                <w:rFonts w:ascii="Segoe UI" w:hAnsi="Segoe UI" w:cs="Segoe UI"/>
                <w:b/>
                <w:sz w:val="22"/>
                <w:szCs w:val="22"/>
              </w:rPr>
              <w:t>Board of Directors</w:t>
            </w:r>
          </w:p>
        </w:tc>
        <w:tc>
          <w:tcPr>
            <w:tcW w:w="6763" w:type="dxa"/>
          </w:tcPr>
          <w:p w14:paraId="6870ACCF" w14:textId="139D7946" w:rsidR="00D32450" w:rsidRPr="00100572" w:rsidRDefault="00667A76" w:rsidP="00100572">
            <w:pPr>
              <w:pStyle w:val="ListParagraph"/>
              <w:numPr>
                <w:ilvl w:val="0"/>
                <w:numId w:val="3"/>
              </w:numPr>
              <w:jc w:val="left"/>
              <w:rPr>
                <w:rFonts w:ascii="Segoe UI" w:hAnsi="Segoe UI" w:cs="Segoe UI"/>
                <w:sz w:val="22"/>
                <w:szCs w:val="22"/>
              </w:rPr>
            </w:pPr>
            <w:r w:rsidRPr="00100572">
              <w:rPr>
                <w:rFonts w:ascii="Segoe UI" w:hAnsi="Segoe UI" w:cs="Segoe UI"/>
                <w:sz w:val="22"/>
                <w:szCs w:val="22"/>
              </w:rPr>
              <w:t xml:space="preserve">Endorse </w:t>
            </w:r>
            <w:r w:rsidR="00A84D6B" w:rsidRPr="00100572">
              <w:rPr>
                <w:rFonts w:ascii="Segoe UI" w:hAnsi="Segoe UI" w:cs="Segoe UI"/>
                <w:sz w:val="22"/>
                <w:szCs w:val="22"/>
              </w:rPr>
              <w:t xml:space="preserve">the </w:t>
            </w:r>
            <w:r w:rsidRPr="00100572">
              <w:rPr>
                <w:rFonts w:ascii="Segoe UI" w:hAnsi="Segoe UI" w:cs="Segoe UI"/>
                <w:sz w:val="22"/>
                <w:szCs w:val="22"/>
              </w:rPr>
              <w:t xml:space="preserve">Client </w:t>
            </w:r>
            <w:r w:rsidR="0063009A">
              <w:rPr>
                <w:rFonts w:ascii="Segoe UI" w:hAnsi="Segoe UI" w:cs="Segoe UI"/>
                <w:sz w:val="22"/>
                <w:szCs w:val="22"/>
              </w:rPr>
              <w:t>c</w:t>
            </w:r>
            <w:r w:rsidRPr="00100572">
              <w:rPr>
                <w:rFonts w:ascii="Segoe UI" w:hAnsi="Segoe UI" w:cs="Segoe UI"/>
                <w:sz w:val="22"/>
                <w:szCs w:val="22"/>
              </w:rPr>
              <w:t xml:space="preserve">linical </w:t>
            </w:r>
            <w:r w:rsidR="0063009A">
              <w:rPr>
                <w:rFonts w:ascii="Segoe UI" w:hAnsi="Segoe UI" w:cs="Segoe UI"/>
                <w:sz w:val="22"/>
                <w:szCs w:val="22"/>
              </w:rPr>
              <w:t>m</w:t>
            </w:r>
            <w:r w:rsidRPr="00100572">
              <w:rPr>
                <w:rFonts w:ascii="Segoe UI" w:hAnsi="Segoe UI" w:cs="Segoe UI"/>
                <w:sz w:val="22"/>
                <w:szCs w:val="22"/>
              </w:rPr>
              <w:t xml:space="preserve">anagement </w:t>
            </w:r>
            <w:r w:rsidR="0063009A">
              <w:rPr>
                <w:rFonts w:ascii="Segoe UI" w:hAnsi="Segoe UI" w:cs="Segoe UI"/>
                <w:sz w:val="22"/>
                <w:szCs w:val="22"/>
              </w:rPr>
              <w:t>p</w:t>
            </w:r>
            <w:r w:rsidRPr="00100572">
              <w:rPr>
                <w:rFonts w:ascii="Segoe UI" w:hAnsi="Segoe UI" w:cs="Segoe UI"/>
                <w:sz w:val="22"/>
                <w:szCs w:val="22"/>
              </w:rPr>
              <w:t>olicy</w:t>
            </w:r>
            <w:r w:rsidR="002669E3" w:rsidRPr="00100572">
              <w:rPr>
                <w:rFonts w:ascii="Segoe UI" w:hAnsi="Segoe UI" w:cs="Segoe UI"/>
                <w:sz w:val="22"/>
                <w:szCs w:val="22"/>
              </w:rPr>
              <w:t xml:space="preserve"> </w:t>
            </w:r>
          </w:p>
          <w:p w14:paraId="08EA78FE" w14:textId="1B422768" w:rsidR="00667A76" w:rsidRPr="00100572" w:rsidRDefault="41C415DE" w:rsidP="00100572">
            <w:pPr>
              <w:pStyle w:val="ListParagraph"/>
              <w:numPr>
                <w:ilvl w:val="0"/>
                <w:numId w:val="3"/>
              </w:numPr>
              <w:jc w:val="left"/>
              <w:rPr>
                <w:rFonts w:ascii="Segoe UI" w:hAnsi="Segoe UI" w:cs="Segoe UI"/>
                <w:sz w:val="22"/>
                <w:szCs w:val="22"/>
              </w:rPr>
            </w:pPr>
            <w:r w:rsidRPr="00100572">
              <w:rPr>
                <w:rFonts w:ascii="Segoe UI" w:hAnsi="Segoe UI" w:cs="Segoe UI"/>
                <w:sz w:val="22"/>
                <w:szCs w:val="22"/>
              </w:rPr>
              <w:t>E</w:t>
            </w:r>
            <w:r w:rsidR="4156AF99" w:rsidRPr="00100572">
              <w:rPr>
                <w:rFonts w:ascii="Segoe UI" w:hAnsi="Segoe UI" w:cs="Segoe UI"/>
                <w:sz w:val="22"/>
                <w:szCs w:val="22"/>
              </w:rPr>
              <w:t xml:space="preserve">nsure compliance with the </w:t>
            </w:r>
            <w:r w:rsidR="0063009A" w:rsidRPr="00100572">
              <w:rPr>
                <w:rFonts w:ascii="Segoe UI" w:hAnsi="Segoe UI" w:cs="Segoe UI"/>
                <w:sz w:val="22"/>
                <w:szCs w:val="22"/>
              </w:rPr>
              <w:t xml:space="preserve">Client </w:t>
            </w:r>
            <w:r w:rsidR="0063009A">
              <w:rPr>
                <w:rFonts w:ascii="Segoe UI" w:hAnsi="Segoe UI" w:cs="Segoe UI"/>
                <w:sz w:val="22"/>
                <w:szCs w:val="22"/>
              </w:rPr>
              <w:t>c</w:t>
            </w:r>
            <w:r w:rsidR="0063009A" w:rsidRPr="00100572">
              <w:rPr>
                <w:rFonts w:ascii="Segoe UI" w:hAnsi="Segoe UI" w:cs="Segoe UI"/>
                <w:sz w:val="22"/>
                <w:szCs w:val="22"/>
              </w:rPr>
              <w:t xml:space="preserve">linical </w:t>
            </w:r>
            <w:r w:rsidR="0063009A">
              <w:rPr>
                <w:rFonts w:ascii="Segoe UI" w:hAnsi="Segoe UI" w:cs="Segoe UI"/>
                <w:sz w:val="22"/>
                <w:szCs w:val="22"/>
              </w:rPr>
              <w:t>m</w:t>
            </w:r>
            <w:r w:rsidR="0063009A" w:rsidRPr="00100572">
              <w:rPr>
                <w:rFonts w:ascii="Segoe UI" w:hAnsi="Segoe UI" w:cs="Segoe UI"/>
                <w:sz w:val="22"/>
                <w:szCs w:val="22"/>
              </w:rPr>
              <w:t xml:space="preserve">anagement </w:t>
            </w:r>
            <w:r w:rsidR="0063009A">
              <w:rPr>
                <w:rFonts w:ascii="Segoe UI" w:hAnsi="Segoe UI" w:cs="Segoe UI"/>
                <w:sz w:val="22"/>
                <w:szCs w:val="22"/>
              </w:rPr>
              <w:t>p</w:t>
            </w:r>
            <w:r w:rsidR="0063009A" w:rsidRPr="00100572">
              <w:rPr>
                <w:rFonts w:ascii="Segoe UI" w:hAnsi="Segoe UI" w:cs="Segoe UI"/>
                <w:sz w:val="22"/>
                <w:szCs w:val="22"/>
              </w:rPr>
              <w:t>olicy</w:t>
            </w:r>
          </w:p>
          <w:p w14:paraId="2630517C" w14:textId="6C437D2F" w:rsidR="00D77776" w:rsidRPr="00100572" w:rsidRDefault="04DFC928" w:rsidP="00100572">
            <w:pPr>
              <w:pStyle w:val="ListParagraph"/>
              <w:numPr>
                <w:ilvl w:val="0"/>
                <w:numId w:val="3"/>
              </w:numPr>
              <w:jc w:val="left"/>
              <w:rPr>
                <w:rFonts w:ascii="Segoe UI" w:hAnsi="Segoe UI" w:cs="Segoe UI"/>
                <w:sz w:val="22"/>
                <w:szCs w:val="22"/>
              </w:rPr>
            </w:pPr>
            <w:r w:rsidRPr="00100572">
              <w:rPr>
                <w:rFonts w:ascii="Segoe UI" w:hAnsi="Segoe UI" w:cs="Segoe UI"/>
                <w:sz w:val="22"/>
                <w:szCs w:val="22"/>
              </w:rPr>
              <w:t>Familiarise themselves</w:t>
            </w:r>
            <w:r w:rsidR="1308E83D" w:rsidRPr="00100572">
              <w:rPr>
                <w:rFonts w:ascii="Segoe UI" w:hAnsi="Segoe UI" w:cs="Segoe UI"/>
                <w:sz w:val="22"/>
                <w:szCs w:val="22"/>
              </w:rPr>
              <w:t xml:space="preserve"> with legislative requirements </w:t>
            </w:r>
            <w:r w:rsidR="00A84D6B" w:rsidRPr="00100572">
              <w:rPr>
                <w:rFonts w:ascii="Segoe UI" w:hAnsi="Segoe UI" w:cs="Segoe UI"/>
                <w:sz w:val="22"/>
                <w:szCs w:val="22"/>
              </w:rPr>
              <w:t>of</w:t>
            </w:r>
            <w:r w:rsidR="1308E83D" w:rsidRPr="00100572">
              <w:rPr>
                <w:rFonts w:ascii="Segoe UI" w:hAnsi="Segoe UI" w:cs="Segoe UI"/>
                <w:sz w:val="22"/>
                <w:szCs w:val="22"/>
              </w:rPr>
              <w:t xml:space="preserve"> </w:t>
            </w:r>
            <w:r w:rsidR="1569A384" w:rsidRPr="00100572">
              <w:rPr>
                <w:rFonts w:ascii="Segoe UI" w:hAnsi="Segoe UI" w:cs="Segoe UI"/>
                <w:sz w:val="22"/>
                <w:szCs w:val="22"/>
              </w:rPr>
              <w:t xml:space="preserve">the </w:t>
            </w:r>
            <w:r w:rsidR="0063009A" w:rsidRPr="00100572">
              <w:rPr>
                <w:rFonts w:ascii="Segoe UI" w:hAnsi="Segoe UI" w:cs="Segoe UI"/>
                <w:sz w:val="22"/>
                <w:szCs w:val="22"/>
              </w:rPr>
              <w:t xml:space="preserve">Client </w:t>
            </w:r>
            <w:r w:rsidR="0063009A">
              <w:rPr>
                <w:rFonts w:ascii="Segoe UI" w:hAnsi="Segoe UI" w:cs="Segoe UI"/>
                <w:sz w:val="22"/>
                <w:szCs w:val="22"/>
              </w:rPr>
              <w:t>c</w:t>
            </w:r>
            <w:r w:rsidR="0063009A" w:rsidRPr="00100572">
              <w:rPr>
                <w:rFonts w:ascii="Segoe UI" w:hAnsi="Segoe UI" w:cs="Segoe UI"/>
                <w:sz w:val="22"/>
                <w:szCs w:val="22"/>
              </w:rPr>
              <w:t xml:space="preserve">linical </w:t>
            </w:r>
            <w:r w:rsidR="0063009A">
              <w:rPr>
                <w:rFonts w:ascii="Segoe UI" w:hAnsi="Segoe UI" w:cs="Segoe UI"/>
                <w:sz w:val="22"/>
                <w:szCs w:val="22"/>
              </w:rPr>
              <w:t>m</w:t>
            </w:r>
            <w:r w:rsidR="0063009A" w:rsidRPr="00100572">
              <w:rPr>
                <w:rFonts w:ascii="Segoe UI" w:hAnsi="Segoe UI" w:cs="Segoe UI"/>
                <w:sz w:val="22"/>
                <w:szCs w:val="22"/>
              </w:rPr>
              <w:t xml:space="preserve">anagement </w:t>
            </w:r>
            <w:r w:rsidR="0063009A">
              <w:rPr>
                <w:rFonts w:ascii="Segoe UI" w:hAnsi="Segoe UI" w:cs="Segoe UI"/>
                <w:sz w:val="22"/>
                <w:szCs w:val="22"/>
              </w:rPr>
              <w:t>p</w:t>
            </w:r>
            <w:r w:rsidR="0063009A" w:rsidRPr="00100572">
              <w:rPr>
                <w:rFonts w:ascii="Segoe UI" w:hAnsi="Segoe UI" w:cs="Segoe UI"/>
                <w:sz w:val="22"/>
                <w:szCs w:val="22"/>
              </w:rPr>
              <w:t>olicy</w:t>
            </w:r>
            <w:r w:rsidR="1569A384" w:rsidRPr="00100572">
              <w:rPr>
                <w:rFonts w:ascii="Segoe UI" w:hAnsi="Segoe UI" w:cs="Segoe UI"/>
                <w:sz w:val="22"/>
                <w:szCs w:val="22"/>
              </w:rPr>
              <w:t>.</w:t>
            </w:r>
          </w:p>
          <w:p w14:paraId="26B2D824" w14:textId="77777777" w:rsidR="00667A76" w:rsidRPr="00100572" w:rsidRDefault="00667A76" w:rsidP="00100572">
            <w:pPr>
              <w:jc w:val="left"/>
              <w:rPr>
                <w:rFonts w:ascii="Segoe UI" w:hAnsi="Segoe UI" w:cs="Segoe UI"/>
                <w:sz w:val="22"/>
                <w:szCs w:val="22"/>
              </w:rPr>
            </w:pPr>
          </w:p>
        </w:tc>
      </w:tr>
      <w:tr w:rsidR="00667A76" w:rsidRPr="00100572" w14:paraId="2B1D916E" w14:textId="77777777" w:rsidTr="65486BD4">
        <w:tc>
          <w:tcPr>
            <w:tcW w:w="1985" w:type="dxa"/>
            <w:shd w:val="clear" w:color="auto" w:fill="D9D9D9" w:themeFill="background1" w:themeFillShade="D9"/>
          </w:tcPr>
          <w:p w14:paraId="38361A92" w14:textId="0F53F353" w:rsidR="00667A76" w:rsidRPr="00100572" w:rsidRDefault="15D9A37C" w:rsidP="00100572">
            <w:pPr>
              <w:jc w:val="left"/>
              <w:rPr>
                <w:rFonts w:ascii="Segoe UI" w:hAnsi="Segoe UI" w:cs="Segoe UI"/>
                <w:b/>
                <w:bCs/>
                <w:sz w:val="22"/>
                <w:szCs w:val="22"/>
              </w:rPr>
            </w:pPr>
            <w:r w:rsidRPr="00100572">
              <w:rPr>
                <w:rFonts w:ascii="Segoe UI" w:hAnsi="Segoe UI" w:cs="Segoe UI"/>
                <w:b/>
                <w:bCs/>
                <w:sz w:val="22"/>
                <w:szCs w:val="22"/>
              </w:rPr>
              <w:t>CEO/Manager</w:t>
            </w:r>
          </w:p>
          <w:p w14:paraId="0EA634E6" w14:textId="77777777" w:rsidR="00667A76" w:rsidRPr="00100572" w:rsidRDefault="00667A76" w:rsidP="00100572">
            <w:pPr>
              <w:jc w:val="left"/>
              <w:rPr>
                <w:rFonts w:ascii="Segoe UI" w:hAnsi="Segoe UI" w:cs="Segoe UI"/>
                <w:b/>
                <w:sz w:val="22"/>
                <w:szCs w:val="22"/>
              </w:rPr>
            </w:pPr>
          </w:p>
        </w:tc>
        <w:tc>
          <w:tcPr>
            <w:tcW w:w="6763" w:type="dxa"/>
          </w:tcPr>
          <w:p w14:paraId="208EBF28" w14:textId="011CB561" w:rsidR="00A84D6B" w:rsidRPr="00100572" w:rsidRDefault="00A84D6B" w:rsidP="00100572">
            <w:pPr>
              <w:pStyle w:val="ListParagraph"/>
              <w:numPr>
                <w:ilvl w:val="0"/>
                <w:numId w:val="3"/>
              </w:numPr>
              <w:jc w:val="left"/>
              <w:rPr>
                <w:rFonts w:ascii="Segoe UI" w:hAnsi="Segoe UI" w:cs="Segoe UI"/>
                <w:sz w:val="22"/>
                <w:szCs w:val="22"/>
              </w:rPr>
            </w:pPr>
            <w:r w:rsidRPr="00100572">
              <w:rPr>
                <w:rFonts w:ascii="Segoe UI" w:hAnsi="Segoe UI" w:cs="Segoe UI"/>
                <w:sz w:val="22"/>
                <w:szCs w:val="22"/>
              </w:rPr>
              <w:t xml:space="preserve">Comply with the </w:t>
            </w:r>
            <w:r w:rsidR="0063009A" w:rsidRPr="00100572">
              <w:rPr>
                <w:rFonts w:ascii="Segoe UI" w:hAnsi="Segoe UI" w:cs="Segoe UI"/>
                <w:sz w:val="22"/>
                <w:szCs w:val="22"/>
              </w:rPr>
              <w:t xml:space="preserve">Client </w:t>
            </w:r>
            <w:r w:rsidR="0063009A">
              <w:rPr>
                <w:rFonts w:ascii="Segoe UI" w:hAnsi="Segoe UI" w:cs="Segoe UI"/>
                <w:sz w:val="22"/>
                <w:szCs w:val="22"/>
              </w:rPr>
              <w:t>c</w:t>
            </w:r>
            <w:r w:rsidR="0063009A" w:rsidRPr="00100572">
              <w:rPr>
                <w:rFonts w:ascii="Segoe UI" w:hAnsi="Segoe UI" w:cs="Segoe UI"/>
                <w:sz w:val="22"/>
                <w:szCs w:val="22"/>
              </w:rPr>
              <w:t xml:space="preserve">linical </w:t>
            </w:r>
            <w:r w:rsidR="0063009A">
              <w:rPr>
                <w:rFonts w:ascii="Segoe UI" w:hAnsi="Segoe UI" w:cs="Segoe UI"/>
                <w:sz w:val="22"/>
                <w:szCs w:val="22"/>
              </w:rPr>
              <w:t>m</w:t>
            </w:r>
            <w:r w:rsidR="0063009A" w:rsidRPr="00100572">
              <w:rPr>
                <w:rFonts w:ascii="Segoe UI" w:hAnsi="Segoe UI" w:cs="Segoe UI"/>
                <w:sz w:val="22"/>
                <w:szCs w:val="22"/>
              </w:rPr>
              <w:t xml:space="preserve">anagement </w:t>
            </w:r>
            <w:r w:rsidR="0063009A">
              <w:rPr>
                <w:rFonts w:ascii="Segoe UI" w:hAnsi="Segoe UI" w:cs="Segoe UI"/>
                <w:sz w:val="22"/>
                <w:szCs w:val="22"/>
              </w:rPr>
              <w:t>p</w:t>
            </w:r>
            <w:r w:rsidR="0063009A" w:rsidRPr="00100572">
              <w:rPr>
                <w:rFonts w:ascii="Segoe UI" w:hAnsi="Segoe UI" w:cs="Segoe UI"/>
                <w:sz w:val="22"/>
                <w:szCs w:val="22"/>
              </w:rPr>
              <w:t>olicy</w:t>
            </w:r>
          </w:p>
          <w:p w14:paraId="5CD469B0" w14:textId="7A593BC6" w:rsidR="00835607" w:rsidRPr="00100572" w:rsidRDefault="04DFC928" w:rsidP="00100572">
            <w:pPr>
              <w:pStyle w:val="ListParagraph"/>
              <w:numPr>
                <w:ilvl w:val="0"/>
                <w:numId w:val="3"/>
              </w:numPr>
              <w:jc w:val="left"/>
              <w:rPr>
                <w:rFonts w:ascii="Segoe UI" w:hAnsi="Segoe UI" w:cs="Segoe UI"/>
                <w:sz w:val="22"/>
                <w:szCs w:val="22"/>
              </w:rPr>
            </w:pPr>
            <w:r w:rsidRPr="00100572">
              <w:rPr>
                <w:rFonts w:ascii="Segoe UI" w:hAnsi="Segoe UI" w:cs="Segoe UI"/>
                <w:sz w:val="22"/>
                <w:szCs w:val="22"/>
              </w:rPr>
              <w:t xml:space="preserve">Familiarise </w:t>
            </w:r>
            <w:r w:rsidR="3FF90613" w:rsidRPr="00100572">
              <w:rPr>
                <w:rFonts w:ascii="Segoe UI" w:hAnsi="Segoe UI" w:cs="Segoe UI"/>
                <w:sz w:val="22"/>
                <w:szCs w:val="22"/>
              </w:rPr>
              <w:t>themselves</w:t>
            </w:r>
            <w:r w:rsidR="08198683" w:rsidRPr="00100572">
              <w:rPr>
                <w:rFonts w:ascii="Segoe UI" w:hAnsi="Segoe UI" w:cs="Segoe UI"/>
                <w:sz w:val="22"/>
                <w:szCs w:val="22"/>
              </w:rPr>
              <w:t xml:space="preserve"> with legislative requirements </w:t>
            </w:r>
            <w:r w:rsidR="00A84D6B" w:rsidRPr="00100572">
              <w:rPr>
                <w:rFonts w:ascii="Segoe UI" w:hAnsi="Segoe UI" w:cs="Segoe UI"/>
                <w:sz w:val="22"/>
                <w:szCs w:val="22"/>
              </w:rPr>
              <w:t xml:space="preserve">of </w:t>
            </w:r>
            <w:r w:rsidR="1569A384" w:rsidRPr="00100572">
              <w:rPr>
                <w:rFonts w:ascii="Segoe UI" w:hAnsi="Segoe UI" w:cs="Segoe UI"/>
                <w:sz w:val="22"/>
                <w:szCs w:val="22"/>
              </w:rPr>
              <w:t xml:space="preserve">the </w:t>
            </w:r>
            <w:r w:rsidR="0063009A" w:rsidRPr="00100572">
              <w:rPr>
                <w:rFonts w:ascii="Segoe UI" w:hAnsi="Segoe UI" w:cs="Segoe UI"/>
                <w:sz w:val="22"/>
                <w:szCs w:val="22"/>
              </w:rPr>
              <w:t xml:space="preserve">Client </w:t>
            </w:r>
            <w:r w:rsidR="0063009A">
              <w:rPr>
                <w:rFonts w:ascii="Segoe UI" w:hAnsi="Segoe UI" w:cs="Segoe UI"/>
                <w:sz w:val="22"/>
                <w:szCs w:val="22"/>
              </w:rPr>
              <w:t>c</w:t>
            </w:r>
            <w:r w:rsidR="0063009A" w:rsidRPr="00100572">
              <w:rPr>
                <w:rFonts w:ascii="Segoe UI" w:hAnsi="Segoe UI" w:cs="Segoe UI"/>
                <w:sz w:val="22"/>
                <w:szCs w:val="22"/>
              </w:rPr>
              <w:t xml:space="preserve">linical </w:t>
            </w:r>
            <w:r w:rsidR="0063009A">
              <w:rPr>
                <w:rFonts w:ascii="Segoe UI" w:hAnsi="Segoe UI" w:cs="Segoe UI"/>
                <w:sz w:val="22"/>
                <w:szCs w:val="22"/>
              </w:rPr>
              <w:t>m</w:t>
            </w:r>
            <w:r w:rsidR="0063009A" w:rsidRPr="00100572">
              <w:rPr>
                <w:rFonts w:ascii="Segoe UI" w:hAnsi="Segoe UI" w:cs="Segoe UI"/>
                <w:sz w:val="22"/>
                <w:szCs w:val="22"/>
              </w:rPr>
              <w:t xml:space="preserve">anagement </w:t>
            </w:r>
            <w:r w:rsidR="0063009A">
              <w:rPr>
                <w:rFonts w:ascii="Segoe UI" w:hAnsi="Segoe UI" w:cs="Segoe UI"/>
                <w:sz w:val="22"/>
                <w:szCs w:val="22"/>
              </w:rPr>
              <w:t>p</w:t>
            </w:r>
            <w:r w:rsidR="0063009A" w:rsidRPr="00100572">
              <w:rPr>
                <w:rFonts w:ascii="Segoe UI" w:hAnsi="Segoe UI" w:cs="Segoe UI"/>
                <w:sz w:val="22"/>
                <w:szCs w:val="22"/>
              </w:rPr>
              <w:t>olicy</w:t>
            </w:r>
          </w:p>
          <w:p w14:paraId="1B5BF4A3" w14:textId="0294B1C4" w:rsidR="00667A76" w:rsidRPr="00100572" w:rsidRDefault="51178820" w:rsidP="00100572">
            <w:pPr>
              <w:pStyle w:val="ListParagraph"/>
              <w:numPr>
                <w:ilvl w:val="0"/>
                <w:numId w:val="3"/>
              </w:numPr>
              <w:jc w:val="left"/>
              <w:rPr>
                <w:rFonts w:ascii="Segoe UI" w:hAnsi="Segoe UI" w:cs="Segoe UI"/>
                <w:sz w:val="22"/>
                <w:szCs w:val="22"/>
              </w:rPr>
            </w:pPr>
            <w:r w:rsidRPr="00100572">
              <w:rPr>
                <w:rFonts w:ascii="Segoe UI" w:hAnsi="Segoe UI" w:cs="Segoe UI"/>
                <w:sz w:val="22"/>
                <w:szCs w:val="22"/>
              </w:rPr>
              <w:t>Monitor</w:t>
            </w:r>
            <w:r w:rsidR="12E8B7B7" w:rsidRPr="00100572">
              <w:rPr>
                <w:rFonts w:ascii="Segoe UI" w:hAnsi="Segoe UI" w:cs="Segoe UI"/>
                <w:sz w:val="22"/>
                <w:szCs w:val="22"/>
              </w:rPr>
              <w:t xml:space="preserve"> the</w:t>
            </w:r>
            <w:r w:rsidRPr="00100572">
              <w:rPr>
                <w:rFonts w:ascii="Segoe UI" w:hAnsi="Segoe UI" w:cs="Segoe UI"/>
                <w:sz w:val="22"/>
                <w:szCs w:val="22"/>
              </w:rPr>
              <w:t xml:space="preserve"> implementation and review</w:t>
            </w:r>
            <w:r w:rsidR="07177602" w:rsidRPr="00100572">
              <w:rPr>
                <w:rFonts w:ascii="Segoe UI" w:hAnsi="Segoe UI" w:cs="Segoe UI"/>
                <w:sz w:val="22"/>
                <w:szCs w:val="22"/>
              </w:rPr>
              <w:t xml:space="preserve"> of</w:t>
            </w:r>
            <w:r w:rsidRPr="00100572">
              <w:rPr>
                <w:rFonts w:ascii="Segoe UI" w:hAnsi="Segoe UI" w:cs="Segoe UI"/>
                <w:sz w:val="22"/>
                <w:szCs w:val="22"/>
              </w:rPr>
              <w:t xml:space="preserve"> </w:t>
            </w:r>
            <w:r w:rsidR="00567628" w:rsidRPr="00100572">
              <w:rPr>
                <w:rFonts w:ascii="Segoe UI" w:hAnsi="Segoe UI" w:cs="Segoe UI"/>
                <w:sz w:val="22"/>
                <w:szCs w:val="22"/>
              </w:rPr>
              <w:t xml:space="preserve">the </w:t>
            </w:r>
            <w:r w:rsidR="0063009A" w:rsidRPr="00100572">
              <w:rPr>
                <w:rFonts w:ascii="Segoe UI" w:hAnsi="Segoe UI" w:cs="Segoe UI"/>
                <w:sz w:val="22"/>
                <w:szCs w:val="22"/>
              </w:rPr>
              <w:t xml:space="preserve">Client </w:t>
            </w:r>
            <w:r w:rsidR="0063009A">
              <w:rPr>
                <w:rFonts w:ascii="Segoe UI" w:hAnsi="Segoe UI" w:cs="Segoe UI"/>
                <w:sz w:val="22"/>
                <w:szCs w:val="22"/>
              </w:rPr>
              <w:t>c</w:t>
            </w:r>
            <w:r w:rsidR="0063009A" w:rsidRPr="00100572">
              <w:rPr>
                <w:rFonts w:ascii="Segoe UI" w:hAnsi="Segoe UI" w:cs="Segoe UI"/>
                <w:sz w:val="22"/>
                <w:szCs w:val="22"/>
              </w:rPr>
              <w:t xml:space="preserve">linical </w:t>
            </w:r>
            <w:r w:rsidR="0063009A">
              <w:rPr>
                <w:rFonts w:ascii="Segoe UI" w:hAnsi="Segoe UI" w:cs="Segoe UI"/>
                <w:sz w:val="22"/>
                <w:szCs w:val="22"/>
              </w:rPr>
              <w:t>m</w:t>
            </w:r>
            <w:r w:rsidR="0063009A" w:rsidRPr="00100572">
              <w:rPr>
                <w:rFonts w:ascii="Segoe UI" w:hAnsi="Segoe UI" w:cs="Segoe UI"/>
                <w:sz w:val="22"/>
                <w:szCs w:val="22"/>
              </w:rPr>
              <w:t xml:space="preserve">anagement </w:t>
            </w:r>
            <w:r w:rsidR="0063009A">
              <w:rPr>
                <w:rFonts w:ascii="Segoe UI" w:hAnsi="Segoe UI" w:cs="Segoe UI"/>
                <w:sz w:val="22"/>
                <w:szCs w:val="22"/>
              </w:rPr>
              <w:t>p</w:t>
            </w:r>
            <w:r w:rsidR="0063009A" w:rsidRPr="00100572">
              <w:rPr>
                <w:rFonts w:ascii="Segoe UI" w:hAnsi="Segoe UI" w:cs="Segoe UI"/>
                <w:sz w:val="22"/>
                <w:szCs w:val="22"/>
              </w:rPr>
              <w:t xml:space="preserve">olicy </w:t>
            </w:r>
            <w:r w:rsidR="66F89B09" w:rsidRPr="00100572">
              <w:rPr>
                <w:rFonts w:ascii="Segoe UI" w:hAnsi="Segoe UI" w:cs="Segoe UI"/>
                <w:sz w:val="22"/>
                <w:szCs w:val="22"/>
              </w:rPr>
              <w:t xml:space="preserve">Ensure and monitor staff competence and compliance </w:t>
            </w:r>
            <w:r w:rsidR="0A18B49A" w:rsidRPr="00100572">
              <w:rPr>
                <w:rFonts w:ascii="Segoe UI" w:hAnsi="Segoe UI" w:cs="Segoe UI"/>
                <w:sz w:val="22"/>
                <w:szCs w:val="22"/>
              </w:rPr>
              <w:t>with the</w:t>
            </w:r>
            <w:r w:rsidR="4E19C67B" w:rsidRPr="00100572">
              <w:rPr>
                <w:rFonts w:ascii="Segoe UI" w:hAnsi="Segoe UI" w:cs="Segoe UI"/>
                <w:sz w:val="22"/>
                <w:szCs w:val="22"/>
              </w:rPr>
              <w:t xml:space="preserve"> </w:t>
            </w:r>
            <w:r w:rsidR="0063009A" w:rsidRPr="00100572">
              <w:rPr>
                <w:rFonts w:ascii="Segoe UI" w:hAnsi="Segoe UI" w:cs="Segoe UI"/>
                <w:sz w:val="22"/>
                <w:szCs w:val="22"/>
              </w:rPr>
              <w:t xml:space="preserve">Client </w:t>
            </w:r>
            <w:r w:rsidR="0063009A">
              <w:rPr>
                <w:rFonts w:ascii="Segoe UI" w:hAnsi="Segoe UI" w:cs="Segoe UI"/>
                <w:sz w:val="22"/>
                <w:szCs w:val="22"/>
              </w:rPr>
              <w:t>c</w:t>
            </w:r>
            <w:r w:rsidR="0063009A" w:rsidRPr="00100572">
              <w:rPr>
                <w:rFonts w:ascii="Segoe UI" w:hAnsi="Segoe UI" w:cs="Segoe UI"/>
                <w:sz w:val="22"/>
                <w:szCs w:val="22"/>
              </w:rPr>
              <w:t xml:space="preserve">linical </w:t>
            </w:r>
            <w:r w:rsidR="0063009A">
              <w:rPr>
                <w:rFonts w:ascii="Segoe UI" w:hAnsi="Segoe UI" w:cs="Segoe UI"/>
                <w:sz w:val="22"/>
                <w:szCs w:val="22"/>
              </w:rPr>
              <w:t>m</w:t>
            </w:r>
            <w:r w:rsidR="0063009A" w:rsidRPr="00100572">
              <w:rPr>
                <w:rFonts w:ascii="Segoe UI" w:hAnsi="Segoe UI" w:cs="Segoe UI"/>
                <w:sz w:val="22"/>
                <w:szCs w:val="22"/>
              </w:rPr>
              <w:t xml:space="preserve">anagement </w:t>
            </w:r>
            <w:r w:rsidR="0063009A">
              <w:rPr>
                <w:rFonts w:ascii="Segoe UI" w:hAnsi="Segoe UI" w:cs="Segoe UI"/>
                <w:sz w:val="22"/>
                <w:szCs w:val="22"/>
              </w:rPr>
              <w:t>p</w:t>
            </w:r>
            <w:r w:rsidR="0063009A" w:rsidRPr="00100572">
              <w:rPr>
                <w:rFonts w:ascii="Segoe UI" w:hAnsi="Segoe UI" w:cs="Segoe UI"/>
                <w:sz w:val="22"/>
                <w:szCs w:val="22"/>
              </w:rPr>
              <w:t>olicy</w:t>
            </w:r>
          </w:p>
          <w:p w14:paraId="4B3CDB09" w14:textId="77777777" w:rsidR="00A84D6B" w:rsidRPr="00100572" w:rsidRDefault="00A84D6B" w:rsidP="00100572">
            <w:pPr>
              <w:pStyle w:val="ListParagraph"/>
              <w:numPr>
                <w:ilvl w:val="0"/>
                <w:numId w:val="3"/>
              </w:numPr>
              <w:jc w:val="left"/>
              <w:rPr>
                <w:rFonts w:ascii="Segoe UI" w:hAnsi="Segoe UI" w:cs="Segoe UI"/>
                <w:sz w:val="22"/>
                <w:szCs w:val="22"/>
              </w:rPr>
            </w:pPr>
            <w:r w:rsidRPr="00100572">
              <w:rPr>
                <w:rFonts w:ascii="Segoe UI" w:hAnsi="Segoe UI" w:cs="Segoe UI"/>
                <w:sz w:val="22"/>
                <w:szCs w:val="22"/>
              </w:rPr>
              <w:t>Collate/report information on adverse client events as required.</w:t>
            </w:r>
          </w:p>
          <w:p w14:paraId="18A05361" w14:textId="1D746AB2" w:rsidR="00667A76" w:rsidRPr="00100572" w:rsidRDefault="00410A57" w:rsidP="00100572">
            <w:pPr>
              <w:pStyle w:val="ListParagraph"/>
              <w:numPr>
                <w:ilvl w:val="0"/>
                <w:numId w:val="3"/>
              </w:numPr>
              <w:jc w:val="left"/>
              <w:rPr>
                <w:rFonts w:ascii="Segoe UI" w:hAnsi="Segoe UI" w:cs="Segoe UI"/>
                <w:sz w:val="22"/>
                <w:szCs w:val="22"/>
              </w:rPr>
            </w:pPr>
            <w:r w:rsidRPr="00100572">
              <w:rPr>
                <w:rFonts w:ascii="Segoe UI" w:hAnsi="Segoe UI" w:cs="Segoe UI"/>
                <w:sz w:val="22"/>
                <w:szCs w:val="22"/>
              </w:rPr>
              <w:t>O</w:t>
            </w:r>
            <w:r w:rsidR="00667A76" w:rsidRPr="00100572">
              <w:rPr>
                <w:rFonts w:ascii="Segoe UI" w:hAnsi="Segoe UI" w:cs="Segoe UI"/>
                <w:sz w:val="22"/>
                <w:szCs w:val="22"/>
              </w:rPr>
              <w:t xml:space="preserve">perational decision-making </w:t>
            </w:r>
            <w:r w:rsidRPr="00100572">
              <w:rPr>
                <w:rFonts w:ascii="Segoe UI" w:hAnsi="Segoe UI" w:cs="Segoe UI"/>
                <w:sz w:val="22"/>
                <w:szCs w:val="22"/>
              </w:rPr>
              <w:t xml:space="preserve">is informed by </w:t>
            </w:r>
            <w:r w:rsidR="00567628" w:rsidRPr="00100572">
              <w:rPr>
                <w:rFonts w:ascii="Segoe UI" w:hAnsi="Segoe UI" w:cs="Segoe UI"/>
                <w:sz w:val="22"/>
                <w:szCs w:val="22"/>
              </w:rPr>
              <w:t>this</w:t>
            </w:r>
            <w:r w:rsidR="00667A76" w:rsidRPr="00100572">
              <w:rPr>
                <w:rFonts w:ascii="Segoe UI" w:hAnsi="Segoe UI" w:cs="Segoe UI"/>
                <w:sz w:val="22"/>
                <w:szCs w:val="22"/>
              </w:rPr>
              <w:t xml:space="preserve"> </w:t>
            </w:r>
            <w:r w:rsidR="0063009A">
              <w:rPr>
                <w:rFonts w:ascii="Segoe UI" w:hAnsi="Segoe UI" w:cs="Segoe UI"/>
                <w:sz w:val="22"/>
                <w:szCs w:val="22"/>
              </w:rPr>
              <w:t>p</w:t>
            </w:r>
            <w:r w:rsidR="00667A76" w:rsidRPr="00100572">
              <w:rPr>
                <w:rFonts w:ascii="Segoe UI" w:hAnsi="Segoe UI" w:cs="Segoe UI"/>
                <w:sz w:val="22"/>
                <w:szCs w:val="22"/>
              </w:rPr>
              <w:t>olicy</w:t>
            </w:r>
            <w:r w:rsidR="00567628" w:rsidRPr="00100572">
              <w:rPr>
                <w:rFonts w:ascii="Segoe UI" w:hAnsi="Segoe UI" w:cs="Segoe UI"/>
                <w:sz w:val="22"/>
                <w:szCs w:val="22"/>
              </w:rPr>
              <w:t>.</w:t>
            </w:r>
          </w:p>
          <w:p w14:paraId="7D5B464F" w14:textId="162DF4E1" w:rsidR="00667A76" w:rsidRPr="00100572" w:rsidRDefault="3726E4C9" w:rsidP="00100572">
            <w:pPr>
              <w:pStyle w:val="ListParagraph"/>
              <w:numPr>
                <w:ilvl w:val="0"/>
                <w:numId w:val="3"/>
              </w:numPr>
              <w:jc w:val="left"/>
              <w:rPr>
                <w:rFonts w:ascii="Segoe UI" w:hAnsi="Segoe UI" w:cs="Segoe UI"/>
                <w:sz w:val="22"/>
                <w:szCs w:val="22"/>
              </w:rPr>
            </w:pPr>
            <w:r w:rsidRPr="00100572">
              <w:rPr>
                <w:rFonts w:ascii="Segoe UI" w:hAnsi="Segoe UI" w:cs="Segoe UI"/>
                <w:sz w:val="22"/>
                <w:szCs w:val="22"/>
              </w:rPr>
              <w:t xml:space="preserve">Provide professional support and supervision to staff; </w:t>
            </w:r>
            <w:r w:rsidR="2F75CDF0" w:rsidRPr="00100572">
              <w:rPr>
                <w:rFonts w:ascii="Segoe UI" w:hAnsi="Segoe UI" w:cs="Segoe UI"/>
                <w:sz w:val="22"/>
                <w:szCs w:val="22"/>
              </w:rPr>
              <w:t>e</w:t>
            </w:r>
            <w:r w:rsidR="51178820" w:rsidRPr="00100572">
              <w:rPr>
                <w:rFonts w:ascii="Segoe UI" w:hAnsi="Segoe UI" w:cs="Segoe UI"/>
                <w:sz w:val="22"/>
                <w:szCs w:val="22"/>
              </w:rPr>
              <w:t xml:space="preserve">nsure staff receive appropriate training, supervision and debriefing to comply with </w:t>
            </w:r>
            <w:r w:rsidR="00567628" w:rsidRPr="00100572">
              <w:rPr>
                <w:rFonts w:ascii="Segoe UI" w:hAnsi="Segoe UI" w:cs="Segoe UI"/>
                <w:sz w:val="22"/>
                <w:szCs w:val="22"/>
              </w:rPr>
              <w:t>this</w:t>
            </w:r>
            <w:r w:rsidR="51178820" w:rsidRPr="00100572">
              <w:rPr>
                <w:rFonts w:ascii="Segoe UI" w:hAnsi="Segoe UI" w:cs="Segoe UI"/>
                <w:sz w:val="22"/>
                <w:szCs w:val="22"/>
              </w:rPr>
              <w:t xml:space="preserve"> </w:t>
            </w:r>
            <w:r w:rsidR="0063009A">
              <w:rPr>
                <w:rFonts w:ascii="Segoe UI" w:hAnsi="Segoe UI" w:cs="Segoe UI"/>
                <w:sz w:val="22"/>
                <w:szCs w:val="22"/>
              </w:rPr>
              <w:t>p</w:t>
            </w:r>
            <w:r w:rsidR="51178820" w:rsidRPr="00100572">
              <w:rPr>
                <w:rFonts w:ascii="Segoe UI" w:hAnsi="Segoe UI" w:cs="Segoe UI"/>
                <w:sz w:val="22"/>
                <w:szCs w:val="22"/>
              </w:rPr>
              <w:t>olicy</w:t>
            </w:r>
            <w:r w:rsidR="30768B5D" w:rsidRPr="00100572">
              <w:rPr>
                <w:rFonts w:ascii="Segoe UI" w:hAnsi="Segoe UI" w:cs="Segoe UI"/>
                <w:sz w:val="22"/>
                <w:szCs w:val="22"/>
              </w:rPr>
              <w:t xml:space="preserve"> </w:t>
            </w:r>
          </w:p>
          <w:p w14:paraId="33D563BB" w14:textId="77777777" w:rsidR="00A84D6B" w:rsidRPr="00100572" w:rsidRDefault="00A84D6B" w:rsidP="00100572">
            <w:pPr>
              <w:pStyle w:val="ListParagraph"/>
              <w:numPr>
                <w:ilvl w:val="0"/>
                <w:numId w:val="3"/>
              </w:numPr>
              <w:jc w:val="left"/>
              <w:rPr>
                <w:rFonts w:ascii="Segoe UI" w:hAnsi="Segoe UI" w:cs="Segoe UI"/>
                <w:sz w:val="22"/>
                <w:szCs w:val="22"/>
              </w:rPr>
            </w:pPr>
            <w:r w:rsidRPr="00100572">
              <w:rPr>
                <w:rFonts w:ascii="Segoe UI" w:hAnsi="Segoe UI" w:cs="Segoe UI"/>
                <w:sz w:val="22"/>
                <w:szCs w:val="22"/>
              </w:rPr>
              <w:t>Collate/report information on adverse client events as required.</w:t>
            </w:r>
          </w:p>
          <w:p w14:paraId="0AAD424E" w14:textId="1A95EF3D" w:rsidR="00A84D6B" w:rsidRPr="00100572" w:rsidRDefault="00A84D6B" w:rsidP="00100572">
            <w:pPr>
              <w:pStyle w:val="ListParagraph"/>
              <w:numPr>
                <w:ilvl w:val="0"/>
                <w:numId w:val="3"/>
              </w:numPr>
              <w:jc w:val="left"/>
              <w:rPr>
                <w:rFonts w:ascii="Segoe UI" w:hAnsi="Segoe UI" w:cs="Segoe UI"/>
                <w:sz w:val="22"/>
                <w:szCs w:val="22"/>
              </w:rPr>
            </w:pPr>
            <w:r w:rsidRPr="00100572">
              <w:rPr>
                <w:rFonts w:ascii="Segoe UI" w:hAnsi="Segoe UI" w:cs="Segoe UI"/>
                <w:sz w:val="22"/>
                <w:szCs w:val="22"/>
              </w:rPr>
              <w:t>Review/support the review of clinical processes.</w:t>
            </w:r>
          </w:p>
          <w:p w14:paraId="31A53CE3" w14:textId="77777777" w:rsidR="00667A76" w:rsidRPr="00100572" w:rsidRDefault="00667A76" w:rsidP="00100572">
            <w:pPr>
              <w:jc w:val="left"/>
              <w:rPr>
                <w:rFonts w:ascii="Segoe UI" w:hAnsi="Segoe UI" w:cs="Segoe UI"/>
                <w:sz w:val="22"/>
                <w:szCs w:val="22"/>
              </w:rPr>
            </w:pPr>
          </w:p>
        </w:tc>
      </w:tr>
      <w:tr w:rsidR="00667A76" w:rsidRPr="00100572" w14:paraId="27FD4376" w14:textId="77777777" w:rsidTr="65486BD4">
        <w:tc>
          <w:tcPr>
            <w:tcW w:w="1985" w:type="dxa"/>
            <w:shd w:val="clear" w:color="auto" w:fill="D9D9D9" w:themeFill="background1" w:themeFillShade="D9"/>
          </w:tcPr>
          <w:p w14:paraId="2860EEF2" w14:textId="11373E6F" w:rsidR="00667A76" w:rsidRPr="00100572" w:rsidRDefault="00667A76" w:rsidP="00100572">
            <w:pPr>
              <w:jc w:val="left"/>
              <w:rPr>
                <w:rFonts w:ascii="Segoe UI" w:hAnsi="Segoe UI" w:cs="Segoe UI"/>
                <w:b/>
                <w:sz w:val="22"/>
                <w:szCs w:val="22"/>
              </w:rPr>
            </w:pPr>
            <w:r w:rsidRPr="00100572">
              <w:rPr>
                <w:rFonts w:ascii="Segoe UI" w:hAnsi="Segoe UI" w:cs="Segoe UI"/>
                <w:b/>
                <w:sz w:val="22"/>
                <w:szCs w:val="22"/>
              </w:rPr>
              <w:t>Program services/ Clinical</w:t>
            </w:r>
            <w:r w:rsidR="00F757DB" w:rsidRPr="00100572">
              <w:rPr>
                <w:rFonts w:ascii="Segoe UI" w:hAnsi="Segoe UI" w:cs="Segoe UI"/>
                <w:b/>
                <w:sz w:val="22"/>
                <w:szCs w:val="22"/>
              </w:rPr>
              <w:t xml:space="preserve"> staff</w:t>
            </w:r>
          </w:p>
        </w:tc>
        <w:tc>
          <w:tcPr>
            <w:tcW w:w="6763" w:type="dxa"/>
          </w:tcPr>
          <w:p w14:paraId="5AAAB72F" w14:textId="77777777" w:rsidR="0063009A" w:rsidRDefault="00567628" w:rsidP="00100572">
            <w:pPr>
              <w:pStyle w:val="ListParagraph"/>
              <w:numPr>
                <w:ilvl w:val="0"/>
                <w:numId w:val="3"/>
              </w:numPr>
              <w:jc w:val="left"/>
              <w:rPr>
                <w:rFonts w:ascii="Segoe UI" w:hAnsi="Segoe UI" w:cs="Segoe UI"/>
                <w:sz w:val="22"/>
                <w:szCs w:val="22"/>
              </w:rPr>
            </w:pPr>
            <w:r w:rsidRPr="00100572">
              <w:rPr>
                <w:rFonts w:ascii="Segoe UI" w:hAnsi="Segoe UI" w:cs="Segoe UI"/>
                <w:sz w:val="22"/>
                <w:szCs w:val="22"/>
              </w:rPr>
              <w:t xml:space="preserve">Comply with the </w:t>
            </w:r>
            <w:r w:rsidR="0063009A" w:rsidRPr="00100572">
              <w:rPr>
                <w:rFonts w:ascii="Segoe UI" w:hAnsi="Segoe UI" w:cs="Segoe UI"/>
                <w:sz w:val="22"/>
                <w:szCs w:val="22"/>
              </w:rPr>
              <w:t xml:space="preserve">Client </w:t>
            </w:r>
            <w:r w:rsidR="0063009A">
              <w:rPr>
                <w:rFonts w:ascii="Segoe UI" w:hAnsi="Segoe UI" w:cs="Segoe UI"/>
                <w:sz w:val="22"/>
                <w:szCs w:val="22"/>
              </w:rPr>
              <w:t>c</w:t>
            </w:r>
            <w:r w:rsidR="0063009A" w:rsidRPr="00100572">
              <w:rPr>
                <w:rFonts w:ascii="Segoe UI" w:hAnsi="Segoe UI" w:cs="Segoe UI"/>
                <w:sz w:val="22"/>
                <w:szCs w:val="22"/>
              </w:rPr>
              <w:t xml:space="preserve">linical </w:t>
            </w:r>
            <w:r w:rsidR="0063009A">
              <w:rPr>
                <w:rFonts w:ascii="Segoe UI" w:hAnsi="Segoe UI" w:cs="Segoe UI"/>
                <w:sz w:val="22"/>
                <w:szCs w:val="22"/>
              </w:rPr>
              <w:t>m</w:t>
            </w:r>
            <w:r w:rsidR="0063009A" w:rsidRPr="00100572">
              <w:rPr>
                <w:rFonts w:ascii="Segoe UI" w:hAnsi="Segoe UI" w:cs="Segoe UI"/>
                <w:sz w:val="22"/>
                <w:szCs w:val="22"/>
              </w:rPr>
              <w:t xml:space="preserve">anagement </w:t>
            </w:r>
            <w:r w:rsidR="0063009A">
              <w:rPr>
                <w:rFonts w:ascii="Segoe UI" w:hAnsi="Segoe UI" w:cs="Segoe UI"/>
                <w:sz w:val="22"/>
                <w:szCs w:val="22"/>
              </w:rPr>
              <w:t>p</w:t>
            </w:r>
            <w:r w:rsidR="0063009A" w:rsidRPr="00100572">
              <w:rPr>
                <w:rFonts w:ascii="Segoe UI" w:hAnsi="Segoe UI" w:cs="Segoe UI"/>
                <w:sz w:val="22"/>
                <w:szCs w:val="22"/>
              </w:rPr>
              <w:t>olicy</w:t>
            </w:r>
          </w:p>
          <w:p w14:paraId="1A207BCF" w14:textId="1B5933E0" w:rsidR="00667A76" w:rsidRPr="00100572" w:rsidRDefault="04DFC928" w:rsidP="00100572">
            <w:pPr>
              <w:pStyle w:val="ListParagraph"/>
              <w:numPr>
                <w:ilvl w:val="0"/>
                <w:numId w:val="3"/>
              </w:numPr>
              <w:jc w:val="left"/>
              <w:rPr>
                <w:rFonts w:ascii="Segoe UI" w:hAnsi="Segoe UI" w:cs="Segoe UI"/>
                <w:sz w:val="22"/>
                <w:szCs w:val="22"/>
              </w:rPr>
            </w:pPr>
            <w:r w:rsidRPr="00100572">
              <w:rPr>
                <w:rFonts w:ascii="Segoe UI" w:hAnsi="Segoe UI" w:cs="Segoe UI"/>
                <w:sz w:val="22"/>
                <w:szCs w:val="22"/>
              </w:rPr>
              <w:t>Familiarise themselves</w:t>
            </w:r>
            <w:r w:rsidR="51178820" w:rsidRPr="00100572">
              <w:rPr>
                <w:rFonts w:ascii="Segoe UI" w:hAnsi="Segoe UI" w:cs="Segoe UI"/>
                <w:sz w:val="22"/>
                <w:szCs w:val="22"/>
              </w:rPr>
              <w:t xml:space="preserve"> with legislative requirements </w:t>
            </w:r>
            <w:r w:rsidR="00A84D6B" w:rsidRPr="00100572">
              <w:rPr>
                <w:rFonts w:ascii="Segoe UI" w:hAnsi="Segoe UI" w:cs="Segoe UI"/>
                <w:sz w:val="22"/>
                <w:szCs w:val="22"/>
              </w:rPr>
              <w:t>of</w:t>
            </w:r>
            <w:r w:rsidR="51178820" w:rsidRPr="00100572">
              <w:rPr>
                <w:rFonts w:ascii="Segoe UI" w:hAnsi="Segoe UI" w:cs="Segoe UI"/>
                <w:sz w:val="22"/>
                <w:szCs w:val="22"/>
              </w:rPr>
              <w:t xml:space="preserve"> </w:t>
            </w:r>
            <w:r w:rsidR="21152EB2" w:rsidRPr="00100572">
              <w:rPr>
                <w:rFonts w:ascii="Segoe UI" w:hAnsi="Segoe UI" w:cs="Segoe UI"/>
                <w:sz w:val="22"/>
                <w:szCs w:val="22"/>
              </w:rPr>
              <w:t xml:space="preserve">the </w:t>
            </w:r>
            <w:r w:rsidR="0063009A" w:rsidRPr="00100572">
              <w:rPr>
                <w:rFonts w:ascii="Segoe UI" w:hAnsi="Segoe UI" w:cs="Segoe UI"/>
                <w:sz w:val="22"/>
                <w:szCs w:val="22"/>
              </w:rPr>
              <w:t xml:space="preserve">Client </w:t>
            </w:r>
            <w:r w:rsidR="0063009A">
              <w:rPr>
                <w:rFonts w:ascii="Segoe UI" w:hAnsi="Segoe UI" w:cs="Segoe UI"/>
                <w:sz w:val="22"/>
                <w:szCs w:val="22"/>
              </w:rPr>
              <w:t>c</w:t>
            </w:r>
            <w:r w:rsidR="0063009A" w:rsidRPr="00100572">
              <w:rPr>
                <w:rFonts w:ascii="Segoe UI" w:hAnsi="Segoe UI" w:cs="Segoe UI"/>
                <w:sz w:val="22"/>
                <w:szCs w:val="22"/>
              </w:rPr>
              <w:t xml:space="preserve">linical </w:t>
            </w:r>
            <w:r w:rsidR="0063009A">
              <w:rPr>
                <w:rFonts w:ascii="Segoe UI" w:hAnsi="Segoe UI" w:cs="Segoe UI"/>
                <w:sz w:val="22"/>
                <w:szCs w:val="22"/>
              </w:rPr>
              <w:t>m</w:t>
            </w:r>
            <w:r w:rsidR="0063009A" w:rsidRPr="00100572">
              <w:rPr>
                <w:rFonts w:ascii="Segoe UI" w:hAnsi="Segoe UI" w:cs="Segoe UI"/>
                <w:sz w:val="22"/>
                <w:szCs w:val="22"/>
              </w:rPr>
              <w:t xml:space="preserve">anagement </w:t>
            </w:r>
            <w:r w:rsidR="0063009A">
              <w:rPr>
                <w:rFonts w:ascii="Segoe UI" w:hAnsi="Segoe UI" w:cs="Segoe UI"/>
                <w:sz w:val="22"/>
                <w:szCs w:val="22"/>
              </w:rPr>
              <w:t>p</w:t>
            </w:r>
            <w:r w:rsidR="0063009A" w:rsidRPr="00100572">
              <w:rPr>
                <w:rFonts w:ascii="Segoe UI" w:hAnsi="Segoe UI" w:cs="Segoe UI"/>
                <w:sz w:val="22"/>
                <w:szCs w:val="22"/>
              </w:rPr>
              <w:t>olicy</w:t>
            </w:r>
          </w:p>
          <w:p w14:paraId="6B3A6BDE" w14:textId="2F82E8C0" w:rsidR="00667A76" w:rsidRPr="00100572" w:rsidRDefault="00667A76" w:rsidP="00100572">
            <w:pPr>
              <w:pStyle w:val="ListParagraph"/>
              <w:numPr>
                <w:ilvl w:val="0"/>
                <w:numId w:val="3"/>
              </w:numPr>
              <w:jc w:val="left"/>
              <w:rPr>
                <w:rFonts w:ascii="Segoe UI" w:hAnsi="Segoe UI" w:cs="Segoe UI"/>
                <w:sz w:val="22"/>
                <w:szCs w:val="22"/>
              </w:rPr>
            </w:pPr>
            <w:r w:rsidRPr="00100572">
              <w:rPr>
                <w:rFonts w:ascii="Segoe UI" w:hAnsi="Segoe UI" w:cs="Segoe UI"/>
                <w:sz w:val="22"/>
                <w:szCs w:val="22"/>
              </w:rPr>
              <w:t xml:space="preserve">Support operational decision-making relating to </w:t>
            </w:r>
            <w:r w:rsidR="00567628" w:rsidRPr="00100572">
              <w:rPr>
                <w:rFonts w:ascii="Segoe UI" w:hAnsi="Segoe UI" w:cs="Segoe UI"/>
                <w:sz w:val="22"/>
                <w:szCs w:val="22"/>
              </w:rPr>
              <w:t>this policy</w:t>
            </w:r>
            <w:r w:rsidRPr="00100572">
              <w:rPr>
                <w:rFonts w:ascii="Segoe UI" w:hAnsi="Segoe UI" w:cs="Segoe UI"/>
                <w:sz w:val="22"/>
                <w:szCs w:val="22"/>
              </w:rPr>
              <w:t>.</w:t>
            </w:r>
          </w:p>
          <w:p w14:paraId="3B492247" w14:textId="593DA5C9" w:rsidR="00667A76" w:rsidRPr="00100572" w:rsidRDefault="00667A76" w:rsidP="00100572">
            <w:pPr>
              <w:pStyle w:val="ListParagraph"/>
              <w:numPr>
                <w:ilvl w:val="0"/>
                <w:numId w:val="3"/>
              </w:numPr>
              <w:jc w:val="left"/>
              <w:rPr>
                <w:rFonts w:ascii="Segoe UI" w:hAnsi="Segoe UI" w:cs="Segoe UI"/>
                <w:sz w:val="22"/>
                <w:szCs w:val="22"/>
              </w:rPr>
            </w:pPr>
            <w:r w:rsidRPr="00100572">
              <w:rPr>
                <w:rFonts w:ascii="Segoe UI" w:hAnsi="Segoe UI" w:cs="Segoe UI"/>
                <w:sz w:val="22"/>
                <w:szCs w:val="22"/>
              </w:rPr>
              <w:t xml:space="preserve">Identify “at risk” clients, notify management and act in accordance </w:t>
            </w:r>
            <w:r w:rsidR="00CE6E3F" w:rsidRPr="00100572">
              <w:rPr>
                <w:rFonts w:ascii="Segoe UI" w:hAnsi="Segoe UI" w:cs="Segoe UI"/>
                <w:sz w:val="22"/>
                <w:szCs w:val="22"/>
              </w:rPr>
              <w:t xml:space="preserve">with any risk management requirements in </w:t>
            </w:r>
            <w:r w:rsidRPr="00100572">
              <w:rPr>
                <w:rFonts w:ascii="Segoe UI" w:hAnsi="Segoe UI" w:cs="Segoe UI"/>
                <w:sz w:val="22"/>
                <w:szCs w:val="22"/>
              </w:rPr>
              <w:t>providing duty of care.</w:t>
            </w:r>
          </w:p>
          <w:p w14:paraId="579EB513" w14:textId="0B292F49" w:rsidR="00667A76" w:rsidRPr="00100572" w:rsidRDefault="00667A76" w:rsidP="00100572">
            <w:pPr>
              <w:pStyle w:val="ListParagraph"/>
              <w:numPr>
                <w:ilvl w:val="0"/>
                <w:numId w:val="3"/>
              </w:numPr>
              <w:jc w:val="left"/>
              <w:rPr>
                <w:rFonts w:ascii="Segoe UI" w:hAnsi="Segoe UI" w:cs="Segoe UI"/>
                <w:sz w:val="22"/>
                <w:szCs w:val="22"/>
              </w:rPr>
            </w:pPr>
            <w:r w:rsidRPr="00100572">
              <w:rPr>
                <w:rFonts w:ascii="Segoe UI" w:hAnsi="Segoe UI" w:cs="Segoe UI"/>
                <w:sz w:val="22"/>
                <w:szCs w:val="22"/>
              </w:rPr>
              <w:t xml:space="preserve">Maintain knowledge of the current </w:t>
            </w:r>
            <w:r w:rsidR="000E6BAA" w:rsidRPr="00100572">
              <w:rPr>
                <w:rFonts w:ascii="Segoe UI" w:hAnsi="Segoe UI" w:cs="Segoe UI"/>
                <w:sz w:val="22"/>
                <w:szCs w:val="22"/>
              </w:rPr>
              <w:t>evidence-based</w:t>
            </w:r>
            <w:r w:rsidRPr="00100572">
              <w:rPr>
                <w:rFonts w:ascii="Segoe UI" w:hAnsi="Segoe UI" w:cs="Segoe UI"/>
                <w:sz w:val="22"/>
                <w:szCs w:val="22"/>
              </w:rPr>
              <w:t xml:space="preserve"> interventions available to clients. </w:t>
            </w:r>
          </w:p>
          <w:p w14:paraId="01BD4394" w14:textId="3464557F" w:rsidR="0063009A" w:rsidRDefault="6B47938A" w:rsidP="00100572">
            <w:pPr>
              <w:pStyle w:val="ListParagraph"/>
              <w:numPr>
                <w:ilvl w:val="0"/>
                <w:numId w:val="3"/>
              </w:numPr>
              <w:jc w:val="left"/>
              <w:rPr>
                <w:rFonts w:ascii="Segoe UI" w:hAnsi="Segoe UI" w:cs="Segoe UI"/>
                <w:sz w:val="22"/>
                <w:szCs w:val="22"/>
              </w:rPr>
            </w:pPr>
            <w:r w:rsidRPr="00100572">
              <w:rPr>
                <w:rFonts w:ascii="Segoe UI" w:hAnsi="Segoe UI" w:cs="Segoe UI"/>
                <w:sz w:val="22"/>
                <w:szCs w:val="22"/>
              </w:rPr>
              <w:t xml:space="preserve">Participate in regular </w:t>
            </w:r>
            <w:r w:rsidR="4D2588AD" w:rsidRPr="00100572">
              <w:rPr>
                <w:rFonts w:ascii="Segoe UI" w:hAnsi="Segoe UI" w:cs="Segoe UI"/>
                <w:sz w:val="22"/>
                <w:szCs w:val="22"/>
              </w:rPr>
              <w:t xml:space="preserve">external </w:t>
            </w:r>
            <w:r w:rsidRPr="00100572">
              <w:rPr>
                <w:rFonts w:ascii="Segoe UI" w:hAnsi="Segoe UI" w:cs="Segoe UI"/>
                <w:sz w:val="22"/>
                <w:szCs w:val="22"/>
              </w:rPr>
              <w:t xml:space="preserve">clinical supervision. </w:t>
            </w:r>
          </w:p>
          <w:p w14:paraId="4823FF12" w14:textId="0830C84D" w:rsidR="00E733C8" w:rsidRPr="0063009A" w:rsidRDefault="0028449E" w:rsidP="0063009A">
            <w:pPr>
              <w:pStyle w:val="ListParagraph"/>
              <w:numPr>
                <w:ilvl w:val="0"/>
                <w:numId w:val="3"/>
              </w:numPr>
              <w:jc w:val="left"/>
              <w:rPr>
                <w:rFonts w:ascii="Segoe UI" w:hAnsi="Segoe UI" w:cs="Segoe UI"/>
                <w:sz w:val="22"/>
                <w:szCs w:val="22"/>
              </w:rPr>
            </w:pPr>
            <w:r w:rsidRPr="0063009A">
              <w:rPr>
                <w:rFonts w:ascii="Segoe UI" w:hAnsi="Segoe UI" w:cs="Segoe UI"/>
                <w:sz w:val="22"/>
                <w:szCs w:val="22"/>
              </w:rPr>
              <w:t>Where appropriate</w:t>
            </w:r>
            <w:r w:rsidR="00530994" w:rsidRPr="0063009A">
              <w:rPr>
                <w:rFonts w:ascii="Segoe UI" w:hAnsi="Segoe UI" w:cs="Segoe UI"/>
                <w:sz w:val="22"/>
                <w:szCs w:val="22"/>
              </w:rPr>
              <w:t>,</w:t>
            </w:r>
            <w:r w:rsidRPr="0063009A">
              <w:rPr>
                <w:rFonts w:ascii="Segoe UI" w:hAnsi="Segoe UI" w:cs="Segoe UI"/>
                <w:sz w:val="22"/>
                <w:szCs w:val="22"/>
              </w:rPr>
              <w:t xml:space="preserve"> maintain registration requirements with relevant associations and/or peak bodies</w:t>
            </w:r>
            <w:r w:rsidR="00530994" w:rsidRPr="0063009A">
              <w:rPr>
                <w:rFonts w:ascii="Segoe UI" w:hAnsi="Segoe UI" w:cs="Segoe UI"/>
                <w:sz w:val="22"/>
                <w:szCs w:val="22"/>
              </w:rPr>
              <w:t>.</w:t>
            </w:r>
          </w:p>
        </w:tc>
      </w:tr>
    </w:tbl>
    <w:p w14:paraId="243F96C6" w14:textId="77777777" w:rsidR="00556293" w:rsidRPr="00100572" w:rsidRDefault="00556293" w:rsidP="00100572">
      <w:pPr>
        <w:jc w:val="left"/>
        <w:rPr>
          <w:rFonts w:ascii="Segoe UI" w:hAnsi="Segoe UI" w:cs="Segoe UI"/>
          <w:sz w:val="22"/>
          <w:szCs w:val="22"/>
        </w:rPr>
      </w:pPr>
    </w:p>
    <w:p w14:paraId="77F9E6D5" w14:textId="77777777" w:rsidR="00963517" w:rsidRPr="00100572" w:rsidRDefault="005329C2" w:rsidP="00100572">
      <w:pPr>
        <w:pStyle w:val="Heading3"/>
        <w:rPr>
          <w:rFonts w:ascii="Segoe UI" w:hAnsi="Segoe UI" w:cs="Segoe UI"/>
          <w:sz w:val="22"/>
          <w:szCs w:val="22"/>
        </w:rPr>
      </w:pPr>
      <w:bookmarkStart w:id="24" w:name="_Toc206581730"/>
      <w:r w:rsidRPr="00100572">
        <w:rPr>
          <w:rFonts w:ascii="Segoe UI" w:hAnsi="Segoe UI" w:cs="Segoe UI"/>
          <w:sz w:val="22"/>
          <w:szCs w:val="22"/>
        </w:rPr>
        <w:lastRenderedPageBreak/>
        <w:t>1.7</w:t>
      </w:r>
      <w:r w:rsidRPr="00100572">
        <w:rPr>
          <w:rFonts w:ascii="Segoe UI" w:hAnsi="Segoe UI" w:cs="Segoe UI"/>
          <w:sz w:val="22"/>
          <w:szCs w:val="22"/>
        </w:rPr>
        <w:tab/>
      </w:r>
      <w:r w:rsidR="00963517" w:rsidRPr="00100572">
        <w:rPr>
          <w:rFonts w:ascii="Segoe UI" w:hAnsi="Segoe UI" w:cs="Segoe UI"/>
          <w:sz w:val="22"/>
          <w:szCs w:val="22"/>
        </w:rPr>
        <w:t>Policy implementation</w:t>
      </w:r>
      <w:bookmarkEnd w:id="24"/>
    </w:p>
    <w:p w14:paraId="4DD271EC" w14:textId="49A2DF10" w:rsidR="00567628" w:rsidRPr="00100572" w:rsidRDefault="00963517" w:rsidP="00100572">
      <w:pPr>
        <w:jc w:val="left"/>
        <w:rPr>
          <w:rFonts w:ascii="Segoe UI" w:hAnsi="Segoe UI" w:cs="Segoe UI"/>
          <w:sz w:val="22"/>
          <w:szCs w:val="22"/>
        </w:rPr>
      </w:pPr>
      <w:r w:rsidRPr="00100572">
        <w:rPr>
          <w:rFonts w:ascii="Segoe UI" w:hAnsi="Segoe UI" w:cs="Segoe UI"/>
          <w:sz w:val="22"/>
          <w:szCs w:val="22"/>
        </w:rPr>
        <w:t xml:space="preserve">This policy is developed in consultation with </w:t>
      </w:r>
      <w:r w:rsidR="009733B0" w:rsidRPr="00100572">
        <w:rPr>
          <w:rFonts w:ascii="Segoe UI" w:hAnsi="Segoe UI" w:cs="Segoe UI"/>
          <w:b/>
          <w:sz w:val="22"/>
          <w:szCs w:val="22"/>
        </w:rPr>
        <w:t>[organisation name]</w:t>
      </w:r>
      <w:r w:rsidRPr="00100572">
        <w:rPr>
          <w:rFonts w:ascii="Segoe UI" w:hAnsi="Segoe UI" w:cs="Segoe UI"/>
          <w:sz w:val="22"/>
          <w:szCs w:val="22"/>
        </w:rPr>
        <w:t xml:space="preserve"> </w:t>
      </w:r>
      <w:r w:rsidR="00D727D6" w:rsidRPr="00100572">
        <w:rPr>
          <w:rFonts w:ascii="Segoe UI" w:hAnsi="Segoe UI" w:cs="Segoe UI"/>
          <w:sz w:val="22"/>
          <w:szCs w:val="22"/>
        </w:rPr>
        <w:t>staff</w:t>
      </w:r>
      <w:r w:rsidRPr="00100572">
        <w:rPr>
          <w:rFonts w:ascii="Segoe UI" w:hAnsi="Segoe UI" w:cs="Segoe UI"/>
          <w:sz w:val="22"/>
          <w:szCs w:val="22"/>
        </w:rPr>
        <w:t xml:space="preserve"> and endorsed by the Board. </w:t>
      </w:r>
      <w:r w:rsidR="00567628" w:rsidRPr="00100572">
        <w:rPr>
          <w:rFonts w:ascii="Segoe UI" w:hAnsi="Segoe UI" w:cs="Segoe UI"/>
          <w:sz w:val="22"/>
          <w:szCs w:val="22"/>
        </w:rPr>
        <w:t xml:space="preserve"> </w:t>
      </w:r>
    </w:p>
    <w:p w14:paraId="718818CE" w14:textId="77777777" w:rsidR="00963517" w:rsidRPr="00100572" w:rsidRDefault="00963517" w:rsidP="00100572">
      <w:pPr>
        <w:jc w:val="left"/>
        <w:rPr>
          <w:rFonts w:ascii="Segoe UI" w:hAnsi="Segoe UI" w:cs="Segoe UI"/>
          <w:sz w:val="22"/>
          <w:szCs w:val="22"/>
        </w:rPr>
      </w:pPr>
    </w:p>
    <w:p w14:paraId="0D2C81FD" w14:textId="17CE3EC5" w:rsidR="00963517" w:rsidRPr="00100572" w:rsidRDefault="00BD1F76" w:rsidP="00100572">
      <w:pPr>
        <w:jc w:val="left"/>
        <w:rPr>
          <w:rFonts w:ascii="Segoe UI" w:hAnsi="Segoe UI" w:cs="Segoe UI"/>
          <w:sz w:val="22"/>
          <w:szCs w:val="22"/>
        </w:rPr>
      </w:pPr>
      <w:r w:rsidRPr="00100572">
        <w:rPr>
          <w:rFonts w:ascii="Segoe UI" w:hAnsi="Segoe UI" w:cs="Segoe UI"/>
          <w:sz w:val="22"/>
          <w:szCs w:val="22"/>
        </w:rPr>
        <w:t xml:space="preserve">The Client </w:t>
      </w:r>
      <w:r w:rsidR="0063009A">
        <w:rPr>
          <w:rFonts w:ascii="Segoe UI" w:hAnsi="Segoe UI" w:cs="Segoe UI"/>
          <w:sz w:val="22"/>
          <w:szCs w:val="22"/>
        </w:rPr>
        <w:t>c</w:t>
      </w:r>
      <w:r w:rsidRPr="00100572">
        <w:rPr>
          <w:rFonts w:ascii="Segoe UI" w:hAnsi="Segoe UI" w:cs="Segoe UI"/>
          <w:sz w:val="22"/>
          <w:szCs w:val="22"/>
        </w:rPr>
        <w:t xml:space="preserve">linical </w:t>
      </w:r>
      <w:r w:rsidR="0063009A">
        <w:rPr>
          <w:rFonts w:ascii="Segoe UI" w:hAnsi="Segoe UI" w:cs="Segoe UI"/>
          <w:sz w:val="22"/>
          <w:szCs w:val="22"/>
        </w:rPr>
        <w:t>m</w:t>
      </w:r>
      <w:r w:rsidRPr="00100572">
        <w:rPr>
          <w:rFonts w:ascii="Segoe UI" w:hAnsi="Segoe UI" w:cs="Segoe UI"/>
          <w:sz w:val="22"/>
          <w:szCs w:val="22"/>
        </w:rPr>
        <w:t xml:space="preserve">anagement </w:t>
      </w:r>
      <w:r w:rsidR="0063009A">
        <w:rPr>
          <w:rFonts w:ascii="Segoe UI" w:hAnsi="Segoe UI" w:cs="Segoe UI"/>
          <w:sz w:val="22"/>
          <w:szCs w:val="22"/>
        </w:rPr>
        <w:t>p</w:t>
      </w:r>
      <w:r w:rsidRPr="00100572">
        <w:rPr>
          <w:rFonts w:ascii="Segoe UI" w:hAnsi="Segoe UI" w:cs="Segoe UI"/>
          <w:sz w:val="22"/>
          <w:szCs w:val="22"/>
        </w:rPr>
        <w:t>olicy</w:t>
      </w:r>
      <w:r w:rsidR="3E070A78" w:rsidRPr="00100572">
        <w:rPr>
          <w:rFonts w:ascii="Segoe UI" w:hAnsi="Segoe UI" w:cs="Segoe UI"/>
          <w:sz w:val="22"/>
          <w:szCs w:val="22"/>
        </w:rPr>
        <w:t xml:space="preserve"> </w:t>
      </w:r>
      <w:r w:rsidR="00764155" w:rsidRPr="00100572">
        <w:rPr>
          <w:rFonts w:ascii="Segoe UI" w:hAnsi="Segoe UI" w:cs="Segoe UI"/>
          <w:sz w:val="22"/>
          <w:szCs w:val="22"/>
        </w:rPr>
        <w:t xml:space="preserve">is part of staff orientation </w:t>
      </w:r>
      <w:r w:rsidR="7D2CA9B9" w:rsidRPr="00100572">
        <w:rPr>
          <w:rFonts w:ascii="Segoe UI" w:hAnsi="Segoe UI" w:cs="Segoe UI"/>
          <w:sz w:val="22"/>
          <w:szCs w:val="22"/>
        </w:rPr>
        <w:t>processes,</w:t>
      </w:r>
      <w:r w:rsidR="00764155" w:rsidRPr="00100572">
        <w:rPr>
          <w:rFonts w:ascii="Segoe UI" w:hAnsi="Segoe UI" w:cs="Segoe UI"/>
          <w:sz w:val="22"/>
          <w:szCs w:val="22"/>
        </w:rPr>
        <w:t xml:space="preserve"> and a</w:t>
      </w:r>
      <w:r w:rsidR="00766719" w:rsidRPr="00100572">
        <w:rPr>
          <w:rFonts w:ascii="Segoe UI" w:hAnsi="Segoe UI" w:cs="Segoe UI"/>
          <w:sz w:val="22"/>
          <w:szCs w:val="22"/>
        </w:rPr>
        <w:t>ll staff, B</w:t>
      </w:r>
      <w:r w:rsidR="00963517" w:rsidRPr="00100572">
        <w:rPr>
          <w:rFonts w:ascii="Segoe UI" w:hAnsi="Segoe UI" w:cs="Segoe UI"/>
          <w:sz w:val="22"/>
          <w:szCs w:val="22"/>
        </w:rPr>
        <w:t>oard members and volunteers are responsible for understanding and adhering to th</w:t>
      </w:r>
      <w:r w:rsidRPr="00100572">
        <w:rPr>
          <w:rFonts w:ascii="Segoe UI" w:hAnsi="Segoe UI" w:cs="Segoe UI"/>
          <w:sz w:val="22"/>
          <w:szCs w:val="22"/>
        </w:rPr>
        <w:t>e</w:t>
      </w:r>
      <w:r w:rsidR="00963517" w:rsidRPr="00100572">
        <w:rPr>
          <w:rFonts w:ascii="Segoe UI" w:hAnsi="Segoe UI" w:cs="Segoe UI"/>
          <w:sz w:val="22"/>
          <w:szCs w:val="22"/>
        </w:rPr>
        <w:t xml:space="preserve"> Policy. </w:t>
      </w:r>
    </w:p>
    <w:p w14:paraId="7F8370CB" w14:textId="77777777" w:rsidR="00963517" w:rsidRPr="00100572" w:rsidRDefault="00963517" w:rsidP="00100572">
      <w:pPr>
        <w:jc w:val="left"/>
        <w:rPr>
          <w:rFonts w:ascii="Segoe UI" w:hAnsi="Segoe UI" w:cs="Segoe UI"/>
          <w:sz w:val="22"/>
          <w:szCs w:val="22"/>
        </w:rPr>
      </w:pPr>
    </w:p>
    <w:p w14:paraId="68D29D65" w14:textId="12BC2609" w:rsidR="00963517" w:rsidRPr="00100572" w:rsidRDefault="00963517" w:rsidP="00100572">
      <w:pPr>
        <w:jc w:val="left"/>
        <w:rPr>
          <w:rFonts w:ascii="Segoe UI" w:hAnsi="Segoe UI" w:cs="Segoe UI"/>
          <w:sz w:val="22"/>
          <w:szCs w:val="22"/>
        </w:rPr>
      </w:pPr>
      <w:r w:rsidRPr="00100572">
        <w:rPr>
          <w:rFonts w:ascii="Segoe UI" w:hAnsi="Segoe UI" w:cs="Segoe UI"/>
          <w:sz w:val="22"/>
          <w:szCs w:val="22"/>
        </w:rPr>
        <w:t>This policy is referenced in</w:t>
      </w:r>
      <w:r w:rsidR="00766719" w:rsidRPr="00100572">
        <w:rPr>
          <w:rFonts w:ascii="Segoe UI" w:hAnsi="Segoe UI" w:cs="Segoe UI"/>
          <w:sz w:val="22"/>
          <w:szCs w:val="22"/>
        </w:rPr>
        <w:t xml:space="preserve"> other</w:t>
      </w:r>
      <w:r w:rsidRPr="00100572">
        <w:rPr>
          <w:rFonts w:ascii="Segoe UI" w:hAnsi="Segoe UI" w:cs="Segoe UI"/>
          <w:sz w:val="22"/>
          <w:szCs w:val="22"/>
        </w:rPr>
        <w:t xml:space="preserve"> relevant policies and supporting documents to ensure that it is actively used. </w:t>
      </w:r>
    </w:p>
    <w:p w14:paraId="786C98F2" w14:textId="77777777" w:rsidR="008778B0" w:rsidRPr="00100572" w:rsidRDefault="008778B0" w:rsidP="00100572">
      <w:pPr>
        <w:jc w:val="left"/>
        <w:rPr>
          <w:rFonts w:ascii="Segoe UI" w:hAnsi="Segoe UI" w:cs="Segoe UI"/>
          <w:sz w:val="22"/>
          <w:szCs w:val="22"/>
        </w:rPr>
      </w:pPr>
    </w:p>
    <w:p w14:paraId="43DED9D5" w14:textId="1BA4DBEB" w:rsidR="008778B0" w:rsidRPr="00100572" w:rsidRDefault="008778B0" w:rsidP="00100572">
      <w:pPr>
        <w:jc w:val="left"/>
        <w:rPr>
          <w:rFonts w:ascii="Segoe UI" w:hAnsi="Segoe UI" w:cs="Segoe UI"/>
          <w:sz w:val="22"/>
          <w:szCs w:val="22"/>
        </w:rPr>
      </w:pPr>
      <w:r w:rsidRPr="00100572">
        <w:rPr>
          <w:rFonts w:ascii="Segoe UI" w:hAnsi="Segoe UI" w:cs="Segoe UI"/>
          <w:sz w:val="22"/>
          <w:szCs w:val="22"/>
        </w:rPr>
        <w:t xml:space="preserve">Specific monitoring and </w:t>
      </w:r>
      <w:r w:rsidR="00E23510" w:rsidRPr="00100572">
        <w:rPr>
          <w:rFonts w:ascii="Segoe UI" w:hAnsi="Segoe UI" w:cs="Segoe UI"/>
          <w:sz w:val="22"/>
          <w:szCs w:val="22"/>
        </w:rPr>
        <w:t xml:space="preserve">implementation </w:t>
      </w:r>
      <w:r w:rsidRPr="00100572">
        <w:rPr>
          <w:rFonts w:ascii="Segoe UI" w:hAnsi="Segoe UI" w:cs="Segoe UI"/>
          <w:sz w:val="22"/>
          <w:szCs w:val="22"/>
        </w:rPr>
        <w:t xml:space="preserve">activities undertaken include: </w:t>
      </w:r>
    </w:p>
    <w:p w14:paraId="57579AD1" w14:textId="6A204068" w:rsidR="008778B0" w:rsidRPr="00100572" w:rsidRDefault="72D68415" w:rsidP="00100572">
      <w:pPr>
        <w:pStyle w:val="ListParagraph"/>
        <w:numPr>
          <w:ilvl w:val="0"/>
          <w:numId w:val="4"/>
        </w:numPr>
        <w:jc w:val="left"/>
        <w:rPr>
          <w:rFonts w:ascii="Segoe UI" w:hAnsi="Segoe UI" w:cs="Segoe UI"/>
          <w:sz w:val="22"/>
          <w:szCs w:val="22"/>
        </w:rPr>
      </w:pPr>
      <w:r w:rsidRPr="00100572">
        <w:rPr>
          <w:rFonts w:ascii="Segoe UI" w:hAnsi="Segoe UI" w:cs="Segoe UI"/>
          <w:sz w:val="22"/>
          <w:szCs w:val="22"/>
        </w:rPr>
        <w:t xml:space="preserve">Client </w:t>
      </w:r>
      <w:r w:rsidR="2749097B" w:rsidRPr="00100572">
        <w:rPr>
          <w:rFonts w:ascii="Segoe UI" w:hAnsi="Segoe UI" w:cs="Segoe UI"/>
          <w:sz w:val="22"/>
          <w:szCs w:val="22"/>
        </w:rPr>
        <w:t>feedback</w:t>
      </w:r>
      <w:r w:rsidR="07F46E02" w:rsidRPr="00100572">
        <w:rPr>
          <w:rFonts w:ascii="Segoe UI" w:hAnsi="Segoe UI" w:cs="Segoe UI"/>
          <w:sz w:val="22"/>
          <w:szCs w:val="22"/>
        </w:rPr>
        <w:t xml:space="preserve"> </w:t>
      </w:r>
      <w:r w:rsidR="3AD88B38" w:rsidRPr="00100572">
        <w:rPr>
          <w:rFonts w:ascii="Segoe UI" w:hAnsi="Segoe UI" w:cs="Segoe UI"/>
          <w:sz w:val="22"/>
          <w:szCs w:val="22"/>
        </w:rPr>
        <w:t xml:space="preserve">as a standing item </w:t>
      </w:r>
      <w:r w:rsidRPr="00100572">
        <w:rPr>
          <w:rFonts w:ascii="Segoe UI" w:hAnsi="Segoe UI" w:cs="Segoe UI"/>
          <w:sz w:val="22"/>
          <w:szCs w:val="22"/>
        </w:rPr>
        <w:t xml:space="preserve">on staff </w:t>
      </w:r>
      <w:r w:rsidR="07F46E02" w:rsidRPr="00100572">
        <w:rPr>
          <w:rFonts w:ascii="Segoe UI" w:hAnsi="Segoe UI" w:cs="Segoe UI"/>
          <w:sz w:val="22"/>
          <w:szCs w:val="22"/>
        </w:rPr>
        <w:t xml:space="preserve">meeting </w:t>
      </w:r>
      <w:r w:rsidRPr="00100572">
        <w:rPr>
          <w:rFonts w:ascii="Segoe UI" w:hAnsi="Segoe UI" w:cs="Segoe UI"/>
          <w:sz w:val="22"/>
          <w:szCs w:val="22"/>
        </w:rPr>
        <w:t>agenda</w:t>
      </w:r>
      <w:r w:rsidR="6BE31CE7" w:rsidRPr="00100572">
        <w:rPr>
          <w:rFonts w:ascii="Segoe UI" w:hAnsi="Segoe UI" w:cs="Segoe UI"/>
          <w:sz w:val="22"/>
          <w:szCs w:val="22"/>
        </w:rPr>
        <w:t>s</w:t>
      </w:r>
      <w:r w:rsidRPr="00100572">
        <w:rPr>
          <w:rFonts w:ascii="Segoe UI" w:hAnsi="Segoe UI" w:cs="Segoe UI"/>
          <w:sz w:val="22"/>
          <w:szCs w:val="22"/>
        </w:rPr>
        <w:t>, where issues are raised and addressed</w:t>
      </w:r>
    </w:p>
    <w:p w14:paraId="56DB26FB" w14:textId="77777777" w:rsidR="008778B0" w:rsidRPr="00100572" w:rsidRDefault="008778B0" w:rsidP="00100572">
      <w:pPr>
        <w:pStyle w:val="ListParagraph"/>
        <w:numPr>
          <w:ilvl w:val="0"/>
          <w:numId w:val="4"/>
        </w:numPr>
        <w:jc w:val="left"/>
        <w:rPr>
          <w:rFonts w:ascii="Segoe UI" w:hAnsi="Segoe UI" w:cs="Segoe UI"/>
          <w:sz w:val="22"/>
          <w:szCs w:val="22"/>
        </w:rPr>
      </w:pPr>
      <w:r w:rsidRPr="00100572">
        <w:rPr>
          <w:rFonts w:ascii="Segoe UI" w:hAnsi="Segoe UI" w:cs="Segoe UI"/>
          <w:sz w:val="22"/>
          <w:szCs w:val="22"/>
        </w:rPr>
        <w:t>Intake and assessment meetings</w:t>
      </w:r>
    </w:p>
    <w:p w14:paraId="307349F8" w14:textId="2DDA4B93" w:rsidR="008778B0" w:rsidRPr="00100572" w:rsidRDefault="2F467808" w:rsidP="00100572">
      <w:pPr>
        <w:pStyle w:val="ListParagraph"/>
        <w:numPr>
          <w:ilvl w:val="0"/>
          <w:numId w:val="4"/>
        </w:numPr>
        <w:jc w:val="left"/>
        <w:rPr>
          <w:rFonts w:ascii="Segoe UI" w:hAnsi="Segoe UI" w:cs="Segoe UI"/>
          <w:sz w:val="22"/>
          <w:szCs w:val="22"/>
        </w:rPr>
      </w:pPr>
      <w:r w:rsidRPr="00100572">
        <w:rPr>
          <w:rFonts w:ascii="Segoe UI" w:hAnsi="Segoe UI" w:cs="Segoe UI"/>
          <w:sz w:val="22"/>
          <w:szCs w:val="22"/>
        </w:rPr>
        <w:t>Regular c</w:t>
      </w:r>
      <w:r w:rsidR="008778B0" w:rsidRPr="00100572">
        <w:rPr>
          <w:rFonts w:ascii="Segoe UI" w:hAnsi="Segoe UI" w:cs="Segoe UI"/>
          <w:sz w:val="22"/>
          <w:szCs w:val="22"/>
        </w:rPr>
        <w:t xml:space="preserve">lient file </w:t>
      </w:r>
      <w:r w:rsidR="59F46A17" w:rsidRPr="00100572">
        <w:rPr>
          <w:rFonts w:ascii="Segoe UI" w:hAnsi="Segoe UI" w:cs="Segoe UI"/>
          <w:sz w:val="22"/>
          <w:szCs w:val="22"/>
        </w:rPr>
        <w:t>audits</w:t>
      </w:r>
    </w:p>
    <w:p w14:paraId="51E98051" w14:textId="7318ED5D" w:rsidR="008778B0" w:rsidRPr="00100572" w:rsidRDefault="001C23C4" w:rsidP="00100572">
      <w:pPr>
        <w:pStyle w:val="ListParagraph"/>
        <w:numPr>
          <w:ilvl w:val="0"/>
          <w:numId w:val="4"/>
        </w:numPr>
        <w:jc w:val="left"/>
        <w:rPr>
          <w:rFonts w:ascii="Segoe UI" w:hAnsi="Segoe UI" w:cs="Segoe UI"/>
          <w:sz w:val="22"/>
          <w:szCs w:val="22"/>
        </w:rPr>
      </w:pPr>
      <w:r w:rsidRPr="00100572">
        <w:rPr>
          <w:rFonts w:ascii="Segoe UI" w:hAnsi="Segoe UI" w:cs="Segoe UI"/>
          <w:sz w:val="22"/>
          <w:szCs w:val="22"/>
        </w:rPr>
        <w:t>R</w:t>
      </w:r>
      <w:r w:rsidR="008778B0" w:rsidRPr="00100572">
        <w:rPr>
          <w:rFonts w:ascii="Segoe UI" w:hAnsi="Segoe UI" w:cs="Segoe UI"/>
          <w:sz w:val="22"/>
          <w:szCs w:val="22"/>
        </w:rPr>
        <w:t xml:space="preserve">eviews </w:t>
      </w:r>
      <w:r w:rsidRPr="00100572">
        <w:rPr>
          <w:rFonts w:ascii="Segoe UI" w:hAnsi="Segoe UI" w:cs="Segoe UI"/>
          <w:sz w:val="22"/>
          <w:szCs w:val="22"/>
        </w:rPr>
        <w:t>of reasons for client discharges</w:t>
      </w:r>
    </w:p>
    <w:p w14:paraId="5BF8F219" w14:textId="052A4494" w:rsidR="008778B0" w:rsidRPr="00100572" w:rsidRDefault="008778B0" w:rsidP="00100572">
      <w:pPr>
        <w:pStyle w:val="ListParagraph"/>
        <w:numPr>
          <w:ilvl w:val="0"/>
          <w:numId w:val="4"/>
        </w:numPr>
        <w:jc w:val="left"/>
        <w:rPr>
          <w:rFonts w:ascii="Segoe UI" w:hAnsi="Segoe UI" w:cs="Segoe UI"/>
          <w:sz w:val="22"/>
          <w:szCs w:val="22"/>
        </w:rPr>
      </w:pPr>
      <w:r w:rsidRPr="00100572">
        <w:rPr>
          <w:rFonts w:ascii="Segoe UI" w:hAnsi="Segoe UI" w:cs="Segoe UI"/>
          <w:sz w:val="22"/>
          <w:szCs w:val="22"/>
        </w:rPr>
        <w:t xml:space="preserve">Referral follow-ups and regular communication with referral stakeholders. </w:t>
      </w:r>
    </w:p>
    <w:p w14:paraId="2D92609A" w14:textId="77777777" w:rsidR="0096716A" w:rsidRPr="00100572" w:rsidRDefault="0096716A" w:rsidP="00100572">
      <w:pPr>
        <w:pStyle w:val="ListParagraph"/>
        <w:ind w:left="360"/>
        <w:jc w:val="left"/>
        <w:rPr>
          <w:rFonts w:ascii="Segoe UI" w:hAnsi="Segoe UI" w:cs="Segoe UI"/>
          <w:sz w:val="22"/>
          <w:szCs w:val="22"/>
        </w:rPr>
      </w:pPr>
    </w:p>
    <w:p w14:paraId="16CC8BAC" w14:textId="77777777" w:rsidR="00963517" w:rsidRPr="00100572" w:rsidRDefault="00963517" w:rsidP="00100572">
      <w:pPr>
        <w:pStyle w:val="Heading3"/>
        <w:rPr>
          <w:rFonts w:ascii="Segoe UI" w:hAnsi="Segoe UI" w:cs="Segoe UI"/>
          <w:sz w:val="22"/>
          <w:szCs w:val="22"/>
        </w:rPr>
      </w:pPr>
      <w:bookmarkStart w:id="25" w:name="_Toc206581731"/>
      <w:r w:rsidRPr="00100572">
        <w:rPr>
          <w:rFonts w:ascii="Segoe UI" w:hAnsi="Segoe UI" w:cs="Segoe UI"/>
          <w:sz w:val="22"/>
          <w:szCs w:val="22"/>
        </w:rPr>
        <w:t>1.8</w:t>
      </w:r>
      <w:r w:rsidRPr="00100572">
        <w:rPr>
          <w:rFonts w:ascii="Segoe UI" w:hAnsi="Segoe UI" w:cs="Segoe UI"/>
          <w:sz w:val="22"/>
          <w:szCs w:val="22"/>
        </w:rPr>
        <w:tab/>
        <w:t>Risk management</w:t>
      </w:r>
      <w:bookmarkEnd w:id="25"/>
    </w:p>
    <w:p w14:paraId="73573A28" w14:textId="30746CC7" w:rsidR="00222D93" w:rsidRPr="00100572" w:rsidRDefault="00963517" w:rsidP="00100572">
      <w:pPr>
        <w:jc w:val="left"/>
        <w:rPr>
          <w:rFonts w:ascii="Segoe UI" w:hAnsi="Segoe UI" w:cs="Segoe UI"/>
          <w:sz w:val="22"/>
          <w:szCs w:val="22"/>
        </w:rPr>
      </w:pPr>
      <w:r w:rsidRPr="00100572">
        <w:rPr>
          <w:rFonts w:ascii="Segoe UI" w:hAnsi="Segoe UI" w:cs="Segoe UI"/>
          <w:sz w:val="22"/>
          <w:szCs w:val="22"/>
        </w:rPr>
        <w:t xml:space="preserve">Staff responsible </w:t>
      </w:r>
      <w:r w:rsidR="00A11CF6" w:rsidRPr="00100572">
        <w:rPr>
          <w:rFonts w:ascii="Segoe UI" w:hAnsi="Segoe UI" w:cs="Segoe UI"/>
          <w:sz w:val="22"/>
          <w:szCs w:val="22"/>
        </w:rPr>
        <w:t xml:space="preserve">for </w:t>
      </w:r>
      <w:r w:rsidRPr="00100572">
        <w:rPr>
          <w:rFonts w:ascii="Segoe UI" w:hAnsi="Segoe UI" w:cs="Segoe UI"/>
          <w:sz w:val="22"/>
          <w:szCs w:val="22"/>
        </w:rPr>
        <w:t xml:space="preserve">the clinical management of clients are adequately trained, supported and supervised to use </w:t>
      </w:r>
      <w:r w:rsidR="000E6BAA" w:rsidRPr="00100572">
        <w:rPr>
          <w:rFonts w:ascii="Segoe UI" w:hAnsi="Segoe UI" w:cs="Segoe UI"/>
          <w:sz w:val="22"/>
          <w:szCs w:val="22"/>
        </w:rPr>
        <w:t>evidence-based</w:t>
      </w:r>
      <w:r w:rsidRPr="00100572">
        <w:rPr>
          <w:rFonts w:ascii="Segoe UI" w:hAnsi="Segoe UI" w:cs="Segoe UI"/>
          <w:sz w:val="22"/>
          <w:szCs w:val="22"/>
        </w:rPr>
        <w:t xml:space="preserve"> approaches and interventions. </w:t>
      </w:r>
    </w:p>
    <w:p w14:paraId="5C1E8054" w14:textId="77777777" w:rsidR="00F0535A" w:rsidRPr="00100572" w:rsidRDefault="00F0535A" w:rsidP="00100572">
      <w:pPr>
        <w:jc w:val="left"/>
        <w:rPr>
          <w:rFonts w:ascii="Segoe UI" w:hAnsi="Segoe UI" w:cs="Segoe UI"/>
          <w:sz w:val="22"/>
          <w:szCs w:val="22"/>
        </w:rPr>
      </w:pPr>
    </w:p>
    <w:p w14:paraId="2AB92F99" w14:textId="745F0A83" w:rsidR="00963517" w:rsidRPr="00100572" w:rsidRDefault="00963517" w:rsidP="00100572">
      <w:pPr>
        <w:jc w:val="left"/>
        <w:rPr>
          <w:rFonts w:ascii="Segoe UI" w:hAnsi="Segoe UI" w:cs="Segoe UI"/>
          <w:sz w:val="22"/>
          <w:szCs w:val="22"/>
        </w:rPr>
      </w:pPr>
      <w:r w:rsidRPr="00100572">
        <w:rPr>
          <w:rFonts w:ascii="Segoe UI" w:hAnsi="Segoe UI" w:cs="Segoe UI"/>
          <w:sz w:val="22"/>
          <w:szCs w:val="22"/>
        </w:rPr>
        <w:t xml:space="preserve">Staff are aware of relevant legislation and duty of care provisions through induction, training and an assessment of their competencies prior to undertaking duties. All staff are supported to </w:t>
      </w:r>
      <w:proofErr w:type="spellStart"/>
      <w:r w:rsidRPr="00100572">
        <w:rPr>
          <w:rFonts w:ascii="Segoe UI" w:hAnsi="Segoe UI" w:cs="Segoe UI"/>
          <w:sz w:val="22"/>
          <w:szCs w:val="22"/>
        </w:rPr>
        <w:t>recognise</w:t>
      </w:r>
      <w:proofErr w:type="spellEnd"/>
      <w:r w:rsidRPr="00100572">
        <w:rPr>
          <w:rFonts w:ascii="Segoe UI" w:hAnsi="Segoe UI" w:cs="Segoe UI"/>
          <w:sz w:val="22"/>
          <w:szCs w:val="22"/>
        </w:rPr>
        <w:t xml:space="preserve"> the limits of individual roles and competencies and actively facilitate links to further levels of care where necessary.</w:t>
      </w:r>
    </w:p>
    <w:p w14:paraId="78CEF8CB" w14:textId="77777777" w:rsidR="00BB29D2" w:rsidRPr="00100572" w:rsidRDefault="00BB29D2" w:rsidP="00100572">
      <w:pPr>
        <w:jc w:val="left"/>
        <w:rPr>
          <w:rFonts w:ascii="Segoe UI" w:hAnsi="Segoe UI" w:cs="Segoe UI"/>
          <w:sz w:val="22"/>
          <w:szCs w:val="22"/>
        </w:rPr>
      </w:pPr>
    </w:p>
    <w:p w14:paraId="37E238BE" w14:textId="0D96B253" w:rsidR="00BB29D2" w:rsidRPr="00100572" w:rsidRDefault="00BB29D2" w:rsidP="00100572">
      <w:pPr>
        <w:jc w:val="left"/>
        <w:rPr>
          <w:rFonts w:ascii="Segoe UI" w:hAnsi="Segoe UI" w:cs="Segoe UI"/>
          <w:sz w:val="22"/>
          <w:szCs w:val="22"/>
        </w:rPr>
      </w:pPr>
      <w:r w:rsidRPr="00100572">
        <w:rPr>
          <w:rFonts w:ascii="Segoe UI" w:hAnsi="Segoe UI" w:cs="Segoe UI"/>
          <w:sz w:val="22"/>
          <w:szCs w:val="22"/>
        </w:rPr>
        <w:t xml:space="preserve">The clinical administration aspects of this policy are informed by and comply with relevant legislation, including the </w:t>
      </w:r>
      <w:r w:rsidRPr="00100572">
        <w:rPr>
          <w:rFonts w:ascii="Segoe UI" w:hAnsi="Segoe UI" w:cs="Segoe UI"/>
          <w:i/>
          <w:iCs/>
          <w:sz w:val="22"/>
          <w:szCs w:val="22"/>
        </w:rPr>
        <w:t>Privacy Act 1988</w:t>
      </w:r>
      <w:r w:rsidRPr="00100572">
        <w:rPr>
          <w:rFonts w:ascii="Segoe UI" w:hAnsi="Segoe UI" w:cs="Segoe UI"/>
          <w:sz w:val="22"/>
          <w:szCs w:val="22"/>
        </w:rPr>
        <w:t xml:space="preserve"> (Cth), </w:t>
      </w:r>
      <w:r w:rsidRPr="00100572">
        <w:rPr>
          <w:rFonts w:ascii="Segoe UI" w:hAnsi="Segoe UI" w:cs="Segoe UI"/>
          <w:i/>
          <w:iCs/>
          <w:sz w:val="22"/>
          <w:szCs w:val="22"/>
        </w:rPr>
        <w:t>Health Records and Information Privacy Act 2002</w:t>
      </w:r>
      <w:r w:rsidRPr="00100572">
        <w:rPr>
          <w:rFonts w:ascii="Segoe UI" w:hAnsi="Segoe UI" w:cs="Segoe UI"/>
          <w:sz w:val="22"/>
          <w:szCs w:val="22"/>
        </w:rPr>
        <w:t xml:space="preserve"> (NSW)</w:t>
      </w:r>
      <w:r w:rsidR="00A80FFE" w:rsidRPr="00100572">
        <w:rPr>
          <w:rFonts w:ascii="Segoe UI" w:hAnsi="Segoe UI" w:cs="Segoe UI"/>
          <w:sz w:val="22"/>
          <w:szCs w:val="22"/>
        </w:rPr>
        <w:t xml:space="preserve"> and </w:t>
      </w:r>
      <w:r w:rsidRPr="00100572">
        <w:rPr>
          <w:rFonts w:ascii="Segoe UI" w:hAnsi="Segoe UI" w:cs="Segoe UI"/>
          <w:i/>
          <w:iCs/>
          <w:sz w:val="22"/>
          <w:szCs w:val="22"/>
        </w:rPr>
        <w:t>Public Health Act 1991</w:t>
      </w:r>
      <w:r w:rsidRPr="00100572">
        <w:rPr>
          <w:rFonts w:ascii="Segoe UI" w:hAnsi="Segoe UI" w:cs="Segoe UI"/>
          <w:sz w:val="22"/>
          <w:szCs w:val="22"/>
        </w:rPr>
        <w:t xml:space="preserve"> (NSW).</w:t>
      </w:r>
      <w:r w:rsidR="008015A3" w:rsidRPr="00100572">
        <w:rPr>
          <w:rFonts w:ascii="Segoe UI" w:hAnsi="Segoe UI" w:cs="Segoe UI"/>
          <w:sz w:val="22"/>
          <w:szCs w:val="22"/>
        </w:rPr>
        <w:t xml:space="preserve"> For more information relating to </w:t>
      </w:r>
      <w:r w:rsidR="0063009A">
        <w:rPr>
          <w:rFonts w:ascii="Segoe UI" w:hAnsi="Segoe UI" w:cs="Segoe UI"/>
          <w:sz w:val="22"/>
          <w:szCs w:val="22"/>
        </w:rPr>
        <w:t>p</w:t>
      </w:r>
      <w:r w:rsidR="008015A3" w:rsidRPr="00100572">
        <w:rPr>
          <w:rFonts w:ascii="Segoe UI" w:hAnsi="Segoe UI" w:cs="Segoe UI"/>
          <w:sz w:val="22"/>
          <w:szCs w:val="22"/>
        </w:rPr>
        <w:t xml:space="preserve">rivacy and </w:t>
      </w:r>
      <w:r w:rsidR="0063009A">
        <w:rPr>
          <w:rFonts w:ascii="Segoe UI" w:hAnsi="Segoe UI" w:cs="Segoe UI"/>
          <w:sz w:val="22"/>
          <w:szCs w:val="22"/>
        </w:rPr>
        <w:t>c</w:t>
      </w:r>
      <w:r w:rsidR="008015A3" w:rsidRPr="00100572">
        <w:rPr>
          <w:rFonts w:ascii="Segoe UI" w:hAnsi="Segoe UI" w:cs="Segoe UI"/>
          <w:sz w:val="22"/>
          <w:szCs w:val="22"/>
        </w:rPr>
        <w:t>onfidentiality</w:t>
      </w:r>
      <w:r w:rsidR="003A14E0" w:rsidRPr="00100572">
        <w:rPr>
          <w:rFonts w:ascii="Segoe UI" w:hAnsi="Segoe UI" w:cs="Segoe UI"/>
          <w:sz w:val="22"/>
          <w:szCs w:val="22"/>
        </w:rPr>
        <w:t>,</w:t>
      </w:r>
      <w:r w:rsidR="008015A3" w:rsidRPr="00100572">
        <w:rPr>
          <w:rFonts w:ascii="Segoe UI" w:hAnsi="Segoe UI" w:cs="Segoe UI"/>
          <w:sz w:val="22"/>
          <w:szCs w:val="22"/>
        </w:rPr>
        <w:t xml:space="preserve"> refer to the </w:t>
      </w:r>
      <w:r w:rsidR="0063009A">
        <w:rPr>
          <w:rFonts w:ascii="Segoe UI" w:hAnsi="Segoe UI" w:cs="Segoe UI"/>
          <w:sz w:val="22"/>
          <w:szCs w:val="22"/>
        </w:rPr>
        <w:t>Privacy p</w:t>
      </w:r>
      <w:r w:rsidR="008015A3" w:rsidRPr="00100572">
        <w:rPr>
          <w:rFonts w:ascii="Segoe UI" w:hAnsi="Segoe UI" w:cs="Segoe UI"/>
          <w:sz w:val="22"/>
          <w:szCs w:val="22"/>
        </w:rPr>
        <w:t>olicy</w:t>
      </w:r>
      <w:r w:rsidR="0063009A">
        <w:rPr>
          <w:rFonts w:ascii="Segoe UI" w:hAnsi="Segoe UI" w:cs="Segoe UI"/>
          <w:sz w:val="22"/>
          <w:szCs w:val="22"/>
        </w:rPr>
        <w:t xml:space="preserve"> and the Communications policy</w:t>
      </w:r>
      <w:r w:rsidR="00DE249B" w:rsidRPr="00100572">
        <w:rPr>
          <w:rFonts w:ascii="Segoe UI" w:hAnsi="Segoe UI" w:cs="Segoe UI"/>
          <w:sz w:val="22"/>
          <w:szCs w:val="22"/>
        </w:rPr>
        <w:t>.</w:t>
      </w:r>
    </w:p>
    <w:p w14:paraId="2E80D15F" w14:textId="04A970C0" w:rsidR="00222D93" w:rsidRPr="00100572" w:rsidRDefault="00222D93" w:rsidP="00100572">
      <w:pPr>
        <w:jc w:val="left"/>
        <w:rPr>
          <w:rFonts w:ascii="Segoe UI" w:hAnsi="Segoe UI" w:cs="Segoe UI"/>
          <w:sz w:val="22"/>
          <w:szCs w:val="22"/>
        </w:rPr>
      </w:pPr>
    </w:p>
    <w:p w14:paraId="13F84A1E" w14:textId="414E45EB" w:rsidR="00F36AED" w:rsidRPr="00100572" w:rsidRDefault="00F36AED" w:rsidP="00100572">
      <w:pPr>
        <w:jc w:val="left"/>
        <w:rPr>
          <w:rFonts w:ascii="Segoe UI" w:hAnsi="Segoe UI" w:cs="Segoe UI"/>
          <w:sz w:val="22"/>
          <w:szCs w:val="22"/>
        </w:rPr>
      </w:pPr>
      <w:r w:rsidRPr="00100572">
        <w:rPr>
          <w:rFonts w:ascii="Segoe UI" w:hAnsi="Segoe UI" w:cs="Segoe UI"/>
          <w:sz w:val="22"/>
          <w:szCs w:val="22"/>
        </w:rPr>
        <w:t>This policy is</w:t>
      </w:r>
      <w:r w:rsidR="00A80FFE" w:rsidRPr="00100572">
        <w:rPr>
          <w:rFonts w:ascii="Segoe UI" w:hAnsi="Segoe UI" w:cs="Segoe UI"/>
          <w:sz w:val="22"/>
          <w:szCs w:val="22"/>
        </w:rPr>
        <w:t xml:space="preserve"> </w:t>
      </w:r>
      <w:r w:rsidRPr="00100572">
        <w:rPr>
          <w:rFonts w:ascii="Segoe UI" w:hAnsi="Segoe UI" w:cs="Segoe UI"/>
          <w:sz w:val="22"/>
          <w:szCs w:val="22"/>
        </w:rPr>
        <w:t xml:space="preserve">included in the </w:t>
      </w:r>
      <w:r w:rsidRPr="00100572">
        <w:rPr>
          <w:rFonts w:ascii="Segoe UI" w:hAnsi="Segoe UI" w:cs="Segoe UI"/>
          <w:b/>
          <w:sz w:val="22"/>
          <w:szCs w:val="22"/>
        </w:rPr>
        <w:t>[</w:t>
      </w:r>
      <w:r w:rsidR="00C51368" w:rsidRPr="00100572">
        <w:rPr>
          <w:rFonts w:ascii="Segoe UI" w:hAnsi="Segoe UI" w:cs="Segoe UI"/>
          <w:b/>
          <w:sz w:val="22"/>
          <w:szCs w:val="22"/>
        </w:rPr>
        <w:t xml:space="preserve">insert </w:t>
      </w:r>
      <w:r w:rsidRPr="00100572">
        <w:rPr>
          <w:rFonts w:ascii="Segoe UI" w:hAnsi="Segoe UI" w:cs="Segoe UI"/>
          <w:b/>
          <w:sz w:val="22"/>
          <w:szCs w:val="22"/>
        </w:rPr>
        <w:t>organisation name]</w:t>
      </w:r>
      <w:r w:rsidRPr="00100572">
        <w:rPr>
          <w:rFonts w:ascii="Segoe UI" w:hAnsi="Segoe UI" w:cs="Segoe UI"/>
          <w:sz w:val="22"/>
          <w:szCs w:val="22"/>
        </w:rPr>
        <w:t xml:space="preserve"> policy review schedule</w:t>
      </w:r>
      <w:r w:rsidR="00AE76AF" w:rsidRPr="00100572">
        <w:rPr>
          <w:rFonts w:ascii="Segoe UI" w:hAnsi="Segoe UI" w:cs="Segoe UI"/>
          <w:sz w:val="22"/>
          <w:szCs w:val="22"/>
        </w:rPr>
        <w:t>,</w:t>
      </w:r>
      <w:r w:rsidRPr="00100572">
        <w:rPr>
          <w:rFonts w:ascii="Segoe UI" w:hAnsi="Segoe UI" w:cs="Segoe UI"/>
          <w:sz w:val="22"/>
          <w:szCs w:val="22"/>
        </w:rPr>
        <w:t xml:space="preserve"> where</w:t>
      </w:r>
      <w:r w:rsidR="00AE76AF" w:rsidRPr="00100572">
        <w:rPr>
          <w:rFonts w:ascii="Segoe UI" w:hAnsi="Segoe UI" w:cs="Segoe UI"/>
          <w:sz w:val="22"/>
          <w:szCs w:val="22"/>
        </w:rPr>
        <w:t xml:space="preserve"> it is scheduled to be reviewed </w:t>
      </w:r>
      <w:r w:rsidRPr="00100572">
        <w:rPr>
          <w:rFonts w:ascii="Segoe UI" w:hAnsi="Segoe UI" w:cs="Segoe UI"/>
          <w:sz w:val="22"/>
          <w:szCs w:val="22"/>
        </w:rPr>
        <w:t xml:space="preserve">every </w:t>
      </w:r>
      <w:r w:rsidRPr="00100572">
        <w:rPr>
          <w:rFonts w:ascii="Segoe UI" w:hAnsi="Segoe UI" w:cs="Segoe UI"/>
          <w:b/>
          <w:sz w:val="22"/>
          <w:szCs w:val="22"/>
        </w:rPr>
        <w:t>[Insert frequency]</w:t>
      </w:r>
      <w:r w:rsidRPr="00100572">
        <w:rPr>
          <w:rFonts w:ascii="Segoe UI" w:hAnsi="Segoe UI" w:cs="Segoe UI"/>
          <w:sz w:val="22"/>
          <w:szCs w:val="22"/>
        </w:rPr>
        <w:t xml:space="preserve"> at a minimum, or following significant operational, policy or legislative requirements.  </w:t>
      </w:r>
    </w:p>
    <w:p w14:paraId="1E20BD19" w14:textId="45956FE4" w:rsidR="576F87F6" w:rsidRDefault="576F87F6" w:rsidP="00100572">
      <w:pPr>
        <w:jc w:val="left"/>
        <w:rPr>
          <w:rFonts w:ascii="Segoe UI" w:hAnsi="Segoe UI" w:cs="Segoe UI"/>
          <w:sz w:val="22"/>
          <w:szCs w:val="22"/>
        </w:rPr>
      </w:pPr>
    </w:p>
    <w:p w14:paraId="373A3A3D" w14:textId="09647924" w:rsidR="00156F0D" w:rsidRPr="00A17A7D" w:rsidRDefault="1A4C3105" w:rsidP="00EF7138">
      <w:pPr>
        <w:pStyle w:val="Heading2"/>
        <w:rPr>
          <w:rFonts w:ascii="Segoe UI" w:hAnsi="Segoe UI" w:cs="Segoe UI"/>
          <w:sz w:val="22"/>
          <w:szCs w:val="22"/>
        </w:rPr>
      </w:pPr>
      <w:bookmarkStart w:id="26" w:name="_Toc206581732"/>
      <w:r w:rsidRPr="00A17A7D">
        <w:rPr>
          <w:rFonts w:ascii="Segoe UI" w:hAnsi="Segoe UI" w:cs="Segoe UI"/>
          <w:sz w:val="22"/>
          <w:szCs w:val="22"/>
        </w:rPr>
        <w:t>SECTION 2:</w:t>
      </w:r>
      <w:r w:rsidR="00156F0D" w:rsidRPr="00100572">
        <w:rPr>
          <w:rFonts w:ascii="Segoe UI" w:hAnsi="Segoe UI" w:cs="Segoe UI"/>
          <w:sz w:val="22"/>
          <w:szCs w:val="22"/>
        </w:rPr>
        <w:tab/>
      </w:r>
      <w:r w:rsidRPr="00A17A7D">
        <w:rPr>
          <w:rFonts w:ascii="Segoe UI" w:hAnsi="Segoe UI" w:cs="Segoe UI"/>
          <w:sz w:val="22"/>
          <w:szCs w:val="22"/>
        </w:rPr>
        <w:t>SERVICE APPROACH</w:t>
      </w:r>
      <w:bookmarkEnd w:id="26"/>
    </w:p>
    <w:p w14:paraId="7D6A8CA3" w14:textId="51AD7EB4" w:rsidR="00156F0D" w:rsidRPr="00100572" w:rsidRDefault="00156F0D" w:rsidP="00100572">
      <w:pPr>
        <w:spacing w:line="259" w:lineRule="auto"/>
        <w:jc w:val="left"/>
        <w:rPr>
          <w:rFonts w:ascii="Segoe UI" w:eastAsia="MS Mincho" w:hAnsi="Segoe UI" w:cs="Segoe UI"/>
          <w:sz w:val="22"/>
          <w:szCs w:val="22"/>
          <w:highlight w:val="lightGray"/>
        </w:rPr>
      </w:pPr>
    </w:p>
    <w:p w14:paraId="4E309C67" w14:textId="37308EBD" w:rsidR="00156F0D" w:rsidRPr="00100572" w:rsidRDefault="1A4C3105" w:rsidP="00100572">
      <w:pPr>
        <w:jc w:val="left"/>
        <w:rPr>
          <w:rFonts w:ascii="Segoe UI" w:hAnsi="Segoe UI" w:cs="Segoe UI"/>
          <w:sz w:val="22"/>
          <w:szCs w:val="22"/>
        </w:rPr>
      </w:pPr>
      <w:r w:rsidRPr="00100572">
        <w:rPr>
          <w:rFonts w:ascii="Segoe UI" w:hAnsi="Segoe UI" w:cs="Segoe UI"/>
          <w:b/>
          <w:bCs/>
          <w:sz w:val="22"/>
          <w:szCs w:val="22"/>
        </w:rPr>
        <w:t>[</w:t>
      </w:r>
      <w:r w:rsidR="145A0895" w:rsidRPr="00100572">
        <w:rPr>
          <w:rFonts w:ascii="Segoe UI" w:hAnsi="Segoe UI" w:cs="Segoe UI"/>
          <w:b/>
          <w:bCs/>
          <w:sz w:val="22"/>
          <w:szCs w:val="22"/>
        </w:rPr>
        <w:t xml:space="preserve">Organisation name] </w:t>
      </w:r>
      <w:r w:rsidR="145A0895" w:rsidRPr="00100572">
        <w:rPr>
          <w:rFonts w:ascii="Segoe UI" w:hAnsi="Segoe UI" w:cs="Segoe UI"/>
          <w:sz w:val="22"/>
          <w:szCs w:val="22"/>
        </w:rPr>
        <w:t>has a “no wrong door” approach and where possible provides information to prospective clients to facilitate an informed decision on the treatment option that is right for them.</w:t>
      </w:r>
      <w:r w:rsidR="4F95968A" w:rsidRPr="00100572">
        <w:rPr>
          <w:rFonts w:ascii="Segoe UI" w:hAnsi="Segoe UI" w:cs="Segoe UI"/>
          <w:sz w:val="22"/>
          <w:szCs w:val="22"/>
        </w:rPr>
        <w:t xml:space="preserve"> Interventions are informed by best practices and the expertise of the lived/living workforce.</w:t>
      </w:r>
    </w:p>
    <w:p w14:paraId="1036B969" w14:textId="1420B59B" w:rsidR="00156F0D" w:rsidRPr="00100572" w:rsidRDefault="00156F0D" w:rsidP="00100572">
      <w:pPr>
        <w:jc w:val="left"/>
        <w:rPr>
          <w:rFonts w:ascii="Segoe UI" w:hAnsi="Segoe UI" w:cs="Segoe UI"/>
          <w:sz w:val="22"/>
          <w:szCs w:val="22"/>
        </w:rPr>
      </w:pPr>
    </w:p>
    <w:p w14:paraId="4A83CFBD" w14:textId="6D0BFBF5" w:rsidR="00156F0D" w:rsidRPr="00100572" w:rsidRDefault="195A3914" w:rsidP="00100572">
      <w:pPr>
        <w:pStyle w:val="Heading3"/>
        <w:rPr>
          <w:rFonts w:ascii="Segoe UI" w:hAnsi="Segoe UI" w:cs="Segoe UI"/>
          <w:sz w:val="22"/>
          <w:szCs w:val="22"/>
        </w:rPr>
      </w:pPr>
      <w:bookmarkStart w:id="27" w:name="_Toc206581733"/>
      <w:r w:rsidRPr="00100572">
        <w:rPr>
          <w:rFonts w:ascii="Segoe UI" w:hAnsi="Segoe UI" w:cs="Segoe UI"/>
          <w:sz w:val="22"/>
          <w:szCs w:val="22"/>
        </w:rPr>
        <w:t xml:space="preserve">2.1 </w:t>
      </w:r>
      <w:r w:rsidR="00A17A7D">
        <w:rPr>
          <w:rFonts w:ascii="Segoe UI" w:hAnsi="Segoe UI" w:cs="Segoe UI"/>
          <w:sz w:val="22"/>
          <w:szCs w:val="22"/>
        </w:rPr>
        <w:tab/>
      </w:r>
      <w:r w:rsidRPr="00100572">
        <w:rPr>
          <w:rFonts w:ascii="Segoe UI" w:hAnsi="Segoe UI" w:cs="Segoe UI"/>
          <w:sz w:val="22"/>
          <w:szCs w:val="22"/>
        </w:rPr>
        <w:t xml:space="preserve">Overview of </w:t>
      </w:r>
      <w:r w:rsidR="00767C5D" w:rsidRPr="00100572">
        <w:rPr>
          <w:rFonts w:ascii="Segoe UI" w:hAnsi="Segoe UI" w:cs="Segoe UI"/>
          <w:sz w:val="22"/>
          <w:szCs w:val="22"/>
        </w:rPr>
        <w:t>t</w:t>
      </w:r>
      <w:r w:rsidRPr="00100572">
        <w:rPr>
          <w:rFonts w:ascii="Segoe UI" w:hAnsi="Segoe UI" w:cs="Segoe UI"/>
          <w:sz w:val="22"/>
          <w:szCs w:val="22"/>
        </w:rPr>
        <w:t xml:space="preserve">reatment </w:t>
      </w:r>
      <w:r w:rsidR="00767C5D" w:rsidRPr="00100572">
        <w:rPr>
          <w:rFonts w:ascii="Segoe UI" w:hAnsi="Segoe UI" w:cs="Segoe UI"/>
          <w:sz w:val="22"/>
          <w:szCs w:val="22"/>
        </w:rPr>
        <w:t>a</w:t>
      </w:r>
      <w:r w:rsidRPr="00100572">
        <w:rPr>
          <w:rFonts w:ascii="Segoe UI" w:hAnsi="Segoe UI" w:cs="Segoe UI"/>
          <w:sz w:val="22"/>
          <w:szCs w:val="22"/>
        </w:rPr>
        <w:t>pproaches</w:t>
      </w:r>
      <w:bookmarkEnd w:id="27"/>
    </w:p>
    <w:p w14:paraId="5209CE71" w14:textId="18D24CB7" w:rsidR="00156F0D" w:rsidRPr="00100572" w:rsidRDefault="00156F0D" w:rsidP="00100572">
      <w:pPr>
        <w:jc w:val="left"/>
        <w:rPr>
          <w:rFonts w:ascii="Segoe UI" w:hAnsi="Segoe UI" w:cs="Segoe UI"/>
          <w:b/>
          <w:bCs/>
          <w:sz w:val="22"/>
          <w:szCs w:val="22"/>
        </w:rPr>
      </w:pPr>
    </w:p>
    <w:p w14:paraId="41D6C8BE" w14:textId="0A62483A" w:rsidR="00156F0D" w:rsidRPr="00100572" w:rsidRDefault="379C172C" w:rsidP="00100572">
      <w:pPr>
        <w:pBdr>
          <w:top w:val="single" w:sz="8" w:space="1" w:color="000000"/>
          <w:left w:val="single" w:sz="8" w:space="4" w:color="000000"/>
          <w:bottom w:val="single" w:sz="8" w:space="1" w:color="000000"/>
          <w:right w:val="single" w:sz="8" w:space="4" w:color="000000"/>
        </w:pBdr>
        <w:shd w:val="clear" w:color="auto" w:fill="F3F3F3"/>
        <w:jc w:val="left"/>
        <w:rPr>
          <w:rFonts w:ascii="Segoe UI" w:hAnsi="Segoe UI" w:cs="Segoe UI"/>
          <w:sz w:val="22"/>
          <w:szCs w:val="22"/>
        </w:rPr>
      </w:pPr>
      <w:r w:rsidRPr="00100572">
        <w:rPr>
          <w:rFonts w:ascii="Segoe UI" w:eastAsia="Arial Narrow" w:hAnsi="Segoe UI" w:cs="Segoe UI"/>
          <w:b/>
          <w:bCs/>
          <w:i/>
          <w:iCs/>
          <w:color w:val="000000" w:themeColor="text1"/>
          <w:sz w:val="22"/>
          <w:szCs w:val="22"/>
        </w:rPr>
        <w:lastRenderedPageBreak/>
        <w:t>Note*</w:t>
      </w:r>
    </w:p>
    <w:p w14:paraId="6F06F100" w14:textId="77777777" w:rsidR="0063009A" w:rsidRDefault="379C172C" w:rsidP="00100572">
      <w:pPr>
        <w:pBdr>
          <w:top w:val="single" w:sz="8" w:space="1" w:color="000000"/>
          <w:left w:val="single" w:sz="8" w:space="4" w:color="000000"/>
          <w:bottom w:val="single" w:sz="8" w:space="1" w:color="000000"/>
          <w:right w:val="single" w:sz="8" w:space="4" w:color="000000"/>
        </w:pBdr>
        <w:shd w:val="clear" w:color="auto" w:fill="F3F3F3"/>
        <w:jc w:val="left"/>
        <w:rPr>
          <w:rFonts w:ascii="Segoe UI" w:eastAsia="Arial Narrow" w:hAnsi="Segoe UI" w:cs="Segoe UI"/>
          <w:i/>
          <w:iCs/>
          <w:color w:val="000000" w:themeColor="text1"/>
          <w:sz w:val="22"/>
          <w:szCs w:val="22"/>
        </w:rPr>
      </w:pPr>
      <w:r w:rsidRPr="00100572">
        <w:rPr>
          <w:rFonts w:ascii="Segoe UI" w:eastAsia="Arial Narrow" w:hAnsi="Segoe UI" w:cs="Segoe UI"/>
          <w:i/>
          <w:iCs/>
          <w:color w:val="000000" w:themeColor="text1"/>
          <w:sz w:val="22"/>
          <w:szCs w:val="22"/>
        </w:rPr>
        <w:t xml:space="preserve">Please edit, add, and/or delete the approaches that are relevant to your organisation below and delete those that are not appropriate to your activities.  </w:t>
      </w:r>
    </w:p>
    <w:p w14:paraId="6AA313EE" w14:textId="226A9C9D" w:rsidR="00156F0D" w:rsidRPr="00100572" w:rsidRDefault="379C172C" w:rsidP="00100572">
      <w:pPr>
        <w:pBdr>
          <w:top w:val="single" w:sz="8" w:space="1" w:color="000000"/>
          <w:left w:val="single" w:sz="8" w:space="4" w:color="000000"/>
          <w:bottom w:val="single" w:sz="8" w:space="1" w:color="000000"/>
          <w:right w:val="single" w:sz="8" w:space="4" w:color="000000"/>
        </w:pBdr>
        <w:shd w:val="clear" w:color="auto" w:fill="F3F3F3"/>
        <w:jc w:val="left"/>
        <w:rPr>
          <w:rFonts w:ascii="Segoe UI" w:eastAsia="Arial Narrow" w:hAnsi="Segoe UI" w:cs="Segoe UI"/>
          <w:i/>
          <w:iCs/>
          <w:color w:val="000000" w:themeColor="text1"/>
          <w:sz w:val="22"/>
          <w:szCs w:val="22"/>
        </w:rPr>
      </w:pPr>
      <w:r w:rsidRPr="00100572">
        <w:rPr>
          <w:rFonts w:ascii="Segoe UI" w:eastAsia="Arial Narrow" w:hAnsi="Segoe UI" w:cs="Segoe UI"/>
          <w:i/>
          <w:iCs/>
          <w:color w:val="000000" w:themeColor="text1"/>
          <w:sz w:val="22"/>
          <w:szCs w:val="22"/>
        </w:rPr>
        <w:t>Note: this list is not exhaustive and should be modified to suit your needs.</w:t>
      </w:r>
    </w:p>
    <w:p w14:paraId="07C6EDAE" w14:textId="170486F0" w:rsidR="00156F0D" w:rsidRPr="00100572" w:rsidRDefault="379C172C" w:rsidP="00100572">
      <w:pPr>
        <w:pBdr>
          <w:top w:val="single" w:sz="8" w:space="1" w:color="000000"/>
          <w:left w:val="single" w:sz="8" w:space="4" w:color="000000"/>
          <w:bottom w:val="single" w:sz="8" w:space="1" w:color="000000"/>
          <w:right w:val="single" w:sz="8" w:space="4" w:color="000000"/>
        </w:pBdr>
        <w:shd w:val="clear" w:color="auto" w:fill="F3F3F3"/>
        <w:jc w:val="left"/>
        <w:rPr>
          <w:rFonts w:ascii="Segoe UI" w:hAnsi="Segoe UI" w:cs="Segoe UI"/>
          <w:sz w:val="22"/>
          <w:szCs w:val="22"/>
        </w:rPr>
      </w:pPr>
      <w:r w:rsidRPr="00100572">
        <w:rPr>
          <w:rFonts w:ascii="Segoe UI" w:eastAsia="Arial Narrow" w:hAnsi="Segoe UI" w:cs="Segoe UI"/>
          <w:i/>
          <w:iCs/>
          <w:sz w:val="22"/>
          <w:szCs w:val="22"/>
        </w:rPr>
        <w:t xml:space="preserve"> </w:t>
      </w:r>
    </w:p>
    <w:p w14:paraId="58353174" w14:textId="170F5A33" w:rsidR="00156F0D" w:rsidRPr="00100572" w:rsidRDefault="379C172C" w:rsidP="00100572">
      <w:pPr>
        <w:pBdr>
          <w:top w:val="single" w:sz="8" w:space="1" w:color="000000"/>
          <w:left w:val="single" w:sz="8" w:space="4" w:color="000000"/>
          <w:bottom w:val="single" w:sz="8" w:space="1" w:color="000000"/>
          <w:right w:val="single" w:sz="8" w:space="4" w:color="000000"/>
        </w:pBdr>
        <w:shd w:val="clear" w:color="auto" w:fill="F3F3F3"/>
        <w:jc w:val="left"/>
        <w:rPr>
          <w:rFonts w:ascii="Segoe UI" w:hAnsi="Segoe UI" w:cs="Segoe UI"/>
          <w:sz w:val="22"/>
          <w:szCs w:val="22"/>
        </w:rPr>
      </w:pPr>
      <w:r w:rsidRPr="00100572">
        <w:rPr>
          <w:rFonts w:ascii="Segoe UI" w:eastAsia="Arial Narrow" w:hAnsi="Segoe UI" w:cs="Segoe UI"/>
          <w:i/>
          <w:iCs/>
          <w:color w:val="000000" w:themeColor="text1"/>
          <w:sz w:val="22"/>
          <w:szCs w:val="22"/>
        </w:rPr>
        <w:t xml:space="preserve">*Please delete note before </w:t>
      </w:r>
      <w:proofErr w:type="spellStart"/>
      <w:r w:rsidRPr="00100572">
        <w:rPr>
          <w:rFonts w:ascii="Segoe UI" w:eastAsia="Arial Narrow" w:hAnsi="Segoe UI" w:cs="Segoe UI"/>
          <w:i/>
          <w:iCs/>
          <w:color w:val="000000" w:themeColor="text1"/>
          <w:sz w:val="22"/>
          <w:szCs w:val="22"/>
        </w:rPr>
        <w:t>finalising</w:t>
      </w:r>
      <w:proofErr w:type="spellEnd"/>
      <w:r w:rsidRPr="00100572">
        <w:rPr>
          <w:rFonts w:ascii="Segoe UI" w:eastAsia="Arial Narrow" w:hAnsi="Segoe UI" w:cs="Segoe UI"/>
          <w:i/>
          <w:iCs/>
          <w:color w:val="000000" w:themeColor="text1"/>
          <w:sz w:val="22"/>
          <w:szCs w:val="22"/>
        </w:rPr>
        <w:t xml:space="preserve"> this policy</w:t>
      </w:r>
    </w:p>
    <w:p w14:paraId="65539E66" w14:textId="6C3803C1" w:rsidR="00156F0D" w:rsidRPr="00100572" w:rsidRDefault="00156F0D" w:rsidP="00100572">
      <w:pPr>
        <w:jc w:val="left"/>
        <w:rPr>
          <w:rFonts w:ascii="Segoe UI" w:eastAsia="Arial Narrow" w:hAnsi="Segoe UI" w:cs="Segoe UI"/>
          <w:b/>
          <w:bCs/>
          <w:sz w:val="22"/>
          <w:szCs w:val="22"/>
        </w:rPr>
      </w:pPr>
    </w:p>
    <w:p w14:paraId="3D8F57A5" w14:textId="4B15AB11" w:rsidR="00156F0D" w:rsidRPr="00100572" w:rsidRDefault="379C172C" w:rsidP="00100572">
      <w:pPr>
        <w:jc w:val="left"/>
        <w:rPr>
          <w:rFonts w:ascii="Segoe UI" w:hAnsi="Segoe UI" w:cs="Segoe UI"/>
          <w:sz w:val="22"/>
          <w:szCs w:val="22"/>
        </w:rPr>
      </w:pPr>
      <w:r w:rsidRPr="00100572">
        <w:rPr>
          <w:rFonts w:ascii="Segoe UI" w:eastAsia="Arial Narrow" w:hAnsi="Segoe UI" w:cs="Segoe UI"/>
          <w:b/>
          <w:bCs/>
          <w:sz w:val="22"/>
          <w:szCs w:val="22"/>
        </w:rPr>
        <w:t>[Insert organisation name]</w:t>
      </w:r>
      <w:r w:rsidRPr="00100572">
        <w:rPr>
          <w:rFonts w:ascii="Segoe UI" w:eastAsia="Arial Narrow" w:hAnsi="Segoe UI" w:cs="Segoe UI"/>
          <w:sz w:val="22"/>
          <w:szCs w:val="22"/>
        </w:rPr>
        <w:t xml:space="preserve"> provides services based on the following treatment philosophies and approaches:</w:t>
      </w:r>
    </w:p>
    <w:p w14:paraId="6CC51B35" w14:textId="11F8D017" w:rsidR="00156F0D" w:rsidRPr="00100572" w:rsidRDefault="00156F0D" w:rsidP="00100572">
      <w:pPr>
        <w:jc w:val="left"/>
        <w:rPr>
          <w:rFonts w:ascii="Segoe UI" w:eastAsia="Arial Narrow" w:hAnsi="Segoe UI" w:cs="Segoe UI"/>
          <w:sz w:val="22"/>
          <w:szCs w:val="22"/>
        </w:rPr>
      </w:pPr>
    </w:p>
    <w:p w14:paraId="653F35A1" w14:textId="48937E48" w:rsidR="00156F0D" w:rsidRPr="00100572" w:rsidRDefault="5B6AD8E3" w:rsidP="00100572">
      <w:pPr>
        <w:pStyle w:val="ListParagraph"/>
        <w:numPr>
          <w:ilvl w:val="0"/>
          <w:numId w:val="2"/>
        </w:numPr>
        <w:ind w:left="360"/>
        <w:jc w:val="left"/>
        <w:rPr>
          <w:rFonts w:ascii="Segoe UI" w:eastAsia="Segoe UI" w:hAnsi="Segoe UI" w:cs="Segoe UI"/>
          <w:sz w:val="22"/>
          <w:szCs w:val="22"/>
        </w:rPr>
      </w:pPr>
      <w:r w:rsidRPr="00100572">
        <w:rPr>
          <w:rFonts w:ascii="Segoe UI" w:eastAsia="Segoe UI" w:hAnsi="Segoe UI" w:cs="Segoe UI"/>
          <w:b/>
          <w:bCs/>
          <w:sz w:val="22"/>
          <w:szCs w:val="22"/>
        </w:rPr>
        <w:t xml:space="preserve">Integrated care: </w:t>
      </w:r>
      <w:r w:rsidR="46959DF4" w:rsidRPr="00100572">
        <w:rPr>
          <w:rFonts w:ascii="Segoe UI" w:eastAsia="Segoe UI" w:hAnsi="Segoe UI" w:cs="Segoe UI"/>
          <w:sz w:val="22"/>
          <w:szCs w:val="22"/>
        </w:rPr>
        <w:t>R</w:t>
      </w:r>
      <w:r w:rsidRPr="00100572">
        <w:rPr>
          <w:rFonts w:ascii="Segoe UI" w:eastAsia="Segoe UI" w:hAnsi="Segoe UI" w:cs="Segoe UI"/>
          <w:sz w:val="22"/>
          <w:szCs w:val="22"/>
        </w:rPr>
        <w:t>efers to the provision of interventions and treatment for co-occurring drug and alcohol and mental health problems by a single worker, team or program or the provision of treatment by two or more staff members, teams or programs in collaboration.</w:t>
      </w:r>
    </w:p>
    <w:p w14:paraId="1220CA10" w14:textId="179BA529" w:rsidR="00156F0D" w:rsidRPr="00100572" w:rsidRDefault="5B6AD8E3" w:rsidP="00100572">
      <w:pPr>
        <w:jc w:val="left"/>
        <w:rPr>
          <w:rFonts w:ascii="Segoe UI" w:eastAsia="Segoe UI" w:hAnsi="Segoe UI" w:cs="Segoe UI"/>
          <w:sz w:val="22"/>
          <w:szCs w:val="22"/>
        </w:rPr>
      </w:pPr>
      <w:r w:rsidRPr="00100572">
        <w:rPr>
          <w:rFonts w:ascii="Segoe UI" w:eastAsia="Segoe UI" w:hAnsi="Segoe UI" w:cs="Segoe UI"/>
          <w:sz w:val="22"/>
          <w:szCs w:val="22"/>
        </w:rPr>
        <w:t xml:space="preserve"> </w:t>
      </w:r>
    </w:p>
    <w:p w14:paraId="2A102DE2" w14:textId="2AEA4231" w:rsidR="00156F0D" w:rsidRPr="00100572" w:rsidRDefault="5B6AD8E3" w:rsidP="00100572">
      <w:pPr>
        <w:pStyle w:val="ListParagraph"/>
        <w:numPr>
          <w:ilvl w:val="0"/>
          <w:numId w:val="2"/>
        </w:numPr>
        <w:ind w:left="360"/>
        <w:jc w:val="left"/>
        <w:rPr>
          <w:rFonts w:ascii="Segoe UI" w:eastAsia="Segoe UI" w:hAnsi="Segoe UI" w:cs="Segoe UI"/>
          <w:sz w:val="22"/>
          <w:szCs w:val="22"/>
        </w:rPr>
      </w:pPr>
      <w:r w:rsidRPr="00100572">
        <w:rPr>
          <w:rFonts w:ascii="Segoe UI" w:eastAsia="Segoe UI" w:hAnsi="Segoe UI" w:cs="Segoe UI"/>
          <w:b/>
          <w:bCs/>
          <w:sz w:val="22"/>
          <w:szCs w:val="22"/>
        </w:rPr>
        <w:t xml:space="preserve">Harm reduction: </w:t>
      </w:r>
      <w:r w:rsidR="1F54B98A" w:rsidRPr="00100572">
        <w:rPr>
          <w:rFonts w:ascii="Segoe UI" w:eastAsia="Segoe UI" w:hAnsi="Segoe UI" w:cs="Segoe UI"/>
          <w:sz w:val="22"/>
          <w:szCs w:val="22"/>
        </w:rPr>
        <w:t>F</w:t>
      </w:r>
      <w:r w:rsidRPr="00100572">
        <w:rPr>
          <w:rFonts w:ascii="Segoe UI" w:eastAsia="Segoe UI" w:hAnsi="Segoe UI" w:cs="Segoe UI"/>
          <w:sz w:val="22"/>
          <w:szCs w:val="22"/>
        </w:rPr>
        <w:t>orm</w:t>
      </w:r>
      <w:r w:rsidR="10D30AA7" w:rsidRPr="00100572">
        <w:rPr>
          <w:rFonts w:ascii="Segoe UI" w:eastAsia="Segoe UI" w:hAnsi="Segoe UI" w:cs="Segoe UI"/>
          <w:sz w:val="22"/>
          <w:szCs w:val="22"/>
        </w:rPr>
        <w:t>s</w:t>
      </w:r>
      <w:r w:rsidRPr="00100572">
        <w:rPr>
          <w:rFonts w:ascii="Segoe UI" w:eastAsia="Segoe UI" w:hAnsi="Segoe UI" w:cs="Segoe UI"/>
          <w:sz w:val="22"/>
          <w:szCs w:val="22"/>
        </w:rPr>
        <w:t xml:space="preserve"> part of a comprehensive approach to harm </w:t>
      </w:r>
      <w:proofErr w:type="spellStart"/>
      <w:r w:rsidRPr="00100572">
        <w:rPr>
          <w:rFonts w:ascii="Segoe UI" w:eastAsia="Segoe UI" w:hAnsi="Segoe UI" w:cs="Segoe UI"/>
          <w:sz w:val="22"/>
          <w:szCs w:val="22"/>
        </w:rPr>
        <w:t>minimisation</w:t>
      </w:r>
      <w:proofErr w:type="spellEnd"/>
      <w:r w:rsidRPr="00100572">
        <w:rPr>
          <w:rFonts w:ascii="Segoe UI" w:eastAsia="Segoe UI" w:hAnsi="Segoe UI" w:cs="Segoe UI"/>
          <w:sz w:val="22"/>
          <w:szCs w:val="22"/>
        </w:rPr>
        <w:t xml:space="preserve">. These strategies aim to </w:t>
      </w:r>
      <w:proofErr w:type="spellStart"/>
      <w:r w:rsidRPr="00100572">
        <w:rPr>
          <w:rFonts w:ascii="Segoe UI" w:eastAsia="Segoe UI" w:hAnsi="Segoe UI" w:cs="Segoe UI"/>
          <w:sz w:val="22"/>
          <w:szCs w:val="22"/>
        </w:rPr>
        <w:t>minimise</w:t>
      </w:r>
      <w:proofErr w:type="spellEnd"/>
      <w:r w:rsidRPr="00100572">
        <w:rPr>
          <w:rFonts w:ascii="Segoe UI" w:eastAsia="Segoe UI" w:hAnsi="Segoe UI" w:cs="Segoe UI"/>
          <w:sz w:val="22"/>
          <w:szCs w:val="22"/>
        </w:rPr>
        <w:t xml:space="preserve"> harm arising from drug and alcohol use, while people continue to use drugs.</w:t>
      </w:r>
    </w:p>
    <w:p w14:paraId="0D809E08" w14:textId="229CAD45" w:rsidR="00156F0D" w:rsidRPr="00100572" w:rsidRDefault="5B6AD8E3" w:rsidP="00100572">
      <w:pPr>
        <w:jc w:val="left"/>
        <w:rPr>
          <w:rFonts w:ascii="Segoe UI" w:eastAsia="Segoe UI" w:hAnsi="Segoe UI" w:cs="Segoe UI"/>
          <w:sz w:val="22"/>
          <w:szCs w:val="22"/>
        </w:rPr>
      </w:pPr>
      <w:r w:rsidRPr="00100572">
        <w:rPr>
          <w:rFonts w:ascii="Segoe UI" w:eastAsia="Segoe UI" w:hAnsi="Segoe UI" w:cs="Segoe UI"/>
          <w:sz w:val="22"/>
          <w:szCs w:val="22"/>
        </w:rPr>
        <w:t xml:space="preserve"> </w:t>
      </w:r>
    </w:p>
    <w:p w14:paraId="18814F4C" w14:textId="264D8E8D" w:rsidR="00156F0D" w:rsidRPr="00100572" w:rsidRDefault="5B6AD8E3" w:rsidP="00100572">
      <w:pPr>
        <w:pStyle w:val="ListParagraph"/>
        <w:numPr>
          <w:ilvl w:val="0"/>
          <w:numId w:val="2"/>
        </w:numPr>
        <w:ind w:left="360"/>
        <w:jc w:val="left"/>
        <w:rPr>
          <w:rFonts w:ascii="Segoe UI" w:eastAsia="Segoe UI" w:hAnsi="Segoe UI" w:cs="Segoe UI"/>
          <w:sz w:val="22"/>
          <w:szCs w:val="22"/>
        </w:rPr>
      </w:pPr>
      <w:r w:rsidRPr="00100572">
        <w:rPr>
          <w:rFonts w:ascii="Segoe UI" w:eastAsia="Segoe UI" w:hAnsi="Segoe UI" w:cs="Segoe UI"/>
          <w:b/>
          <w:bCs/>
          <w:sz w:val="22"/>
          <w:szCs w:val="22"/>
        </w:rPr>
        <w:t>Abstinence-based</w:t>
      </w:r>
      <w:r w:rsidR="528E6F3D" w:rsidRPr="00100572">
        <w:rPr>
          <w:rFonts w:ascii="Segoe UI" w:eastAsia="Segoe UI" w:hAnsi="Segoe UI" w:cs="Segoe UI"/>
          <w:b/>
          <w:bCs/>
          <w:sz w:val="22"/>
          <w:szCs w:val="22"/>
        </w:rPr>
        <w:t xml:space="preserve">: </w:t>
      </w:r>
      <w:r w:rsidRPr="00100572">
        <w:rPr>
          <w:rFonts w:ascii="Segoe UI" w:eastAsia="Segoe UI" w:hAnsi="Segoe UI" w:cs="Segoe UI"/>
          <w:sz w:val="22"/>
          <w:szCs w:val="22"/>
        </w:rPr>
        <w:t xml:space="preserve">Abstinence-based approaches aim to support clients </w:t>
      </w:r>
      <w:r w:rsidR="002A3BCF" w:rsidRPr="00100572">
        <w:rPr>
          <w:rFonts w:ascii="Segoe UI" w:eastAsia="Segoe UI" w:hAnsi="Segoe UI" w:cs="Segoe UI"/>
          <w:sz w:val="22"/>
          <w:szCs w:val="22"/>
        </w:rPr>
        <w:t>living</w:t>
      </w:r>
      <w:r w:rsidRPr="00100572">
        <w:rPr>
          <w:rFonts w:ascii="Segoe UI" w:eastAsia="Segoe UI" w:hAnsi="Segoe UI" w:cs="Segoe UI"/>
          <w:sz w:val="22"/>
          <w:szCs w:val="22"/>
        </w:rPr>
        <w:t xml:space="preserve"> a drug-free lifestyle. </w:t>
      </w:r>
    </w:p>
    <w:p w14:paraId="21BDCE4B" w14:textId="3E101478" w:rsidR="00156F0D" w:rsidRPr="00100572" w:rsidRDefault="5B6AD8E3" w:rsidP="00100572">
      <w:pPr>
        <w:pStyle w:val="ListParagraph"/>
        <w:ind w:left="360" w:hanging="360"/>
        <w:jc w:val="left"/>
        <w:rPr>
          <w:rFonts w:ascii="Segoe UI" w:eastAsia="Segoe UI" w:hAnsi="Segoe UI" w:cs="Segoe UI"/>
          <w:sz w:val="22"/>
          <w:szCs w:val="22"/>
        </w:rPr>
      </w:pPr>
      <w:r w:rsidRPr="00100572">
        <w:rPr>
          <w:rFonts w:ascii="Segoe UI" w:eastAsia="Segoe UI" w:hAnsi="Segoe UI" w:cs="Segoe UI"/>
          <w:sz w:val="22"/>
          <w:szCs w:val="22"/>
        </w:rPr>
        <w:t xml:space="preserve"> </w:t>
      </w:r>
    </w:p>
    <w:p w14:paraId="07E1CE21" w14:textId="41657FB8" w:rsidR="00156F0D" w:rsidRPr="00100572" w:rsidRDefault="5C73E0D1" w:rsidP="00100572">
      <w:pPr>
        <w:pStyle w:val="ListParagraph"/>
        <w:numPr>
          <w:ilvl w:val="0"/>
          <w:numId w:val="2"/>
        </w:numPr>
        <w:spacing w:line="259" w:lineRule="auto"/>
        <w:ind w:left="360"/>
        <w:jc w:val="left"/>
        <w:rPr>
          <w:rFonts w:ascii="Segoe UI" w:eastAsia="Segoe UI" w:hAnsi="Segoe UI" w:cs="Segoe UI"/>
          <w:sz w:val="22"/>
          <w:szCs w:val="22"/>
        </w:rPr>
      </w:pPr>
      <w:r w:rsidRPr="00100572">
        <w:rPr>
          <w:rFonts w:ascii="Segoe UI" w:eastAsia="Segoe UI" w:hAnsi="Segoe UI" w:cs="Segoe UI"/>
          <w:b/>
          <w:bCs/>
          <w:sz w:val="22"/>
          <w:szCs w:val="22"/>
        </w:rPr>
        <w:t>Case</w:t>
      </w:r>
      <w:r w:rsidR="5B6AD8E3" w:rsidRPr="00100572">
        <w:rPr>
          <w:rFonts w:ascii="Segoe UI" w:eastAsia="Segoe UI" w:hAnsi="Segoe UI" w:cs="Segoe UI"/>
          <w:sz w:val="22"/>
          <w:szCs w:val="22"/>
        </w:rPr>
        <w:t xml:space="preserve"> </w:t>
      </w:r>
      <w:r w:rsidR="5B6AD8E3" w:rsidRPr="00100572">
        <w:rPr>
          <w:rFonts w:ascii="Segoe UI" w:eastAsia="Segoe UI" w:hAnsi="Segoe UI" w:cs="Segoe UI"/>
          <w:b/>
          <w:bCs/>
          <w:sz w:val="22"/>
          <w:szCs w:val="22"/>
        </w:rPr>
        <w:t>management</w:t>
      </w:r>
      <w:r w:rsidR="4E99AF72" w:rsidRPr="00100572">
        <w:rPr>
          <w:rFonts w:ascii="Segoe UI" w:eastAsia="Segoe UI" w:hAnsi="Segoe UI" w:cs="Segoe UI"/>
          <w:b/>
          <w:bCs/>
          <w:sz w:val="22"/>
          <w:szCs w:val="22"/>
        </w:rPr>
        <w:t xml:space="preserve">: </w:t>
      </w:r>
      <w:r w:rsidR="5A1F23BD" w:rsidRPr="00227BD6">
        <w:rPr>
          <w:rFonts w:ascii="Segoe UI" w:eastAsia="Segoe UI" w:hAnsi="Segoe UI" w:cs="Segoe UI"/>
          <w:sz w:val="22"/>
          <w:szCs w:val="22"/>
        </w:rPr>
        <w:t>I</w:t>
      </w:r>
      <w:r w:rsidR="6CC907C8" w:rsidRPr="00100572">
        <w:rPr>
          <w:rFonts w:ascii="Segoe UI" w:eastAsia="Segoe UI" w:hAnsi="Segoe UI" w:cs="Segoe UI"/>
          <w:sz w:val="22"/>
          <w:szCs w:val="22"/>
        </w:rPr>
        <w:t>nvolves additional support to help clients access housing, Centrelink training, employment, linkages with mental health and physical health services.</w:t>
      </w:r>
    </w:p>
    <w:p w14:paraId="58E5420A" w14:textId="489F66D8" w:rsidR="00156F0D" w:rsidRPr="00100572" w:rsidRDefault="5B6AD8E3" w:rsidP="00100572">
      <w:pPr>
        <w:jc w:val="left"/>
        <w:rPr>
          <w:rFonts w:ascii="Segoe UI" w:eastAsia="Segoe UI" w:hAnsi="Segoe UI" w:cs="Segoe UI"/>
          <w:sz w:val="22"/>
          <w:szCs w:val="22"/>
        </w:rPr>
      </w:pPr>
      <w:r w:rsidRPr="00100572">
        <w:rPr>
          <w:rFonts w:ascii="Segoe UI" w:eastAsia="Segoe UI" w:hAnsi="Segoe UI" w:cs="Segoe UI"/>
          <w:sz w:val="22"/>
          <w:szCs w:val="22"/>
        </w:rPr>
        <w:t xml:space="preserve"> </w:t>
      </w:r>
    </w:p>
    <w:p w14:paraId="6E3DD8FC" w14:textId="524755A3" w:rsidR="00156F0D" w:rsidRPr="00100572" w:rsidRDefault="5B6AD8E3" w:rsidP="00100572">
      <w:pPr>
        <w:pStyle w:val="ListParagraph"/>
        <w:numPr>
          <w:ilvl w:val="0"/>
          <w:numId w:val="2"/>
        </w:numPr>
        <w:ind w:left="360"/>
        <w:jc w:val="left"/>
        <w:rPr>
          <w:rFonts w:ascii="Segoe UI" w:eastAsia="Segoe UI" w:hAnsi="Segoe UI" w:cs="Segoe UI"/>
          <w:sz w:val="22"/>
          <w:szCs w:val="22"/>
        </w:rPr>
      </w:pPr>
      <w:r w:rsidRPr="00100572">
        <w:rPr>
          <w:rFonts w:ascii="Segoe UI" w:eastAsia="Segoe UI" w:hAnsi="Segoe UI" w:cs="Segoe UI"/>
          <w:b/>
          <w:bCs/>
          <w:sz w:val="22"/>
          <w:szCs w:val="22"/>
        </w:rPr>
        <w:t>Family inclusive practice</w:t>
      </w:r>
      <w:r w:rsidR="5397600B" w:rsidRPr="00100572">
        <w:rPr>
          <w:rFonts w:ascii="Segoe UI" w:eastAsia="Segoe UI" w:hAnsi="Segoe UI" w:cs="Segoe UI"/>
          <w:b/>
          <w:bCs/>
          <w:sz w:val="22"/>
          <w:szCs w:val="22"/>
        </w:rPr>
        <w:t xml:space="preserve">: </w:t>
      </w:r>
      <w:r w:rsidR="5397600B" w:rsidRPr="00100572">
        <w:rPr>
          <w:rFonts w:ascii="Segoe UI" w:eastAsia="Segoe UI" w:hAnsi="Segoe UI" w:cs="Segoe UI"/>
          <w:sz w:val="22"/>
          <w:szCs w:val="22"/>
        </w:rPr>
        <w:t>P</w:t>
      </w:r>
      <w:r w:rsidRPr="00100572">
        <w:rPr>
          <w:rFonts w:ascii="Segoe UI" w:eastAsia="Segoe UI" w:hAnsi="Segoe UI" w:cs="Segoe UI"/>
          <w:sz w:val="22"/>
          <w:szCs w:val="22"/>
        </w:rPr>
        <w:t>roviding meaningful support and appropriate referrals for families, as well as their involvement and participation in the planning, care and treatment of clients</w:t>
      </w:r>
      <w:r w:rsidR="00874E4A">
        <w:rPr>
          <w:rFonts w:ascii="Segoe UI" w:eastAsia="Segoe UI" w:hAnsi="Segoe UI" w:cs="Segoe UI"/>
          <w:sz w:val="22"/>
          <w:szCs w:val="22"/>
        </w:rPr>
        <w:t xml:space="preserve"> when requested by the client</w:t>
      </w:r>
      <w:r w:rsidRPr="00100572">
        <w:rPr>
          <w:rFonts w:ascii="Segoe UI" w:eastAsia="Segoe UI" w:hAnsi="Segoe UI" w:cs="Segoe UI"/>
          <w:sz w:val="22"/>
          <w:szCs w:val="22"/>
        </w:rPr>
        <w:t>. Working with family and carers is an essential part of a comprehensive response to working with people with drug and alcohol problems.</w:t>
      </w:r>
    </w:p>
    <w:p w14:paraId="70102810" w14:textId="38F09854" w:rsidR="00156F0D" w:rsidRPr="00100572" w:rsidRDefault="5B6AD8E3" w:rsidP="00100572">
      <w:pPr>
        <w:jc w:val="left"/>
        <w:rPr>
          <w:rFonts w:ascii="Segoe UI" w:eastAsia="Segoe UI" w:hAnsi="Segoe UI" w:cs="Segoe UI"/>
          <w:sz w:val="22"/>
          <w:szCs w:val="22"/>
        </w:rPr>
      </w:pPr>
      <w:r w:rsidRPr="00100572">
        <w:rPr>
          <w:rFonts w:ascii="Segoe UI" w:eastAsia="Segoe UI" w:hAnsi="Segoe UI" w:cs="Segoe UI"/>
          <w:sz w:val="22"/>
          <w:szCs w:val="22"/>
        </w:rPr>
        <w:t xml:space="preserve"> </w:t>
      </w:r>
    </w:p>
    <w:p w14:paraId="28F9E1DF" w14:textId="6C1B14B9" w:rsidR="00156F0D" w:rsidRPr="00100572" w:rsidRDefault="5B6AD8E3" w:rsidP="00100572">
      <w:pPr>
        <w:pStyle w:val="ListParagraph"/>
        <w:numPr>
          <w:ilvl w:val="0"/>
          <w:numId w:val="2"/>
        </w:numPr>
        <w:spacing w:line="259" w:lineRule="auto"/>
        <w:ind w:left="360"/>
        <w:jc w:val="left"/>
        <w:rPr>
          <w:rFonts w:ascii="Segoe UI" w:eastAsia="Segoe UI" w:hAnsi="Segoe UI" w:cs="Segoe UI"/>
          <w:sz w:val="22"/>
          <w:szCs w:val="22"/>
        </w:rPr>
      </w:pPr>
      <w:r w:rsidRPr="00100572">
        <w:rPr>
          <w:rFonts w:ascii="Segoe UI" w:eastAsia="Segoe UI" w:hAnsi="Segoe UI" w:cs="Segoe UI"/>
          <w:b/>
          <w:bCs/>
          <w:sz w:val="22"/>
          <w:szCs w:val="22"/>
        </w:rPr>
        <w:t>Therapeutic community model</w:t>
      </w:r>
      <w:r w:rsidR="002C345A" w:rsidRPr="00100572">
        <w:rPr>
          <w:rFonts w:ascii="Segoe UI" w:eastAsia="Segoe UI" w:hAnsi="Segoe UI" w:cs="Segoe UI"/>
          <w:b/>
          <w:bCs/>
          <w:sz w:val="22"/>
          <w:szCs w:val="22"/>
        </w:rPr>
        <w:t xml:space="preserve">: </w:t>
      </w:r>
      <w:r w:rsidRPr="00100572">
        <w:rPr>
          <w:rFonts w:ascii="Segoe UI" w:eastAsia="Segoe UI" w:hAnsi="Segoe UI" w:cs="Segoe UI"/>
          <w:sz w:val="22"/>
          <w:szCs w:val="22"/>
        </w:rPr>
        <w:t xml:space="preserve">The therapeutic community (TC) model </w:t>
      </w:r>
      <w:proofErr w:type="spellStart"/>
      <w:r w:rsidRPr="00100572">
        <w:rPr>
          <w:rFonts w:ascii="Segoe UI" w:eastAsia="Segoe UI" w:hAnsi="Segoe UI" w:cs="Segoe UI"/>
          <w:sz w:val="22"/>
          <w:szCs w:val="22"/>
        </w:rPr>
        <w:t>emphasises</w:t>
      </w:r>
      <w:proofErr w:type="spellEnd"/>
      <w:r w:rsidRPr="00100572">
        <w:rPr>
          <w:rFonts w:ascii="Segoe UI" w:eastAsia="Segoe UI" w:hAnsi="Segoe UI" w:cs="Segoe UI"/>
          <w:sz w:val="22"/>
          <w:szCs w:val="22"/>
        </w:rPr>
        <w:t xml:space="preserve"> a</w:t>
      </w:r>
      <w:r w:rsidR="173D364D" w:rsidRPr="00100572">
        <w:rPr>
          <w:rFonts w:ascii="Segoe UI" w:eastAsia="Segoe UI" w:hAnsi="Segoe UI" w:cs="Segoe UI"/>
          <w:sz w:val="22"/>
          <w:szCs w:val="22"/>
        </w:rPr>
        <w:t>n</w:t>
      </w:r>
      <w:r w:rsidRPr="00100572">
        <w:rPr>
          <w:rFonts w:ascii="Segoe UI" w:eastAsia="Segoe UI" w:hAnsi="Segoe UI" w:cs="Segoe UI"/>
          <w:sz w:val="22"/>
          <w:szCs w:val="22"/>
        </w:rPr>
        <w:t xml:space="preserve"> approach to treatment </w:t>
      </w:r>
      <w:r w:rsidR="51DD8A63" w:rsidRPr="00100572">
        <w:rPr>
          <w:rFonts w:ascii="Segoe UI" w:eastAsia="Segoe UI" w:hAnsi="Segoe UI" w:cs="Segoe UI"/>
          <w:sz w:val="22"/>
          <w:szCs w:val="22"/>
        </w:rPr>
        <w:t xml:space="preserve">that </w:t>
      </w:r>
      <w:r w:rsidRPr="00100572">
        <w:rPr>
          <w:rFonts w:ascii="Segoe UI" w:eastAsia="Segoe UI" w:hAnsi="Segoe UI" w:cs="Segoe UI"/>
          <w:sz w:val="22"/>
          <w:szCs w:val="22"/>
        </w:rPr>
        <w:t xml:space="preserve">addresses the psychosocial and other issues behind </w:t>
      </w:r>
      <w:r w:rsidR="4D9EFB2B" w:rsidRPr="00100572">
        <w:rPr>
          <w:rFonts w:ascii="Segoe UI" w:eastAsia="Segoe UI" w:hAnsi="Segoe UI" w:cs="Segoe UI"/>
          <w:sz w:val="22"/>
          <w:szCs w:val="22"/>
        </w:rPr>
        <w:t>the use of substances</w:t>
      </w:r>
      <w:r w:rsidRPr="00100572">
        <w:rPr>
          <w:rFonts w:ascii="Segoe UI" w:eastAsia="Segoe UI" w:hAnsi="Segoe UI" w:cs="Segoe UI"/>
          <w:sz w:val="22"/>
          <w:szCs w:val="22"/>
        </w:rPr>
        <w:t xml:space="preserve">. The community is thought of both in the context and method of the treatment model where both staff and other residents assist the resident to address their drug dependence. </w:t>
      </w:r>
    </w:p>
    <w:p w14:paraId="2778731E" w14:textId="7EEE174D" w:rsidR="00156F0D" w:rsidRPr="00100572" w:rsidRDefault="5B6AD8E3" w:rsidP="00100572">
      <w:pPr>
        <w:jc w:val="left"/>
        <w:rPr>
          <w:rFonts w:ascii="Segoe UI" w:eastAsia="Segoe UI" w:hAnsi="Segoe UI" w:cs="Segoe UI"/>
          <w:sz w:val="22"/>
          <w:szCs w:val="22"/>
        </w:rPr>
      </w:pPr>
      <w:r w:rsidRPr="00100572">
        <w:rPr>
          <w:rFonts w:ascii="Segoe UI" w:eastAsia="Segoe UI" w:hAnsi="Segoe UI" w:cs="Segoe UI"/>
          <w:sz w:val="22"/>
          <w:szCs w:val="22"/>
        </w:rPr>
        <w:t xml:space="preserve"> </w:t>
      </w:r>
    </w:p>
    <w:p w14:paraId="6833E1CB" w14:textId="5C4CD7DF" w:rsidR="00156F0D" w:rsidRPr="00100572" w:rsidRDefault="5B6AD8E3" w:rsidP="00100572">
      <w:pPr>
        <w:pStyle w:val="ListParagraph"/>
        <w:numPr>
          <w:ilvl w:val="0"/>
          <w:numId w:val="2"/>
        </w:numPr>
        <w:ind w:left="360"/>
        <w:jc w:val="left"/>
        <w:rPr>
          <w:rFonts w:ascii="Segoe UI" w:eastAsia="Segoe UI" w:hAnsi="Segoe UI" w:cs="Segoe UI"/>
          <w:sz w:val="22"/>
          <w:szCs w:val="22"/>
        </w:rPr>
      </w:pPr>
      <w:r w:rsidRPr="00100572">
        <w:rPr>
          <w:rFonts w:ascii="Segoe UI" w:eastAsia="Segoe UI" w:hAnsi="Segoe UI" w:cs="Segoe UI"/>
          <w:b/>
          <w:bCs/>
          <w:sz w:val="22"/>
          <w:szCs w:val="22"/>
        </w:rPr>
        <w:t>Outreach model</w:t>
      </w:r>
      <w:r w:rsidR="43462697" w:rsidRPr="00100572">
        <w:rPr>
          <w:rFonts w:ascii="Segoe UI" w:eastAsia="Segoe UI" w:hAnsi="Segoe UI" w:cs="Segoe UI"/>
          <w:b/>
          <w:bCs/>
          <w:sz w:val="22"/>
          <w:szCs w:val="22"/>
        </w:rPr>
        <w:t xml:space="preserve">: </w:t>
      </w:r>
      <w:r w:rsidR="43462697" w:rsidRPr="00100572">
        <w:rPr>
          <w:rFonts w:ascii="Segoe UI" w:eastAsia="Segoe UI" w:hAnsi="Segoe UI" w:cs="Segoe UI"/>
          <w:sz w:val="22"/>
          <w:szCs w:val="22"/>
        </w:rPr>
        <w:t>I</w:t>
      </w:r>
      <w:r w:rsidRPr="00100572">
        <w:rPr>
          <w:rFonts w:ascii="Segoe UI" w:eastAsia="Segoe UI" w:hAnsi="Segoe UI" w:cs="Segoe UI"/>
          <w:sz w:val="22"/>
          <w:szCs w:val="22"/>
        </w:rPr>
        <w:t xml:space="preserve">nvolves workers </w:t>
      </w:r>
      <w:r w:rsidR="1ED45750" w:rsidRPr="00100572">
        <w:rPr>
          <w:rFonts w:ascii="Segoe UI" w:eastAsia="Segoe UI" w:hAnsi="Segoe UI" w:cs="Segoe UI"/>
          <w:sz w:val="22"/>
          <w:szCs w:val="22"/>
        </w:rPr>
        <w:t>meeting clients where they are at.</w:t>
      </w:r>
      <w:r w:rsidRPr="00100572">
        <w:rPr>
          <w:rFonts w:ascii="Segoe UI" w:eastAsia="Segoe UI" w:hAnsi="Segoe UI" w:cs="Segoe UI"/>
          <w:sz w:val="22"/>
          <w:szCs w:val="22"/>
        </w:rPr>
        <w:t xml:space="preserve">  Services can include providing information</w:t>
      </w:r>
      <w:r w:rsidR="40D5CA41" w:rsidRPr="00100572">
        <w:rPr>
          <w:rFonts w:ascii="Segoe UI" w:eastAsia="Segoe UI" w:hAnsi="Segoe UI" w:cs="Segoe UI"/>
          <w:sz w:val="22"/>
          <w:szCs w:val="22"/>
        </w:rPr>
        <w:t xml:space="preserve">, counselling, referrals, </w:t>
      </w:r>
      <w:r w:rsidRPr="00100572">
        <w:rPr>
          <w:rFonts w:ascii="Segoe UI" w:eastAsia="Segoe UI" w:hAnsi="Segoe UI" w:cs="Segoe UI"/>
          <w:sz w:val="22"/>
          <w:szCs w:val="22"/>
        </w:rPr>
        <w:t xml:space="preserve">and health interventions. </w:t>
      </w:r>
    </w:p>
    <w:p w14:paraId="3E081F0D" w14:textId="759F0FC6" w:rsidR="00156F0D" w:rsidRPr="00100572" w:rsidRDefault="5B6AD8E3" w:rsidP="00100572">
      <w:pPr>
        <w:pStyle w:val="ListParagraph"/>
        <w:ind w:left="360" w:hanging="360"/>
        <w:jc w:val="left"/>
        <w:rPr>
          <w:rFonts w:ascii="Segoe UI" w:eastAsia="Segoe UI" w:hAnsi="Segoe UI" w:cs="Segoe UI"/>
          <w:sz w:val="22"/>
          <w:szCs w:val="22"/>
        </w:rPr>
      </w:pPr>
      <w:r w:rsidRPr="00100572">
        <w:rPr>
          <w:rFonts w:ascii="Segoe UI" w:eastAsia="Segoe UI" w:hAnsi="Segoe UI" w:cs="Segoe UI"/>
          <w:sz w:val="22"/>
          <w:szCs w:val="22"/>
        </w:rPr>
        <w:t xml:space="preserve"> </w:t>
      </w:r>
    </w:p>
    <w:p w14:paraId="55BF2176" w14:textId="5BFC62B9" w:rsidR="00156F0D" w:rsidRPr="00100572" w:rsidRDefault="5B6AD8E3" w:rsidP="00100572">
      <w:pPr>
        <w:pStyle w:val="ListParagraph"/>
        <w:numPr>
          <w:ilvl w:val="0"/>
          <w:numId w:val="2"/>
        </w:numPr>
        <w:ind w:left="360"/>
        <w:jc w:val="left"/>
        <w:rPr>
          <w:rFonts w:ascii="Segoe UI" w:eastAsia="Segoe UI" w:hAnsi="Segoe UI" w:cs="Segoe UI"/>
          <w:sz w:val="22"/>
          <w:szCs w:val="22"/>
        </w:rPr>
      </w:pPr>
      <w:r w:rsidRPr="00100572">
        <w:rPr>
          <w:rFonts w:ascii="Segoe UI" w:eastAsia="Segoe UI" w:hAnsi="Segoe UI" w:cs="Segoe UI"/>
          <w:b/>
          <w:bCs/>
          <w:sz w:val="22"/>
          <w:szCs w:val="22"/>
        </w:rPr>
        <w:t>Extended and continuing care</w:t>
      </w:r>
      <w:r w:rsidR="314D7C66" w:rsidRPr="00100572">
        <w:rPr>
          <w:rFonts w:ascii="Segoe UI" w:eastAsia="Segoe UI" w:hAnsi="Segoe UI" w:cs="Segoe UI"/>
          <w:b/>
          <w:bCs/>
          <w:sz w:val="22"/>
          <w:szCs w:val="22"/>
        </w:rPr>
        <w:t xml:space="preserve">: </w:t>
      </w:r>
      <w:r w:rsidRPr="00100572">
        <w:rPr>
          <w:rFonts w:ascii="Segoe UI" w:eastAsia="Segoe UI" w:hAnsi="Segoe UI" w:cs="Segoe UI"/>
          <w:sz w:val="22"/>
          <w:szCs w:val="22"/>
        </w:rPr>
        <w:t>Extended and continuing care or aftercare is provided following discharge/exit from the service. Contact with clients through extended care can be used to prompt a step-up or step-down from treatment when needed.</w:t>
      </w:r>
    </w:p>
    <w:p w14:paraId="09B29327" w14:textId="165EFC8B" w:rsidR="00156F0D" w:rsidRPr="00100572" w:rsidRDefault="5B6AD8E3" w:rsidP="00100572">
      <w:pPr>
        <w:jc w:val="left"/>
        <w:rPr>
          <w:rFonts w:ascii="Segoe UI" w:eastAsia="Segoe UI" w:hAnsi="Segoe UI" w:cs="Segoe UI"/>
          <w:sz w:val="22"/>
          <w:szCs w:val="22"/>
        </w:rPr>
      </w:pPr>
      <w:r w:rsidRPr="00100572">
        <w:rPr>
          <w:rFonts w:ascii="Segoe UI" w:eastAsia="Segoe UI" w:hAnsi="Segoe UI" w:cs="Segoe UI"/>
          <w:sz w:val="22"/>
          <w:szCs w:val="22"/>
        </w:rPr>
        <w:t xml:space="preserve"> </w:t>
      </w:r>
    </w:p>
    <w:p w14:paraId="2DBE18B5" w14:textId="07AB9E44" w:rsidR="00156F0D" w:rsidRPr="00100572" w:rsidRDefault="5B6AD8E3" w:rsidP="00100572">
      <w:pPr>
        <w:pStyle w:val="ListParagraph"/>
        <w:numPr>
          <w:ilvl w:val="0"/>
          <w:numId w:val="2"/>
        </w:numPr>
        <w:ind w:left="360"/>
        <w:jc w:val="left"/>
        <w:rPr>
          <w:rFonts w:ascii="Segoe UI" w:eastAsia="Segoe UI" w:hAnsi="Segoe UI" w:cs="Segoe UI"/>
          <w:sz w:val="22"/>
          <w:szCs w:val="22"/>
        </w:rPr>
      </w:pPr>
      <w:r w:rsidRPr="00100572">
        <w:rPr>
          <w:rFonts w:ascii="Segoe UI" w:eastAsia="Segoe UI" w:hAnsi="Segoe UI" w:cs="Segoe UI"/>
          <w:b/>
          <w:bCs/>
          <w:sz w:val="22"/>
          <w:szCs w:val="22"/>
        </w:rPr>
        <w:t>Client/consumer participation</w:t>
      </w:r>
      <w:r w:rsidR="54C9800F" w:rsidRPr="00100572">
        <w:rPr>
          <w:rFonts w:ascii="Segoe UI" w:eastAsia="Segoe UI" w:hAnsi="Segoe UI" w:cs="Segoe UI"/>
          <w:b/>
          <w:bCs/>
          <w:sz w:val="22"/>
          <w:szCs w:val="22"/>
        </w:rPr>
        <w:t xml:space="preserve">: </w:t>
      </w:r>
      <w:r w:rsidR="54C9800F" w:rsidRPr="00100572">
        <w:rPr>
          <w:rFonts w:ascii="Segoe UI" w:eastAsia="Segoe UI" w:hAnsi="Segoe UI" w:cs="Segoe UI"/>
          <w:sz w:val="22"/>
          <w:szCs w:val="22"/>
        </w:rPr>
        <w:t>I</w:t>
      </w:r>
      <w:r w:rsidRPr="00100572">
        <w:rPr>
          <w:rFonts w:ascii="Segoe UI" w:eastAsia="Segoe UI" w:hAnsi="Segoe UI" w:cs="Segoe UI"/>
          <w:sz w:val="22"/>
          <w:szCs w:val="22"/>
        </w:rPr>
        <w:t xml:space="preserve">s the process of involving </w:t>
      </w:r>
      <w:r w:rsidR="7EF6E0AD" w:rsidRPr="00100572">
        <w:rPr>
          <w:rFonts w:ascii="Segoe UI" w:eastAsia="Segoe UI" w:hAnsi="Segoe UI" w:cs="Segoe UI"/>
          <w:sz w:val="22"/>
          <w:szCs w:val="22"/>
        </w:rPr>
        <w:t>client</w:t>
      </w:r>
      <w:r w:rsidRPr="00100572">
        <w:rPr>
          <w:rFonts w:ascii="Segoe UI" w:eastAsia="Segoe UI" w:hAnsi="Segoe UI" w:cs="Segoe UI"/>
          <w:sz w:val="22"/>
          <w:szCs w:val="22"/>
        </w:rPr>
        <w:t>s in decision-making about health service planning, policy development, setting priorities and qualities issues in the delivery of services.</w:t>
      </w:r>
    </w:p>
    <w:p w14:paraId="70197B6E" w14:textId="4A270429" w:rsidR="00156F0D" w:rsidRPr="00100572" w:rsidRDefault="00156F0D" w:rsidP="00100572">
      <w:pPr>
        <w:jc w:val="left"/>
        <w:rPr>
          <w:rFonts w:ascii="Segoe UI" w:eastAsia="Arial Narrow" w:hAnsi="Segoe UI" w:cs="Segoe UI"/>
          <w:sz w:val="22"/>
          <w:szCs w:val="22"/>
        </w:rPr>
      </w:pPr>
    </w:p>
    <w:p w14:paraId="5D80B252" w14:textId="4D893BF2" w:rsidR="00156F0D" w:rsidRPr="00100572" w:rsidRDefault="279ADB73" w:rsidP="00100572">
      <w:pPr>
        <w:pStyle w:val="Heading3"/>
        <w:rPr>
          <w:rFonts w:ascii="Segoe UI" w:eastAsia="Segoe UI" w:hAnsi="Segoe UI" w:cs="Segoe UI"/>
          <w:sz w:val="22"/>
          <w:szCs w:val="22"/>
        </w:rPr>
      </w:pPr>
      <w:bookmarkStart w:id="28" w:name="_Toc206581734"/>
      <w:r w:rsidRPr="00100572">
        <w:rPr>
          <w:rFonts w:ascii="Segoe UI" w:eastAsia="Segoe UI" w:hAnsi="Segoe UI" w:cs="Segoe UI"/>
          <w:sz w:val="22"/>
          <w:szCs w:val="22"/>
        </w:rPr>
        <w:lastRenderedPageBreak/>
        <w:t>2.</w:t>
      </w:r>
      <w:r w:rsidR="0096716A" w:rsidRPr="00100572">
        <w:rPr>
          <w:rFonts w:ascii="Segoe UI" w:eastAsia="Segoe UI" w:hAnsi="Segoe UI" w:cs="Segoe UI"/>
          <w:sz w:val="22"/>
          <w:szCs w:val="22"/>
        </w:rPr>
        <w:t>2</w:t>
      </w:r>
      <w:r w:rsidRPr="00100572">
        <w:rPr>
          <w:rFonts w:ascii="Segoe UI" w:eastAsia="Segoe UI" w:hAnsi="Segoe UI" w:cs="Segoe UI"/>
          <w:sz w:val="22"/>
          <w:szCs w:val="22"/>
        </w:rPr>
        <w:t xml:space="preserve">       Overview of intervention approaches </w:t>
      </w:r>
      <w:proofErr w:type="spellStart"/>
      <w:r w:rsidR="00767C5D" w:rsidRPr="00100572">
        <w:rPr>
          <w:rFonts w:ascii="Segoe UI" w:eastAsia="Segoe UI" w:hAnsi="Segoe UI" w:cs="Segoe UI"/>
          <w:sz w:val="22"/>
          <w:szCs w:val="22"/>
        </w:rPr>
        <w:t>utilised</w:t>
      </w:r>
      <w:bookmarkEnd w:id="28"/>
      <w:proofErr w:type="spellEnd"/>
    </w:p>
    <w:p w14:paraId="38880D2A" w14:textId="77777777" w:rsidR="00767C5D" w:rsidRPr="00100572" w:rsidRDefault="00767C5D" w:rsidP="00100572">
      <w:pPr>
        <w:jc w:val="left"/>
        <w:rPr>
          <w:rFonts w:ascii="Segoe UI" w:hAnsi="Segoe UI" w:cs="Segoe UI"/>
          <w:sz w:val="22"/>
          <w:szCs w:val="22"/>
        </w:rPr>
      </w:pPr>
    </w:p>
    <w:p w14:paraId="52046286" w14:textId="1D1CD84C" w:rsidR="00156F0D" w:rsidRPr="00100572" w:rsidRDefault="279ADB73" w:rsidP="00100572">
      <w:pPr>
        <w:jc w:val="left"/>
        <w:rPr>
          <w:rFonts w:ascii="Segoe UI" w:eastAsia="Segoe UI" w:hAnsi="Segoe UI" w:cs="Segoe UI"/>
          <w:sz w:val="22"/>
          <w:szCs w:val="22"/>
        </w:rPr>
      </w:pPr>
      <w:r w:rsidRPr="00100572">
        <w:rPr>
          <w:rFonts w:ascii="Segoe UI" w:eastAsia="Segoe UI" w:hAnsi="Segoe UI" w:cs="Segoe UI"/>
          <w:b/>
          <w:bCs/>
          <w:sz w:val="22"/>
          <w:szCs w:val="22"/>
        </w:rPr>
        <w:t>[Insert organisation name]</w:t>
      </w:r>
      <w:r w:rsidRPr="00100572">
        <w:rPr>
          <w:rFonts w:ascii="Segoe UI" w:eastAsia="Segoe UI" w:hAnsi="Segoe UI" w:cs="Segoe UI"/>
          <w:sz w:val="22"/>
          <w:szCs w:val="22"/>
        </w:rPr>
        <w:t xml:space="preserve"> </w:t>
      </w:r>
      <w:proofErr w:type="spellStart"/>
      <w:r w:rsidRPr="00100572">
        <w:rPr>
          <w:rFonts w:ascii="Segoe UI" w:eastAsia="Segoe UI" w:hAnsi="Segoe UI" w:cs="Segoe UI"/>
          <w:sz w:val="22"/>
          <w:szCs w:val="22"/>
        </w:rPr>
        <w:t>utilises</w:t>
      </w:r>
      <w:proofErr w:type="spellEnd"/>
      <w:r w:rsidRPr="00100572">
        <w:rPr>
          <w:rFonts w:ascii="Segoe UI" w:eastAsia="Segoe UI" w:hAnsi="Segoe UI" w:cs="Segoe UI"/>
          <w:sz w:val="22"/>
          <w:szCs w:val="22"/>
        </w:rPr>
        <w:t xml:space="preserve"> the following intervention approaches:</w:t>
      </w:r>
    </w:p>
    <w:p w14:paraId="6C98E32D" w14:textId="6720A848" w:rsidR="00156F0D" w:rsidRPr="00100572" w:rsidRDefault="279ADB73" w:rsidP="00100572">
      <w:pPr>
        <w:jc w:val="left"/>
        <w:rPr>
          <w:rFonts w:ascii="Segoe UI" w:eastAsia="Segoe UI" w:hAnsi="Segoe UI" w:cs="Segoe UI"/>
          <w:sz w:val="22"/>
          <w:szCs w:val="22"/>
        </w:rPr>
      </w:pPr>
      <w:r w:rsidRPr="00100572">
        <w:rPr>
          <w:rFonts w:ascii="Segoe UI" w:eastAsia="Segoe UI" w:hAnsi="Segoe UI" w:cs="Segoe UI"/>
          <w:sz w:val="22"/>
          <w:szCs w:val="22"/>
        </w:rPr>
        <w:t xml:space="preserve"> </w:t>
      </w:r>
    </w:p>
    <w:p w14:paraId="60C92393" w14:textId="377618B0" w:rsidR="00156F0D" w:rsidRPr="00100572" w:rsidRDefault="279ADB73" w:rsidP="00100572">
      <w:pPr>
        <w:pBdr>
          <w:top w:val="single" w:sz="8" w:space="1" w:color="000000"/>
          <w:left w:val="single" w:sz="8" w:space="4" w:color="000000"/>
          <w:bottom w:val="single" w:sz="8" w:space="1" w:color="000000"/>
          <w:right w:val="single" w:sz="8" w:space="4" w:color="000000"/>
        </w:pBdr>
        <w:shd w:val="clear" w:color="auto" w:fill="F3F3F3"/>
        <w:jc w:val="left"/>
        <w:rPr>
          <w:rFonts w:ascii="Segoe UI" w:eastAsia="Segoe UI" w:hAnsi="Segoe UI" w:cs="Segoe UI"/>
          <w:b/>
          <w:bCs/>
          <w:i/>
          <w:iCs/>
          <w:color w:val="000000" w:themeColor="text1"/>
          <w:sz w:val="22"/>
          <w:szCs w:val="22"/>
        </w:rPr>
      </w:pPr>
      <w:r w:rsidRPr="00100572">
        <w:rPr>
          <w:rFonts w:ascii="Segoe UI" w:eastAsia="Segoe UI" w:hAnsi="Segoe UI" w:cs="Segoe UI"/>
          <w:b/>
          <w:bCs/>
          <w:i/>
          <w:iCs/>
          <w:color w:val="000000" w:themeColor="text1"/>
          <w:sz w:val="22"/>
          <w:szCs w:val="22"/>
        </w:rPr>
        <w:t>Note*</w:t>
      </w:r>
    </w:p>
    <w:p w14:paraId="33074D3E" w14:textId="308DC562" w:rsidR="00156F0D" w:rsidRDefault="279ADB73" w:rsidP="00100572">
      <w:pPr>
        <w:pBdr>
          <w:top w:val="single" w:sz="8" w:space="1" w:color="000000"/>
          <w:left w:val="single" w:sz="8" w:space="4" w:color="000000"/>
          <w:bottom w:val="single" w:sz="8" w:space="1" w:color="000000"/>
          <w:right w:val="single" w:sz="8" w:space="4" w:color="000000"/>
        </w:pBdr>
        <w:shd w:val="clear" w:color="auto" w:fill="F3F3F3"/>
        <w:jc w:val="left"/>
        <w:rPr>
          <w:rFonts w:ascii="Segoe UI" w:eastAsia="Segoe UI" w:hAnsi="Segoe UI" w:cs="Segoe UI"/>
          <w:i/>
          <w:iCs/>
          <w:color w:val="000000" w:themeColor="text1"/>
          <w:sz w:val="22"/>
          <w:szCs w:val="22"/>
        </w:rPr>
      </w:pPr>
      <w:r w:rsidRPr="00100572">
        <w:rPr>
          <w:rFonts w:ascii="Segoe UI" w:eastAsia="Segoe UI" w:hAnsi="Segoe UI" w:cs="Segoe UI"/>
          <w:i/>
          <w:iCs/>
          <w:color w:val="000000" w:themeColor="text1"/>
          <w:sz w:val="22"/>
          <w:szCs w:val="22"/>
        </w:rPr>
        <w:t>Please add detail on the range of approaches relevant to your organisation below, along with any detail on who can administer different approaches (e.g. if training or qualifications are required).</w:t>
      </w:r>
    </w:p>
    <w:p w14:paraId="48AC4D31" w14:textId="77777777" w:rsidR="00994108" w:rsidRPr="00100572" w:rsidRDefault="00994108" w:rsidP="00100572">
      <w:pPr>
        <w:pBdr>
          <w:top w:val="single" w:sz="8" w:space="1" w:color="000000"/>
          <w:left w:val="single" w:sz="8" w:space="4" w:color="000000"/>
          <w:bottom w:val="single" w:sz="8" w:space="1" w:color="000000"/>
          <w:right w:val="single" w:sz="8" w:space="4" w:color="000000"/>
        </w:pBdr>
        <w:shd w:val="clear" w:color="auto" w:fill="F3F3F3"/>
        <w:jc w:val="left"/>
        <w:rPr>
          <w:rFonts w:ascii="Segoe UI" w:eastAsia="Segoe UI" w:hAnsi="Segoe UI" w:cs="Segoe UI"/>
          <w:i/>
          <w:iCs/>
          <w:color w:val="000000" w:themeColor="text1"/>
          <w:sz w:val="22"/>
          <w:szCs w:val="22"/>
        </w:rPr>
      </w:pPr>
    </w:p>
    <w:p w14:paraId="2BFC02DD" w14:textId="40FB2DFF" w:rsidR="00156F0D" w:rsidRPr="00100572" w:rsidRDefault="279ADB73" w:rsidP="00100572">
      <w:pPr>
        <w:pBdr>
          <w:top w:val="single" w:sz="8" w:space="1" w:color="000000"/>
          <w:left w:val="single" w:sz="8" w:space="4" w:color="000000"/>
          <w:bottom w:val="single" w:sz="8" w:space="1" w:color="000000"/>
          <w:right w:val="single" w:sz="8" w:space="4" w:color="000000"/>
        </w:pBdr>
        <w:shd w:val="clear" w:color="auto" w:fill="F3F3F3"/>
        <w:jc w:val="left"/>
        <w:rPr>
          <w:rFonts w:ascii="Segoe UI" w:eastAsia="Segoe UI" w:hAnsi="Segoe UI" w:cs="Segoe UI"/>
          <w:i/>
          <w:iCs/>
          <w:color w:val="000000" w:themeColor="text1"/>
          <w:sz w:val="22"/>
          <w:szCs w:val="22"/>
        </w:rPr>
      </w:pPr>
      <w:r w:rsidRPr="00100572">
        <w:rPr>
          <w:rFonts w:ascii="Segoe UI" w:eastAsia="Segoe UI" w:hAnsi="Segoe UI" w:cs="Segoe UI"/>
          <w:i/>
          <w:iCs/>
          <w:color w:val="000000" w:themeColor="text1"/>
          <w:sz w:val="22"/>
          <w:szCs w:val="22"/>
        </w:rPr>
        <w:t xml:space="preserve">*Please delete note before </w:t>
      </w:r>
      <w:proofErr w:type="spellStart"/>
      <w:r w:rsidRPr="00100572">
        <w:rPr>
          <w:rFonts w:ascii="Segoe UI" w:eastAsia="Segoe UI" w:hAnsi="Segoe UI" w:cs="Segoe UI"/>
          <w:i/>
          <w:iCs/>
          <w:color w:val="000000" w:themeColor="text1"/>
          <w:sz w:val="22"/>
          <w:szCs w:val="22"/>
        </w:rPr>
        <w:t>finalising</w:t>
      </w:r>
      <w:proofErr w:type="spellEnd"/>
      <w:r w:rsidRPr="00100572">
        <w:rPr>
          <w:rFonts w:ascii="Segoe UI" w:eastAsia="Segoe UI" w:hAnsi="Segoe UI" w:cs="Segoe UI"/>
          <w:i/>
          <w:iCs/>
          <w:color w:val="000000" w:themeColor="text1"/>
          <w:sz w:val="22"/>
          <w:szCs w:val="22"/>
        </w:rPr>
        <w:t xml:space="preserve"> this policy.</w:t>
      </w:r>
    </w:p>
    <w:p w14:paraId="242EFA3A" w14:textId="24F56A9F" w:rsidR="00156F0D" w:rsidRPr="00100572" w:rsidRDefault="279ADB73" w:rsidP="00100572">
      <w:pPr>
        <w:jc w:val="left"/>
        <w:rPr>
          <w:rFonts w:ascii="Segoe UI" w:eastAsia="Segoe UI" w:hAnsi="Segoe UI" w:cs="Segoe UI"/>
          <w:sz w:val="22"/>
          <w:szCs w:val="22"/>
          <w:highlight w:val="yellow"/>
        </w:rPr>
      </w:pPr>
      <w:r w:rsidRPr="00100572">
        <w:rPr>
          <w:rFonts w:ascii="Segoe UI" w:eastAsia="Segoe UI" w:hAnsi="Segoe UI" w:cs="Segoe UI"/>
          <w:sz w:val="22"/>
          <w:szCs w:val="22"/>
          <w:highlight w:val="yellow"/>
        </w:rPr>
        <w:t xml:space="preserve"> </w:t>
      </w:r>
    </w:p>
    <w:p w14:paraId="78CF1E53" w14:textId="65FF3A3A" w:rsidR="00156F0D" w:rsidRPr="00100572" w:rsidRDefault="279ADB73" w:rsidP="00100572">
      <w:pPr>
        <w:pStyle w:val="ListParagraph"/>
        <w:numPr>
          <w:ilvl w:val="0"/>
          <w:numId w:val="1"/>
        </w:numPr>
        <w:ind w:left="360"/>
        <w:jc w:val="left"/>
        <w:rPr>
          <w:rFonts w:ascii="Segoe UI" w:eastAsia="Segoe UI" w:hAnsi="Segoe UI" w:cs="Segoe UI"/>
          <w:sz w:val="22"/>
          <w:szCs w:val="22"/>
        </w:rPr>
      </w:pPr>
      <w:r w:rsidRPr="00100572">
        <w:rPr>
          <w:rFonts w:ascii="Segoe UI" w:eastAsia="Segoe UI" w:hAnsi="Segoe UI" w:cs="Segoe UI"/>
          <w:sz w:val="22"/>
          <w:szCs w:val="22"/>
        </w:rPr>
        <w:t>Brief interventions</w:t>
      </w:r>
    </w:p>
    <w:p w14:paraId="5A803502" w14:textId="5F2E8364" w:rsidR="00156F0D" w:rsidRPr="00100572" w:rsidRDefault="279ADB73" w:rsidP="00100572">
      <w:pPr>
        <w:pStyle w:val="ListParagraph"/>
        <w:numPr>
          <w:ilvl w:val="0"/>
          <w:numId w:val="1"/>
        </w:numPr>
        <w:ind w:left="360"/>
        <w:jc w:val="left"/>
        <w:rPr>
          <w:rFonts w:ascii="Segoe UI" w:eastAsia="Segoe UI" w:hAnsi="Segoe UI" w:cs="Segoe UI"/>
          <w:sz w:val="22"/>
          <w:szCs w:val="22"/>
        </w:rPr>
      </w:pPr>
      <w:r w:rsidRPr="00100572">
        <w:rPr>
          <w:rFonts w:ascii="Segoe UI" w:eastAsia="Segoe UI" w:hAnsi="Segoe UI" w:cs="Segoe UI"/>
          <w:sz w:val="22"/>
          <w:szCs w:val="22"/>
        </w:rPr>
        <w:t>Motivational interviewing</w:t>
      </w:r>
    </w:p>
    <w:p w14:paraId="285A0EF2" w14:textId="66C95441" w:rsidR="00156F0D" w:rsidRPr="00100572" w:rsidRDefault="279ADB73" w:rsidP="00100572">
      <w:pPr>
        <w:pStyle w:val="ListParagraph"/>
        <w:numPr>
          <w:ilvl w:val="0"/>
          <w:numId w:val="1"/>
        </w:numPr>
        <w:ind w:left="360"/>
        <w:jc w:val="left"/>
        <w:rPr>
          <w:rFonts w:ascii="Segoe UI" w:eastAsia="Segoe UI" w:hAnsi="Segoe UI" w:cs="Segoe UI"/>
          <w:sz w:val="22"/>
          <w:szCs w:val="22"/>
        </w:rPr>
      </w:pPr>
      <w:r w:rsidRPr="00100572">
        <w:rPr>
          <w:rFonts w:ascii="Segoe UI" w:eastAsia="Segoe UI" w:hAnsi="Segoe UI" w:cs="Segoe UI"/>
          <w:sz w:val="22"/>
          <w:szCs w:val="22"/>
        </w:rPr>
        <w:t>Contingency management</w:t>
      </w:r>
    </w:p>
    <w:p w14:paraId="6536A0F3" w14:textId="70233FE5" w:rsidR="00156F0D" w:rsidRPr="00100572" w:rsidRDefault="279ADB73" w:rsidP="00100572">
      <w:pPr>
        <w:pStyle w:val="ListParagraph"/>
        <w:numPr>
          <w:ilvl w:val="0"/>
          <w:numId w:val="1"/>
        </w:numPr>
        <w:ind w:left="360"/>
        <w:jc w:val="left"/>
        <w:rPr>
          <w:rFonts w:ascii="Segoe UI" w:eastAsia="Segoe UI" w:hAnsi="Segoe UI" w:cs="Segoe UI"/>
          <w:sz w:val="22"/>
          <w:szCs w:val="22"/>
        </w:rPr>
      </w:pPr>
      <w:r w:rsidRPr="00100572">
        <w:rPr>
          <w:rFonts w:ascii="Segoe UI" w:eastAsia="Segoe UI" w:hAnsi="Segoe UI" w:cs="Segoe UI"/>
          <w:sz w:val="22"/>
          <w:szCs w:val="22"/>
        </w:rPr>
        <w:t>Intensive psychosocial therapies,</w:t>
      </w:r>
      <w:r w:rsidR="003C49B6">
        <w:rPr>
          <w:rFonts w:ascii="Segoe UI" w:eastAsia="Segoe UI" w:hAnsi="Segoe UI" w:cs="Segoe UI"/>
          <w:sz w:val="22"/>
          <w:szCs w:val="22"/>
        </w:rPr>
        <w:t xml:space="preserve"> </w:t>
      </w:r>
      <w:r w:rsidR="00994108">
        <w:rPr>
          <w:rFonts w:ascii="Segoe UI" w:eastAsia="Segoe UI" w:hAnsi="Segoe UI" w:cs="Segoe UI"/>
          <w:sz w:val="22"/>
          <w:szCs w:val="22"/>
        </w:rPr>
        <w:t>f</w:t>
      </w:r>
      <w:r w:rsidR="0746DACD" w:rsidRPr="00100572">
        <w:rPr>
          <w:rFonts w:ascii="Segoe UI" w:eastAsia="Segoe UI" w:hAnsi="Segoe UI" w:cs="Segoe UI"/>
          <w:sz w:val="22"/>
          <w:szCs w:val="22"/>
        </w:rPr>
        <w:t xml:space="preserve">or </w:t>
      </w:r>
      <w:r w:rsidRPr="00100572">
        <w:rPr>
          <w:rFonts w:ascii="Segoe UI" w:eastAsia="Segoe UI" w:hAnsi="Segoe UI" w:cs="Segoe UI"/>
          <w:sz w:val="22"/>
          <w:szCs w:val="22"/>
        </w:rPr>
        <w:t>e</w:t>
      </w:r>
      <w:r w:rsidR="0746DACD" w:rsidRPr="00100572">
        <w:rPr>
          <w:rFonts w:ascii="Segoe UI" w:eastAsia="Segoe UI" w:hAnsi="Segoe UI" w:cs="Segoe UI"/>
          <w:sz w:val="22"/>
          <w:szCs w:val="22"/>
        </w:rPr>
        <w:t>xample,</w:t>
      </w:r>
      <w:r w:rsidRPr="00100572">
        <w:rPr>
          <w:rFonts w:ascii="Segoe UI" w:eastAsia="Segoe UI" w:hAnsi="Segoe UI" w:cs="Segoe UI"/>
          <w:sz w:val="22"/>
          <w:szCs w:val="22"/>
        </w:rPr>
        <w:t xml:space="preserve"> cognitive </w:t>
      </w:r>
      <w:proofErr w:type="spellStart"/>
      <w:r w:rsidRPr="00100572">
        <w:rPr>
          <w:rFonts w:ascii="Segoe UI" w:eastAsia="Segoe UI" w:hAnsi="Segoe UI" w:cs="Segoe UI"/>
          <w:sz w:val="22"/>
          <w:szCs w:val="22"/>
        </w:rPr>
        <w:t>behavioural</w:t>
      </w:r>
      <w:proofErr w:type="spellEnd"/>
      <w:r w:rsidRPr="00100572">
        <w:rPr>
          <w:rFonts w:ascii="Segoe UI" w:eastAsia="Segoe UI" w:hAnsi="Segoe UI" w:cs="Segoe UI"/>
          <w:sz w:val="22"/>
          <w:szCs w:val="22"/>
        </w:rPr>
        <w:t xml:space="preserve"> therapies (CBT)</w:t>
      </w:r>
      <w:r w:rsidR="32E0AEF1" w:rsidRPr="00100572">
        <w:rPr>
          <w:rFonts w:ascii="Segoe UI" w:eastAsia="Segoe UI" w:hAnsi="Segoe UI" w:cs="Segoe UI"/>
          <w:sz w:val="22"/>
          <w:szCs w:val="22"/>
        </w:rPr>
        <w:t>,</w:t>
      </w:r>
      <w:r w:rsidRPr="00100572">
        <w:rPr>
          <w:rFonts w:ascii="Segoe UI" w:eastAsia="Segoe UI" w:hAnsi="Segoe UI" w:cs="Segoe UI"/>
          <w:sz w:val="22"/>
          <w:szCs w:val="22"/>
        </w:rPr>
        <w:t xml:space="preserve"> acceptance and commitment therapy (ACT), emotion regulation,</w:t>
      </w:r>
      <w:r w:rsidR="315653F2" w:rsidRPr="00100572">
        <w:rPr>
          <w:rFonts w:ascii="Segoe UI" w:eastAsia="Segoe UI" w:hAnsi="Segoe UI" w:cs="Segoe UI"/>
          <w:sz w:val="22"/>
          <w:szCs w:val="22"/>
        </w:rPr>
        <w:t xml:space="preserve"> </w:t>
      </w:r>
      <w:r w:rsidRPr="00100572">
        <w:rPr>
          <w:rFonts w:ascii="Segoe UI" w:eastAsia="Segoe UI" w:hAnsi="Segoe UI" w:cs="Segoe UI"/>
          <w:sz w:val="22"/>
          <w:szCs w:val="22"/>
        </w:rPr>
        <w:t xml:space="preserve">dialectical behaviour therapy (DBT), </w:t>
      </w:r>
      <w:r w:rsidR="00994108">
        <w:rPr>
          <w:rFonts w:ascii="Segoe UI" w:eastAsia="Segoe UI" w:hAnsi="Segoe UI" w:cs="Segoe UI"/>
          <w:sz w:val="22"/>
          <w:szCs w:val="22"/>
        </w:rPr>
        <w:t>s</w:t>
      </w:r>
      <w:r w:rsidRPr="00100572">
        <w:rPr>
          <w:rFonts w:ascii="Segoe UI" w:eastAsia="Segoe UI" w:hAnsi="Segoe UI" w:cs="Segoe UI"/>
          <w:sz w:val="22"/>
          <w:szCs w:val="22"/>
        </w:rPr>
        <w:t>elf-help groups</w:t>
      </w:r>
    </w:p>
    <w:p w14:paraId="777E6058" w14:textId="625B2F95" w:rsidR="00156F0D" w:rsidRPr="00100572" w:rsidRDefault="279ADB73" w:rsidP="00100572">
      <w:pPr>
        <w:pStyle w:val="ListParagraph"/>
        <w:numPr>
          <w:ilvl w:val="0"/>
          <w:numId w:val="1"/>
        </w:numPr>
        <w:ind w:left="360"/>
        <w:jc w:val="left"/>
        <w:rPr>
          <w:rFonts w:ascii="Segoe UI" w:eastAsia="Segoe UI" w:hAnsi="Segoe UI" w:cs="Segoe UI"/>
          <w:sz w:val="22"/>
          <w:szCs w:val="22"/>
        </w:rPr>
      </w:pPr>
      <w:r w:rsidRPr="00100572">
        <w:rPr>
          <w:rFonts w:ascii="Segoe UI" w:eastAsia="Segoe UI" w:hAnsi="Segoe UI" w:cs="Segoe UI"/>
          <w:sz w:val="22"/>
          <w:szCs w:val="22"/>
        </w:rPr>
        <w:t>Self-help materials</w:t>
      </w:r>
    </w:p>
    <w:p w14:paraId="05D0A24A" w14:textId="74AE6551" w:rsidR="00156F0D" w:rsidRPr="00100572" w:rsidRDefault="279ADB73" w:rsidP="00100572">
      <w:pPr>
        <w:pStyle w:val="ListParagraph"/>
        <w:numPr>
          <w:ilvl w:val="0"/>
          <w:numId w:val="1"/>
        </w:numPr>
        <w:ind w:left="360"/>
        <w:jc w:val="left"/>
        <w:rPr>
          <w:rFonts w:ascii="Segoe UI" w:eastAsia="Segoe UI" w:hAnsi="Segoe UI" w:cs="Segoe UI"/>
          <w:sz w:val="22"/>
          <w:szCs w:val="22"/>
        </w:rPr>
      </w:pPr>
      <w:r w:rsidRPr="00100572">
        <w:rPr>
          <w:rFonts w:ascii="Segoe UI" w:eastAsia="Segoe UI" w:hAnsi="Segoe UI" w:cs="Segoe UI"/>
          <w:sz w:val="22"/>
          <w:szCs w:val="22"/>
        </w:rPr>
        <w:t>Group-work</w:t>
      </w:r>
    </w:p>
    <w:p w14:paraId="6F9D97D2" w14:textId="590669E4" w:rsidR="00156F0D" w:rsidRPr="00100572" w:rsidRDefault="279ADB73" w:rsidP="00100572">
      <w:pPr>
        <w:pStyle w:val="ListParagraph"/>
        <w:ind w:left="360" w:hanging="360"/>
        <w:jc w:val="left"/>
        <w:rPr>
          <w:rFonts w:ascii="Segoe UI" w:eastAsia="Segoe UI" w:hAnsi="Segoe UI" w:cs="Segoe UI"/>
          <w:sz w:val="22"/>
          <w:szCs w:val="22"/>
        </w:rPr>
      </w:pPr>
      <w:r w:rsidRPr="00100572">
        <w:rPr>
          <w:rFonts w:ascii="Segoe UI" w:eastAsia="Segoe UI" w:hAnsi="Segoe UI" w:cs="Segoe UI"/>
          <w:sz w:val="22"/>
          <w:szCs w:val="22"/>
        </w:rPr>
        <w:t xml:space="preserve"> </w:t>
      </w:r>
    </w:p>
    <w:p w14:paraId="6B0FB024" w14:textId="13572436" w:rsidR="00156F0D" w:rsidRPr="00100572" w:rsidRDefault="279ADB73" w:rsidP="00100572">
      <w:pPr>
        <w:pBdr>
          <w:top w:val="single" w:sz="8" w:space="1" w:color="000000"/>
          <w:left w:val="single" w:sz="8" w:space="4" w:color="000000"/>
          <w:bottom w:val="single" w:sz="8" w:space="1" w:color="000000"/>
          <w:right w:val="single" w:sz="8" w:space="4" w:color="000000"/>
        </w:pBdr>
        <w:shd w:val="clear" w:color="auto" w:fill="F3F3F3"/>
        <w:jc w:val="left"/>
        <w:rPr>
          <w:rFonts w:ascii="Segoe UI" w:eastAsia="Segoe UI" w:hAnsi="Segoe UI" w:cs="Segoe UI"/>
          <w:b/>
          <w:bCs/>
          <w:i/>
          <w:iCs/>
          <w:color w:val="000000" w:themeColor="text1"/>
          <w:sz w:val="22"/>
          <w:szCs w:val="22"/>
        </w:rPr>
      </w:pPr>
      <w:r w:rsidRPr="00100572">
        <w:rPr>
          <w:rFonts w:ascii="Segoe UI" w:eastAsia="Segoe UI" w:hAnsi="Segoe UI" w:cs="Segoe UI"/>
          <w:b/>
          <w:bCs/>
          <w:i/>
          <w:iCs/>
          <w:color w:val="000000" w:themeColor="text1"/>
          <w:sz w:val="22"/>
          <w:szCs w:val="22"/>
        </w:rPr>
        <w:t>Note*</w:t>
      </w:r>
    </w:p>
    <w:p w14:paraId="33DE7B70" w14:textId="3D4C7C0B" w:rsidR="00156F0D" w:rsidRPr="00100572" w:rsidRDefault="279ADB73" w:rsidP="00100572">
      <w:pPr>
        <w:pBdr>
          <w:top w:val="single" w:sz="8" w:space="1" w:color="000000"/>
          <w:left w:val="single" w:sz="8" w:space="4" w:color="000000"/>
          <w:bottom w:val="single" w:sz="8" w:space="1" w:color="000000"/>
          <w:right w:val="single" w:sz="8" w:space="4" w:color="000000"/>
        </w:pBdr>
        <w:shd w:val="clear" w:color="auto" w:fill="F3F3F3"/>
        <w:jc w:val="left"/>
        <w:rPr>
          <w:rFonts w:ascii="Segoe UI" w:eastAsia="Segoe UI" w:hAnsi="Segoe UI" w:cs="Segoe UI"/>
          <w:i/>
          <w:iCs/>
          <w:color w:val="000000" w:themeColor="text1"/>
          <w:sz w:val="22"/>
          <w:szCs w:val="22"/>
        </w:rPr>
      </w:pPr>
      <w:r w:rsidRPr="00100572">
        <w:rPr>
          <w:rFonts w:ascii="Segoe UI" w:eastAsia="Segoe UI" w:hAnsi="Segoe UI" w:cs="Segoe UI"/>
          <w:i/>
          <w:iCs/>
          <w:color w:val="000000" w:themeColor="text1"/>
          <w:sz w:val="22"/>
          <w:szCs w:val="22"/>
        </w:rPr>
        <w:t>For more detail on specific psychosocial interventions used with substance using clients please see the NSW Health Drug and Alcohol Psychosocial Interventions (20</w:t>
      </w:r>
      <w:r w:rsidR="0D60AAFE" w:rsidRPr="00100572">
        <w:rPr>
          <w:rFonts w:ascii="Segoe UI" w:eastAsia="Segoe UI" w:hAnsi="Segoe UI" w:cs="Segoe UI"/>
          <w:i/>
          <w:iCs/>
          <w:color w:val="000000" w:themeColor="text1"/>
          <w:sz w:val="22"/>
          <w:szCs w:val="22"/>
        </w:rPr>
        <w:t>23</w:t>
      </w:r>
      <w:r w:rsidRPr="00100572">
        <w:rPr>
          <w:rFonts w:ascii="Segoe UI" w:eastAsia="Segoe UI" w:hAnsi="Segoe UI" w:cs="Segoe UI"/>
          <w:i/>
          <w:iCs/>
          <w:color w:val="000000" w:themeColor="text1"/>
          <w:sz w:val="22"/>
          <w:szCs w:val="22"/>
        </w:rPr>
        <w:t>) listed</w:t>
      </w:r>
      <w:r w:rsidR="003C49B6">
        <w:rPr>
          <w:rFonts w:ascii="Segoe UI" w:eastAsia="Segoe UI" w:hAnsi="Segoe UI" w:cs="Segoe UI"/>
          <w:i/>
          <w:iCs/>
          <w:color w:val="000000" w:themeColor="text1"/>
          <w:sz w:val="22"/>
          <w:szCs w:val="22"/>
        </w:rPr>
        <w:t xml:space="preserve"> </w:t>
      </w:r>
      <w:r w:rsidR="00994108">
        <w:rPr>
          <w:rFonts w:ascii="Segoe UI" w:eastAsia="Segoe UI" w:hAnsi="Segoe UI" w:cs="Segoe UI"/>
          <w:i/>
          <w:iCs/>
          <w:color w:val="000000" w:themeColor="text1"/>
          <w:sz w:val="22"/>
          <w:szCs w:val="22"/>
        </w:rPr>
        <w:t xml:space="preserve">under </w:t>
      </w:r>
      <w:r w:rsidR="003C49B6">
        <w:rPr>
          <w:rFonts w:ascii="Segoe UI" w:eastAsia="Segoe UI" w:hAnsi="Segoe UI" w:cs="Segoe UI"/>
          <w:i/>
          <w:iCs/>
          <w:color w:val="000000" w:themeColor="text1"/>
          <w:sz w:val="22"/>
          <w:szCs w:val="22"/>
        </w:rPr>
        <w:t xml:space="preserve">Section 10 – </w:t>
      </w:r>
      <w:r w:rsidR="00994108">
        <w:rPr>
          <w:rFonts w:ascii="Segoe UI" w:eastAsia="Segoe UI" w:hAnsi="Segoe UI" w:cs="Segoe UI"/>
          <w:i/>
          <w:iCs/>
          <w:color w:val="000000" w:themeColor="text1"/>
          <w:sz w:val="22"/>
          <w:szCs w:val="22"/>
        </w:rPr>
        <w:t>Resources</w:t>
      </w:r>
      <w:r w:rsidR="003C49B6">
        <w:rPr>
          <w:rFonts w:ascii="Segoe UI" w:eastAsia="Segoe UI" w:hAnsi="Segoe UI" w:cs="Segoe UI"/>
          <w:i/>
          <w:iCs/>
          <w:color w:val="000000" w:themeColor="text1"/>
          <w:sz w:val="22"/>
          <w:szCs w:val="22"/>
        </w:rPr>
        <w:t>.</w:t>
      </w:r>
    </w:p>
    <w:p w14:paraId="19BEDE48" w14:textId="03BF3B6F" w:rsidR="00156F0D" w:rsidRPr="00100572" w:rsidRDefault="279ADB73" w:rsidP="00100572">
      <w:pPr>
        <w:pBdr>
          <w:top w:val="single" w:sz="8" w:space="1" w:color="000000"/>
          <w:left w:val="single" w:sz="8" w:space="4" w:color="000000"/>
          <w:bottom w:val="single" w:sz="8" w:space="1" w:color="000000"/>
          <w:right w:val="single" w:sz="8" w:space="4" w:color="000000"/>
        </w:pBdr>
        <w:shd w:val="clear" w:color="auto" w:fill="F3F3F3"/>
        <w:jc w:val="left"/>
        <w:rPr>
          <w:rFonts w:ascii="Segoe UI" w:eastAsia="Segoe UI" w:hAnsi="Segoe UI" w:cs="Segoe UI"/>
          <w:i/>
          <w:iCs/>
          <w:sz w:val="22"/>
          <w:szCs w:val="22"/>
        </w:rPr>
      </w:pPr>
      <w:r w:rsidRPr="00100572">
        <w:rPr>
          <w:rFonts w:ascii="Segoe UI" w:eastAsia="Segoe UI" w:hAnsi="Segoe UI" w:cs="Segoe UI"/>
          <w:i/>
          <w:iCs/>
          <w:sz w:val="22"/>
          <w:szCs w:val="22"/>
        </w:rPr>
        <w:t xml:space="preserve"> </w:t>
      </w:r>
    </w:p>
    <w:p w14:paraId="0E682F8D" w14:textId="01F1FC48" w:rsidR="00156F0D" w:rsidRPr="00100572" w:rsidRDefault="279ADB73" w:rsidP="00100572">
      <w:pPr>
        <w:pBdr>
          <w:top w:val="single" w:sz="8" w:space="1" w:color="000000"/>
          <w:left w:val="single" w:sz="8" w:space="4" w:color="000000"/>
          <w:bottom w:val="single" w:sz="8" w:space="1" w:color="000000"/>
          <w:right w:val="single" w:sz="8" w:space="4" w:color="000000"/>
        </w:pBdr>
        <w:shd w:val="clear" w:color="auto" w:fill="F3F3F3"/>
        <w:jc w:val="left"/>
        <w:rPr>
          <w:rFonts w:ascii="Segoe UI" w:eastAsia="Segoe UI" w:hAnsi="Segoe UI" w:cs="Segoe UI"/>
          <w:i/>
          <w:iCs/>
          <w:color w:val="000000" w:themeColor="text1"/>
          <w:sz w:val="22"/>
          <w:szCs w:val="22"/>
        </w:rPr>
      </w:pPr>
      <w:r w:rsidRPr="00100572">
        <w:rPr>
          <w:rFonts w:ascii="Segoe UI" w:eastAsia="Segoe UI" w:hAnsi="Segoe UI" w:cs="Segoe UI"/>
          <w:i/>
          <w:iCs/>
          <w:color w:val="000000" w:themeColor="text1"/>
          <w:sz w:val="22"/>
          <w:szCs w:val="22"/>
        </w:rPr>
        <w:t xml:space="preserve">*Please delete note before </w:t>
      </w:r>
      <w:proofErr w:type="spellStart"/>
      <w:r w:rsidRPr="00100572">
        <w:rPr>
          <w:rFonts w:ascii="Segoe UI" w:eastAsia="Segoe UI" w:hAnsi="Segoe UI" w:cs="Segoe UI"/>
          <w:i/>
          <w:iCs/>
          <w:color w:val="000000" w:themeColor="text1"/>
          <w:sz w:val="22"/>
          <w:szCs w:val="22"/>
        </w:rPr>
        <w:t>finalising</w:t>
      </w:r>
      <w:proofErr w:type="spellEnd"/>
      <w:r w:rsidRPr="00100572">
        <w:rPr>
          <w:rFonts w:ascii="Segoe UI" w:eastAsia="Segoe UI" w:hAnsi="Segoe UI" w:cs="Segoe UI"/>
          <w:i/>
          <w:iCs/>
          <w:color w:val="000000" w:themeColor="text1"/>
          <w:sz w:val="22"/>
          <w:szCs w:val="22"/>
        </w:rPr>
        <w:t xml:space="preserve"> this policy</w:t>
      </w:r>
    </w:p>
    <w:p w14:paraId="6E3A9BCB" w14:textId="3EE61A34" w:rsidR="00E04703" w:rsidRPr="00100572" w:rsidRDefault="00EB282D" w:rsidP="00100572">
      <w:pPr>
        <w:pStyle w:val="Heading3"/>
        <w:rPr>
          <w:rFonts w:ascii="Segoe UI" w:hAnsi="Segoe UI" w:cs="Segoe UI"/>
          <w:sz w:val="22"/>
          <w:szCs w:val="22"/>
        </w:rPr>
      </w:pPr>
      <w:bookmarkStart w:id="29" w:name="_Toc206581735"/>
      <w:r w:rsidRPr="00100572">
        <w:rPr>
          <w:rFonts w:ascii="Segoe UI" w:hAnsi="Segoe UI" w:cs="Segoe UI"/>
          <w:sz w:val="22"/>
          <w:szCs w:val="22"/>
        </w:rPr>
        <w:t>2.3</w:t>
      </w:r>
      <w:r w:rsidR="00E04703" w:rsidRPr="00100572">
        <w:rPr>
          <w:rFonts w:ascii="Segoe UI" w:hAnsi="Segoe UI" w:cs="Segoe UI"/>
          <w:sz w:val="22"/>
          <w:szCs w:val="22"/>
        </w:rPr>
        <w:t xml:space="preserve"> </w:t>
      </w:r>
      <w:r w:rsidR="00994108">
        <w:rPr>
          <w:rFonts w:ascii="Segoe UI" w:hAnsi="Segoe UI" w:cs="Segoe UI"/>
          <w:sz w:val="22"/>
          <w:szCs w:val="22"/>
        </w:rPr>
        <w:tab/>
      </w:r>
      <w:r w:rsidR="00E04703" w:rsidRPr="00100572">
        <w:rPr>
          <w:rFonts w:ascii="Segoe UI" w:hAnsi="Segoe UI" w:cs="Segoe UI"/>
          <w:sz w:val="22"/>
          <w:szCs w:val="22"/>
        </w:rPr>
        <w:t>C</w:t>
      </w:r>
      <w:r w:rsidR="00994108">
        <w:rPr>
          <w:rFonts w:ascii="Segoe UI" w:hAnsi="Segoe UI" w:cs="Segoe UI"/>
          <w:sz w:val="22"/>
          <w:szCs w:val="22"/>
        </w:rPr>
        <w:t>lient c</w:t>
      </w:r>
      <w:r w:rsidR="00E04703" w:rsidRPr="00100572">
        <w:rPr>
          <w:rFonts w:ascii="Segoe UI" w:hAnsi="Segoe UI" w:cs="Segoe UI"/>
          <w:sz w:val="22"/>
          <w:szCs w:val="22"/>
        </w:rPr>
        <w:t>onsent</w:t>
      </w:r>
      <w:bookmarkEnd w:id="29"/>
    </w:p>
    <w:p w14:paraId="5977B687" w14:textId="77777777" w:rsidR="00E04703" w:rsidRPr="00100572" w:rsidRDefault="00E04703" w:rsidP="00100572">
      <w:pPr>
        <w:jc w:val="left"/>
        <w:rPr>
          <w:rFonts w:ascii="Segoe UI" w:hAnsi="Segoe UI" w:cs="Segoe UI"/>
          <w:sz w:val="22"/>
          <w:szCs w:val="22"/>
        </w:rPr>
      </w:pPr>
    </w:p>
    <w:p w14:paraId="60A23594" w14:textId="07F4589E" w:rsidR="00E04703" w:rsidRPr="00100572" w:rsidRDefault="00E04703" w:rsidP="00100572">
      <w:pPr>
        <w:jc w:val="left"/>
        <w:rPr>
          <w:rFonts w:ascii="Segoe UI" w:hAnsi="Segoe UI" w:cs="Segoe UI"/>
          <w:sz w:val="22"/>
          <w:szCs w:val="22"/>
        </w:rPr>
      </w:pPr>
      <w:r w:rsidRPr="00100572">
        <w:rPr>
          <w:rFonts w:ascii="Segoe UI" w:hAnsi="Segoe UI" w:cs="Segoe UI"/>
          <w:b/>
          <w:sz w:val="22"/>
          <w:szCs w:val="22"/>
        </w:rPr>
        <w:t>[Insert organisation name]</w:t>
      </w:r>
      <w:r w:rsidR="00134BA6">
        <w:rPr>
          <w:rFonts w:ascii="Segoe UI" w:hAnsi="Segoe UI" w:cs="Segoe UI"/>
          <w:bCs/>
          <w:sz w:val="22"/>
          <w:szCs w:val="22"/>
        </w:rPr>
        <w:t>’s</w:t>
      </w:r>
      <w:r w:rsidRPr="00100572">
        <w:rPr>
          <w:rFonts w:ascii="Segoe UI" w:hAnsi="Segoe UI" w:cs="Segoe UI"/>
          <w:sz w:val="22"/>
          <w:szCs w:val="22"/>
        </w:rPr>
        <w:t xml:space="preserve"> potential and existing clients must provide informed consent. Informed consent is given verbally and/or in writing and is valid for </w:t>
      </w:r>
      <w:r w:rsidRPr="00100572">
        <w:rPr>
          <w:rFonts w:ascii="Segoe UI" w:hAnsi="Segoe UI" w:cs="Segoe UI"/>
          <w:b/>
          <w:sz w:val="22"/>
          <w:szCs w:val="22"/>
        </w:rPr>
        <w:t>[insert timeframe]</w:t>
      </w:r>
      <w:r w:rsidRPr="00100572">
        <w:rPr>
          <w:rFonts w:ascii="Segoe UI" w:hAnsi="Segoe UI" w:cs="Segoe UI"/>
          <w:sz w:val="22"/>
          <w:szCs w:val="22"/>
        </w:rPr>
        <w:t xml:space="preserve">. Where the client encounters the organisation through a third-party referral, consent is confirmed directly with the client before commencing the referral, intake and/or assessment process. </w:t>
      </w:r>
    </w:p>
    <w:p w14:paraId="49EE551E" w14:textId="77777777" w:rsidR="00E04703" w:rsidRPr="00100572" w:rsidRDefault="00E04703" w:rsidP="00100572">
      <w:pPr>
        <w:jc w:val="left"/>
        <w:rPr>
          <w:rFonts w:ascii="Segoe UI" w:hAnsi="Segoe UI" w:cs="Segoe UI"/>
          <w:sz w:val="22"/>
          <w:szCs w:val="22"/>
        </w:rPr>
      </w:pPr>
    </w:p>
    <w:p w14:paraId="57443E62" w14:textId="77777777" w:rsidR="00E04703" w:rsidRDefault="00E04703" w:rsidP="00100572">
      <w:pPr>
        <w:jc w:val="left"/>
        <w:rPr>
          <w:rFonts w:ascii="Segoe UI" w:hAnsi="Segoe UI" w:cs="Segoe UI"/>
          <w:sz w:val="22"/>
          <w:szCs w:val="22"/>
        </w:rPr>
      </w:pPr>
      <w:r w:rsidRPr="00100572">
        <w:rPr>
          <w:rFonts w:ascii="Segoe UI" w:hAnsi="Segoe UI" w:cs="Segoe UI"/>
          <w:sz w:val="22"/>
          <w:szCs w:val="22"/>
        </w:rPr>
        <w:t xml:space="preserve">Consent is documented on client intake forms and client file notes. </w:t>
      </w:r>
    </w:p>
    <w:p w14:paraId="6BE75262" w14:textId="77777777" w:rsidR="00994108" w:rsidRDefault="00994108" w:rsidP="00100572">
      <w:pPr>
        <w:jc w:val="left"/>
        <w:rPr>
          <w:rFonts w:ascii="Segoe UI" w:hAnsi="Segoe UI" w:cs="Segoe UI"/>
          <w:sz w:val="22"/>
          <w:szCs w:val="22"/>
        </w:rPr>
      </w:pPr>
    </w:p>
    <w:p w14:paraId="6731BEE8" w14:textId="0D5B4CCD" w:rsidR="00930407" w:rsidRPr="009F5276" w:rsidRDefault="00930407" w:rsidP="00100572">
      <w:pPr>
        <w:pBdr>
          <w:top w:val="single" w:sz="8" w:space="1" w:color="000000"/>
          <w:left w:val="single" w:sz="8" w:space="4" w:color="000000"/>
          <w:bottom w:val="single" w:sz="8" w:space="1" w:color="000000"/>
          <w:right w:val="single" w:sz="8" w:space="4" w:color="000000"/>
        </w:pBdr>
        <w:shd w:val="clear" w:color="auto" w:fill="F3F3F3"/>
        <w:jc w:val="left"/>
        <w:rPr>
          <w:rFonts w:ascii="Segoe UI" w:eastAsia="Segoe UI" w:hAnsi="Segoe UI" w:cs="Segoe UI"/>
          <w:b/>
          <w:bCs/>
          <w:i/>
          <w:iCs/>
          <w:color w:val="000000" w:themeColor="text1"/>
          <w:sz w:val="18"/>
          <w:szCs w:val="18"/>
        </w:rPr>
      </w:pPr>
      <w:r w:rsidRPr="009F5276">
        <w:rPr>
          <w:rFonts w:ascii="Segoe UI" w:eastAsia="Segoe UI" w:hAnsi="Segoe UI" w:cs="Segoe UI"/>
          <w:b/>
          <w:bCs/>
          <w:i/>
          <w:iCs/>
          <w:color w:val="000000" w:themeColor="text1"/>
          <w:sz w:val="18"/>
          <w:szCs w:val="18"/>
        </w:rPr>
        <w:t>Note*</w:t>
      </w:r>
    </w:p>
    <w:p w14:paraId="0880CDE1" w14:textId="263753B0" w:rsidR="00930407" w:rsidRPr="009F5276" w:rsidRDefault="00930407" w:rsidP="00100572">
      <w:pPr>
        <w:pBdr>
          <w:top w:val="single" w:sz="8" w:space="1" w:color="000000"/>
          <w:left w:val="single" w:sz="8" w:space="4" w:color="000000"/>
          <w:bottom w:val="single" w:sz="8" w:space="1" w:color="000000"/>
          <w:right w:val="single" w:sz="8" w:space="4" w:color="000000"/>
        </w:pBdr>
        <w:shd w:val="clear" w:color="auto" w:fill="F3F3F3"/>
        <w:jc w:val="left"/>
        <w:rPr>
          <w:rFonts w:ascii="Segoe UI" w:eastAsia="Segoe UI" w:hAnsi="Segoe UI" w:cs="Segoe UI"/>
          <w:i/>
          <w:iCs/>
          <w:color w:val="000000" w:themeColor="text1"/>
          <w:sz w:val="18"/>
          <w:szCs w:val="18"/>
          <w:lang w:val="en-AU"/>
        </w:rPr>
      </w:pPr>
      <w:r w:rsidRPr="009F5276">
        <w:rPr>
          <w:rFonts w:ascii="Segoe UI" w:eastAsia="Segoe UI" w:hAnsi="Segoe UI" w:cs="Segoe UI"/>
          <w:i/>
          <w:iCs/>
          <w:color w:val="000000" w:themeColor="text1"/>
          <w:sz w:val="18"/>
          <w:szCs w:val="18"/>
          <w:lang w:val="en-AU"/>
        </w:rPr>
        <w:t xml:space="preserve">NADA members and users of </w:t>
      </w:r>
      <w:proofErr w:type="spellStart"/>
      <w:r w:rsidRPr="009F5276">
        <w:rPr>
          <w:rFonts w:ascii="Segoe UI" w:eastAsia="Segoe UI" w:hAnsi="Segoe UI" w:cs="Segoe UI"/>
          <w:i/>
          <w:iCs/>
          <w:color w:val="000000" w:themeColor="text1"/>
          <w:sz w:val="18"/>
          <w:szCs w:val="18"/>
          <w:lang w:val="en-AU"/>
        </w:rPr>
        <w:t>NADAbase</w:t>
      </w:r>
      <w:proofErr w:type="spellEnd"/>
      <w:r w:rsidRPr="009F5276">
        <w:rPr>
          <w:rFonts w:ascii="Segoe UI" w:eastAsia="Segoe UI" w:hAnsi="Segoe UI" w:cs="Segoe UI"/>
          <w:i/>
          <w:iCs/>
          <w:color w:val="000000" w:themeColor="text1"/>
          <w:sz w:val="18"/>
          <w:szCs w:val="18"/>
          <w:lang w:val="en-AU"/>
        </w:rPr>
        <w:t xml:space="preserve"> are required to comply with the National Privacy Act including the 10 National Privacy Principles (1998- revised 2011)</w:t>
      </w:r>
      <w:r w:rsidR="00831DAC" w:rsidRPr="009F5276">
        <w:rPr>
          <w:rFonts w:ascii="Segoe UI" w:eastAsia="Segoe UI" w:hAnsi="Segoe UI" w:cs="Segoe UI"/>
          <w:i/>
          <w:iCs/>
          <w:color w:val="000000" w:themeColor="text1"/>
          <w:sz w:val="18"/>
          <w:szCs w:val="18"/>
          <w:lang w:val="en-AU"/>
        </w:rPr>
        <w:t xml:space="preserve">, </w:t>
      </w:r>
      <w:r w:rsidRPr="009F5276">
        <w:rPr>
          <w:rFonts w:ascii="Segoe UI" w:eastAsia="Segoe UI" w:hAnsi="Segoe UI" w:cs="Segoe UI"/>
          <w:i/>
          <w:iCs/>
          <w:color w:val="000000" w:themeColor="text1"/>
          <w:sz w:val="18"/>
          <w:szCs w:val="18"/>
          <w:lang w:val="en-AU"/>
        </w:rPr>
        <w:t xml:space="preserve"> National Privacy Act and the NSW Health Records and Information Privacy (HRIP) Act (2002).</w:t>
      </w:r>
    </w:p>
    <w:p w14:paraId="5066F66C" w14:textId="77777777" w:rsidR="00930407" w:rsidRPr="009F5276" w:rsidRDefault="00930407" w:rsidP="00100572">
      <w:pPr>
        <w:pBdr>
          <w:top w:val="single" w:sz="8" w:space="1" w:color="000000"/>
          <w:left w:val="single" w:sz="8" w:space="4" w:color="000000"/>
          <w:bottom w:val="single" w:sz="8" w:space="1" w:color="000000"/>
          <w:right w:val="single" w:sz="8" w:space="4" w:color="000000"/>
        </w:pBdr>
        <w:shd w:val="clear" w:color="auto" w:fill="F3F3F3"/>
        <w:jc w:val="left"/>
        <w:rPr>
          <w:rFonts w:ascii="Segoe UI" w:eastAsia="Segoe UI" w:hAnsi="Segoe UI" w:cs="Segoe UI"/>
          <w:i/>
          <w:iCs/>
          <w:color w:val="000000" w:themeColor="text1"/>
          <w:sz w:val="18"/>
          <w:szCs w:val="18"/>
          <w:lang w:val="en-AU"/>
        </w:rPr>
      </w:pPr>
    </w:p>
    <w:p w14:paraId="1908643B" w14:textId="77777777" w:rsidR="00930407" w:rsidRPr="009F5276" w:rsidRDefault="00930407" w:rsidP="00100572">
      <w:pPr>
        <w:pBdr>
          <w:top w:val="single" w:sz="8" w:space="1" w:color="000000"/>
          <w:left w:val="single" w:sz="8" w:space="4" w:color="000000"/>
          <w:bottom w:val="single" w:sz="8" w:space="1" w:color="000000"/>
          <w:right w:val="single" w:sz="8" w:space="4" w:color="000000"/>
        </w:pBdr>
        <w:shd w:val="clear" w:color="auto" w:fill="F3F3F3"/>
        <w:jc w:val="left"/>
        <w:rPr>
          <w:rFonts w:ascii="Segoe UI" w:eastAsia="Segoe UI" w:hAnsi="Segoe UI" w:cs="Segoe UI"/>
          <w:i/>
          <w:iCs/>
          <w:color w:val="000000" w:themeColor="text1"/>
          <w:sz w:val="18"/>
          <w:szCs w:val="18"/>
          <w:lang w:val="en-AU"/>
        </w:rPr>
      </w:pPr>
      <w:r w:rsidRPr="009F5276">
        <w:rPr>
          <w:rFonts w:ascii="Segoe UI" w:eastAsia="Segoe UI" w:hAnsi="Segoe UI" w:cs="Segoe UI"/>
          <w:i/>
          <w:iCs/>
          <w:color w:val="000000" w:themeColor="text1"/>
          <w:sz w:val="18"/>
          <w:szCs w:val="18"/>
          <w:lang w:val="en-AU"/>
        </w:rPr>
        <w:t xml:space="preserve">Before administering any questions via </w:t>
      </w:r>
      <w:proofErr w:type="spellStart"/>
      <w:r w:rsidRPr="009F5276">
        <w:rPr>
          <w:rFonts w:ascii="Segoe UI" w:eastAsia="Segoe UI" w:hAnsi="Segoe UI" w:cs="Segoe UI"/>
          <w:i/>
          <w:iCs/>
          <w:color w:val="000000" w:themeColor="text1"/>
          <w:sz w:val="18"/>
          <w:szCs w:val="18"/>
          <w:lang w:val="en-AU"/>
        </w:rPr>
        <w:t>NADAbase</w:t>
      </w:r>
      <w:proofErr w:type="spellEnd"/>
      <w:r w:rsidRPr="009F5276">
        <w:rPr>
          <w:rFonts w:ascii="Segoe UI" w:eastAsia="Segoe UI" w:hAnsi="Segoe UI" w:cs="Segoe UI"/>
          <w:i/>
          <w:iCs/>
          <w:color w:val="000000" w:themeColor="text1"/>
          <w:sz w:val="18"/>
          <w:szCs w:val="18"/>
          <w:lang w:val="en-AU"/>
        </w:rPr>
        <w:t>, you must inform clients that steps will be taken to protect the privacy of their personal information. Forms for staff outlining requirements of privacy protection and client consent are provided below.</w:t>
      </w:r>
    </w:p>
    <w:p w14:paraId="71F9DA7C" w14:textId="597EBC3F" w:rsidR="00930407" w:rsidRPr="009F5276" w:rsidRDefault="004D1601" w:rsidP="00100572">
      <w:pPr>
        <w:pBdr>
          <w:top w:val="single" w:sz="8" w:space="1" w:color="000000"/>
          <w:left w:val="single" w:sz="8" w:space="4" w:color="000000"/>
          <w:bottom w:val="single" w:sz="8" w:space="1" w:color="000000"/>
          <w:right w:val="single" w:sz="8" w:space="4" w:color="000000"/>
        </w:pBdr>
        <w:shd w:val="clear" w:color="auto" w:fill="F3F3F3"/>
        <w:jc w:val="left"/>
        <w:rPr>
          <w:rFonts w:ascii="Segoe UI" w:eastAsia="Segoe UI" w:hAnsi="Segoe UI" w:cs="Segoe UI"/>
          <w:i/>
          <w:iCs/>
          <w:color w:val="000000" w:themeColor="text1"/>
          <w:sz w:val="18"/>
          <w:szCs w:val="18"/>
          <w:lang w:val="en-AU"/>
        </w:rPr>
      </w:pPr>
      <w:hyperlink r:id="rId13" w:history="1">
        <w:r w:rsidRPr="009F5276">
          <w:rPr>
            <w:rStyle w:val="Hyperlink"/>
            <w:rFonts w:ascii="Segoe UI" w:eastAsia="Segoe UI" w:hAnsi="Segoe UI" w:cs="Segoe UI"/>
            <w:i/>
            <w:iCs/>
            <w:sz w:val="18"/>
            <w:szCs w:val="18"/>
          </w:rPr>
          <w:t>Privacy and consent for clients</w:t>
        </w:r>
      </w:hyperlink>
      <w:r w:rsidRPr="009F5276">
        <w:rPr>
          <w:rFonts w:ascii="Segoe UI" w:eastAsia="Segoe UI" w:hAnsi="Segoe UI" w:cs="Segoe UI"/>
          <w:i/>
          <w:iCs/>
          <w:color w:val="000000" w:themeColor="text1"/>
          <w:sz w:val="18"/>
          <w:szCs w:val="18"/>
        </w:rPr>
        <w:t> [DOCX]</w:t>
      </w:r>
      <w:r w:rsidR="00930407" w:rsidRPr="009F5276">
        <w:rPr>
          <w:rFonts w:ascii="Segoe UI" w:eastAsia="Segoe UI" w:hAnsi="Segoe UI" w:cs="Segoe UI"/>
          <w:i/>
          <w:iCs/>
          <w:color w:val="000000" w:themeColor="text1"/>
          <w:sz w:val="18"/>
          <w:szCs w:val="18"/>
          <w:lang w:val="en-AU"/>
        </w:rPr>
        <w:br/>
      </w:r>
      <w:hyperlink r:id="rId14" w:history="1">
        <w:r w:rsidR="00930407" w:rsidRPr="009F5276">
          <w:rPr>
            <w:rStyle w:val="Hyperlink"/>
            <w:rFonts w:ascii="Segoe UI" w:eastAsia="Segoe UI" w:hAnsi="Segoe UI" w:cs="Segoe UI"/>
            <w:i/>
            <w:iCs/>
            <w:sz w:val="18"/>
            <w:szCs w:val="18"/>
            <w:lang w:val="en-AU"/>
          </w:rPr>
          <w:t>Data reporting agreement</w:t>
        </w:r>
      </w:hyperlink>
      <w:r w:rsidR="00930407" w:rsidRPr="009F5276">
        <w:rPr>
          <w:rFonts w:ascii="Segoe UI" w:eastAsia="Segoe UI" w:hAnsi="Segoe UI" w:cs="Segoe UI"/>
          <w:i/>
          <w:iCs/>
          <w:color w:val="000000" w:themeColor="text1"/>
          <w:sz w:val="18"/>
          <w:szCs w:val="18"/>
          <w:lang w:val="en-AU"/>
        </w:rPr>
        <w:t> [DOCX]</w:t>
      </w:r>
    </w:p>
    <w:p w14:paraId="44725EEC" w14:textId="77777777" w:rsidR="00930407" w:rsidRPr="009F5276" w:rsidRDefault="00930407" w:rsidP="00100572">
      <w:pPr>
        <w:pBdr>
          <w:top w:val="single" w:sz="8" w:space="1" w:color="000000"/>
          <w:left w:val="single" w:sz="8" w:space="4" w:color="000000"/>
          <w:bottom w:val="single" w:sz="8" w:space="1" w:color="000000"/>
          <w:right w:val="single" w:sz="8" w:space="4" w:color="000000"/>
        </w:pBdr>
        <w:shd w:val="clear" w:color="auto" w:fill="F3F3F3"/>
        <w:jc w:val="left"/>
        <w:rPr>
          <w:rFonts w:ascii="Segoe UI" w:eastAsia="Segoe UI" w:hAnsi="Segoe UI" w:cs="Segoe UI"/>
          <w:b/>
          <w:bCs/>
          <w:i/>
          <w:iCs/>
          <w:color w:val="000000" w:themeColor="text1"/>
          <w:sz w:val="18"/>
          <w:szCs w:val="18"/>
        </w:rPr>
      </w:pPr>
    </w:p>
    <w:p w14:paraId="52675EEF" w14:textId="77777777" w:rsidR="00930407" w:rsidRPr="009F5276" w:rsidRDefault="00930407" w:rsidP="00100572">
      <w:pPr>
        <w:pBdr>
          <w:top w:val="single" w:sz="8" w:space="1" w:color="000000"/>
          <w:left w:val="single" w:sz="8" w:space="4" w:color="000000"/>
          <w:bottom w:val="single" w:sz="8" w:space="1" w:color="000000"/>
          <w:right w:val="single" w:sz="8" w:space="4" w:color="000000"/>
        </w:pBdr>
        <w:shd w:val="clear" w:color="auto" w:fill="F3F3F3"/>
        <w:jc w:val="left"/>
        <w:rPr>
          <w:rFonts w:ascii="Segoe UI" w:eastAsia="Segoe UI" w:hAnsi="Segoe UI" w:cs="Segoe UI"/>
          <w:i/>
          <w:iCs/>
          <w:color w:val="000000" w:themeColor="text1"/>
          <w:sz w:val="18"/>
          <w:szCs w:val="18"/>
        </w:rPr>
      </w:pPr>
      <w:r w:rsidRPr="009F5276">
        <w:rPr>
          <w:rFonts w:ascii="Segoe UI" w:eastAsia="Segoe UI" w:hAnsi="Segoe UI" w:cs="Segoe UI"/>
          <w:i/>
          <w:iCs/>
          <w:color w:val="000000" w:themeColor="text1"/>
          <w:sz w:val="18"/>
          <w:szCs w:val="18"/>
        </w:rPr>
        <w:t xml:space="preserve">*Please delete note before </w:t>
      </w:r>
      <w:proofErr w:type="spellStart"/>
      <w:r w:rsidRPr="009F5276">
        <w:rPr>
          <w:rFonts w:ascii="Segoe UI" w:eastAsia="Segoe UI" w:hAnsi="Segoe UI" w:cs="Segoe UI"/>
          <w:i/>
          <w:iCs/>
          <w:color w:val="000000" w:themeColor="text1"/>
          <w:sz w:val="18"/>
          <w:szCs w:val="18"/>
        </w:rPr>
        <w:t>finalising</w:t>
      </w:r>
      <w:proofErr w:type="spellEnd"/>
      <w:r w:rsidRPr="009F5276">
        <w:rPr>
          <w:rFonts w:ascii="Segoe UI" w:eastAsia="Segoe UI" w:hAnsi="Segoe UI" w:cs="Segoe UI"/>
          <w:i/>
          <w:iCs/>
          <w:color w:val="000000" w:themeColor="text1"/>
          <w:sz w:val="18"/>
          <w:szCs w:val="18"/>
        </w:rPr>
        <w:t xml:space="preserve"> this policy</w:t>
      </w:r>
    </w:p>
    <w:p w14:paraId="47FE6426" w14:textId="77777777" w:rsidR="00930407" w:rsidRPr="00100572" w:rsidRDefault="00930407" w:rsidP="00100572">
      <w:pPr>
        <w:jc w:val="left"/>
        <w:rPr>
          <w:rFonts w:ascii="Segoe UI" w:hAnsi="Segoe UI" w:cs="Segoe UI"/>
          <w:sz w:val="22"/>
          <w:szCs w:val="22"/>
          <w:lang w:val="en-AU"/>
        </w:rPr>
      </w:pPr>
    </w:p>
    <w:p w14:paraId="454CDE76" w14:textId="1114B9DA" w:rsidR="000C5648" w:rsidRPr="00100572" w:rsidRDefault="00501B89" w:rsidP="00100572">
      <w:pPr>
        <w:pStyle w:val="Heading3"/>
        <w:rPr>
          <w:rFonts w:ascii="Segoe UI" w:hAnsi="Segoe UI" w:cs="Segoe UI"/>
          <w:sz w:val="22"/>
          <w:szCs w:val="22"/>
        </w:rPr>
      </w:pPr>
      <w:bookmarkStart w:id="30" w:name="_Toc206581736"/>
      <w:r w:rsidRPr="00100572">
        <w:rPr>
          <w:rFonts w:ascii="Segoe UI" w:hAnsi="Segoe UI" w:cs="Segoe UI"/>
          <w:sz w:val="22"/>
          <w:szCs w:val="22"/>
        </w:rPr>
        <w:t>2.</w:t>
      </w:r>
      <w:r w:rsidR="00EB282D" w:rsidRPr="00100572">
        <w:rPr>
          <w:rFonts w:ascii="Segoe UI" w:hAnsi="Segoe UI" w:cs="Segoe UI"/>
          <w:sz w:val="22"/>
          <w:szCs w:val="22"/>
        </w:rPr>
        <w:t>4</w:t>
      </w:r>
      <w:r w:rsidRPr="00100572">
        <w:rPr>
          <w:rFonts w:ascii="Segoe UI" w:hAnsi="Segoe UI" w:cs="Segoe UI"/>
          <w:sz w:val="22"/>
          <w:szCs w:val="22"/>
        </w:rPr>
        <w:t xml:space="preserve"> </w:t>
      </w:r>
      <w:r w:rsidR="00994108">
        <w:rPr>
          <w:rFonts w:ascii="Segoe UI" w:hAnsi="Segoe UI" w:cs="Segoe UI"/>
          <w:sz w:val="22"/>
          <w:szCs w:val="22"/>
        </w:rPr>
        <w:tab/>
      </w:r>
      <w:r w:rsidRPr="00100572">
        <w:rPr>
          <w:rFonts w:ascii="Segoe UI" w:hAnsi="Segoe UI" w:cs="Segoe UI"/>
          <w:sz w:val="22"/>
          <w:szCs w:val="22"/>
        </w:rPr>
        <w:t xml:space="preserve">Case </w:t>
      </w:r>
      <w:r w:rsidR="00831DAC">
        <w:rPr>
          <w:rFonts w:ascii="Segoe UI" w:hAnsi="Segoe UI" w:cs="Segoe UI"/>
          <w:sz w:val="22"/>
          <w:szCs w:val="22"/>
        </w:rPr>
        <w:t>n</w:t>
      </w:r>
      <w:r w:rsidRPr="00100572">
        <w:rPr>
          <w:rFonts w:ascii="Segoe UI" w:hAnsi="Segoe UI" w:cs="Segoe UI"/>
          <w:sz w:val="22"/>
          <w:szCs w:val="22"/>
        </w:rPr>
        <w:t>otes</w:t>
      </w:r>
      <w:bookmarkEnd w:id="30"/>
    </w:p>
    <w:p w14:paraId="0372ADE2" w14:textId="77777777" w:rsidR="00767C5D" w:rsidRPr="00100572" w:rsidRDefault="00767C5D" w:rsidP="00100572">
      <w:pPr>
        <w:jc w:val="left"/>
        <w:rPr>
          <w:rFonts w:ascii="Segoe UI" w:hAnsi="Segoe UI" w:cs="Segoe UI"/>
          <w:sz w:val="22"/>
          <w:szCs w:val="22"/>
        </w:rPr>
      </w:pPr>
    </w:p>
    <w:p w14:paraId="5A2D2BC8" w14:textId="3867DC14" w:rsidR="008F1133" w:rsidRPr="00100572" w:rsidRDefault="008F1133" w:rsidP="00100572">
      <w:pPr>
        <w:jc w:val="left"/>
        <w:rPr>
          <w:rFonts w:ascii="Segoe UI" w:hAnsi="Segoe UI" w:cs="Segoe UI"/>
          <w:sz w:val="22"/>
          <w:szCs w:val="22"/>
        </w:rPr>
      </w:pPr>
      <w:r w:rsidRPr="00100572">
        <w:rPr>
          <w:rFonts w:ascii="Segoe UI" w:hAnsi="Segoe UI" w:cs="Segoe UI"/>
          <w:sz w:val="22"/>
          <w:szCs w:val="22"/>
        </w:rPr>
        <w:t>The organisation ensures that staff are appropriately trained and supported to implement and maintain quality case notes processes.</w:t>
      </w:r>
    </w:p>
    <w:p w14:paraId="11F58BA6" w14:textId="77777777" w:rsidR="008F1133" w:rsidRPr="00100572" w:rsidRDefault="008F1133" w:rsidP="00100572">
      <w:pPr>
        <w:jc w:val="left"/>
        <w:rPr>
          <w:rFonts w:ascii="Segoe UI" w:hAnsi="Segoe UI" w:cs="Segoe UI"/>
          <w:sz w:val="22"/>
          <w:szCs w:val="22"/>
        </w:rPr>
      </w:pPr>
    </w:p>
    <w:p w14:paraId="13FB19AD" w14:textId="77777777" w:rsidR="008F1133" w:rsidRPr="00100572" w:rsidRDefault="008F1133" w:rsidP="00100572">
      <w:pPr>
        <w:jc w:val="left"/>
        <w:rPr>
          <w:rFonts w:ascii="Segoe UI" w:hAnsi="Segoe UI" w:cs="Segoe UI"/>
          <w:sz w:val="22"/>
          <w:szCs w:val="22"/>
        </w:rPr>
      </w:pPr>
      <w:r w:rsidRPr="00100572">
        <w:rPr>
          <w:rFonts w:ascii="Segoe UI" w:hAnsi="Segoe UI" w:cs="Segoe UI"/>
          <w:sz w:val="22"/>
          <w:szCs w:val="22"/>
        </w:rPr>
        <w:t>Case notes are implemented to:</w:t>
      </w:r>
    </w:p>
    <w:p w14:paraId="2314C86F" w14:textId="77777777" w:rsidR="008F1133" w:rsidRPr="00100572" w:rsidRDefault="008F1133" w:rsidP="00100572">
      <w:pPr>
        <w:numPr>
          <w:ilvl w:val="0"/>
          <w:numId w:val="3"/>
        </w:numPr>
        <w:jc w:val="left"/>
        <w:rPr>
          <w:rFonts w:ascii="Segoe UI" w:hAnsi="Segoe UI" w:cs="Segoe UI"/>
          <w:sz w:val="22"/>
          <w:szCs w:val="22"/>
        </w:rPr>
      </w:pPr>
      <w:r w:rsidRPr="00100572">
        <w:rPr>
          <w:rFonts w:ascii="Segoe UI" w:hAnsi="Segoe UI" w:cs="Segoe UI"/>
          <w:sz w:val="22"/>
          <w:szCs w:val="22"/>
        </w:rPr>
        <w:t>Record therapeutic processes</w:t>
      </w:r>
    </w:p>
    <w:p w14:paraId="6F5A01D8" w14:textId="77777777" w:rsidR="008F1133" w:rsidRPr="00100572" w:rsidRDefault="008F1133" w:rsidP="00100572">
      <w:pPr>
        <w:numPr>
          <w:ilvl w:val="0"/>
          <w:numId w:val="3"/>
        </w:numPr>
        <w:jc w:val="left"/>
        <w:rPr>
          <w:rFonts w:ascii="Segoe UI" w:hAnsi="Segoe UI" w:cs="Segoe UI"/>
          <w:sz w:val="22"/>
          <w:szCs w:val="22"/>
        </w:rPr>
      </w:pPr>
      <w:r w:rsidRPr="00100572">
        <w:rPr>
          <w:rFonts w:ascii="Segoe UI" w:hAnsi="Segoe UI" w:cs="Segoe UI"/>
          <w:sz w:val="22"/>
          <w:szCs w:val="22"/>
        </w:rPr>
        <w:t>Establish a tangible record of client contact, interactions and experiences over time</w:t>
      </w:r>
    </w:p>
    <w:p w14:paraId="6B05AC29" w14:textId="77777777" w:rsidR="008F1133" w:rsidRPr="00100572" w:rsidRDefault="008F1133" w:rsidP="00100572">
      <w:pPr>
        <w:numPr>
          <w:ilvl w:val="0"/>
          <w:numId w:val="3"/>
        </w:numPr>
        <w:jc w:val="left"/>
        <w:rPr>
          <w:rFonts w:ascii="Segoe UI" w:hAnsi="Segoe UI" w:cs="Segoe UI"/>
          <w:sz w:val="22"/>
          <w:szCs w:val="22"/>
        </w:rPr>
      </w:pPr>
      <w:r w:rsidRPr="00100572">
        <w:rPr>
          <w:rFonts w:ascii="Segoe UI" w:hAnsi="Segoe UI" w:cs="Segoe UI"/>
          <w:sz w:val="22"/>
          <w:szCs w:val="22"/>
        </w:rPr>
        <w:t>Record the client’s progress in reaching their treatment goals</w:t>
      </w:r>
    </w:p>
    <w:p w14:paraId="53AA81ED" w14:textId="77777777" w:rsidR="008F1133" w:rsidRPr="00100572" w:rsidRDefault="008F1133" w:rsidP="00100572">
      <w:pPr>
        <w:numPr>
          <w:ilvl w:val="0"/>
          <w:numId w:val="3"/>
        </w:numPr>
        <w:jc w:val="left"/>
        <w:rPr>
          <w:rFonts w:ascii="Segoe UI" w:hAnsi="Segoe UI" w:cs="Segoe UI"/>
          <w:sz w:val="22"/>
          <w:szCs w:val="22"/>
        </w:rPr>
      </w:pPr>
      <w:r w:rsidRPr="00100572">
        <w:rPr>
          <w:rFonts w:ascii="Segoe UI" w:hAnsi="Segoe UI" w:cs="Segoe UI"/>
          <w:sz w:val="22"/>
          <w:szCs w:val="22"/>
        </w:rPr>
        <w:t>Provide a basis for client treatment plan and review form and continuity of care</w:t>
      </w:r>
    </w:p>
    <w:p w14:paraId="4F4743A1" w14:textId="77777777" w:rsidR="008F1133" w:rsidRPr="00100572" w:rsidRDefault="008F1133" w:rsidP="00100572">
      <w:pPr>
        <w:numPr>
          <w:ilvl w:val="0"/>
          <w:numId w:val="3"/>
        </w:numPr>
        <w:jc w:val="left"/>
        <w:rPr>
          <w:rFonts w:ascii="Segoe UI" w:hAnsi="Segoe UI" w:cs="Segoe UI"/>
          <w:sz w:val="22"/>
          <w:szCs w:val="22"/>
        </w:rPr>
      </w:pPr>
      <w:r w:rsidRPr="00100572">
        <w:rPr>
          <w:rFonts w:ascii="Segoe UI" w:hAnsi="Segoe UI" w:cs="Segoe UI"/>
          <w:sz w:val="22"/>
          <w:szCs w:val="22"/>
        </w:rPr>
        <w:t>Provide a way of communicating with other professionals about clients</w:t>
      </w:r>
    </w:p>
    <w:p w14:paraId="7BFA4BDB" w14:textId="77777777" w:rsidR="008F1133" w:rsidRPr="00100572" w:rsidRDefault="008F1133" w:rsidP="00100572">
      <w:pPr>
        <w:numPr>
          <w:ilvl w:val="0"/>
          <w:numId w:val="3"/>
        </w:numPr>
        <w:jc w:val="left"/>
        <w:rPr>
          <w:rFonts w:ascii="Segoe UI" w:hAnsi="Segoe UI" w:cs="Segoe UI"/>
          <w:sz w:val="22"/>
          <w:szCs w:val="22"/>
        </w:rPr>
      </w:pPr>
      <w:r w:rsidRPr="00100572">
        <w:rPr>
          <w:rFonts w:ascii="Segoe UI" w:hAnsi="Segoe UI" w:cs="Segoe UI"/>
          <w:sz w:val="22"/>
          <w:szCs w:val="22"/>
        </w:rPr>
        <w:t>Promote reflective practice in terms of reviewing and adjusting treatment strategies over the course of treatment</w:t>
      </w:r>
    </w:p>
    <w:p w14:paraId="4C3CFEA1" w14:textId="77777777" w:rsidR="008F1133" w:rsidRPr="00100572" w:rsidRDefault="008F1133" w:rsidP="00100572">
      <w:pPr>
        <w:numPr>
          <w:ilvl w:val="0"/>
          <w:numId w:val="3"/>
        </w:numPr>
        <w:jc w:val="left"/>
        <w:rPr>
          <w:rFonts w:ascii="Segoe UI" w:hAnsi="Segoe UI" w:cs="Segoe UI"/>
          <w:sz w:val="22"/>
          <w:szCs w:val="22"/>
        </w:rPr>
      </w:pPr>
      <w:r w:rsidRPr="00100572">
        <w:rPr>
          <w:rFonts w:ascii="Segoe UI" w:hAnsi="Segoe UI" w:cs="Segoe UI"/>
          <w:sz w:val="22"/>
          <w:szCs w:val="22"/>
        </w:rPr>
        <w:t>Provide accountability to clients, organisations and the legal system, should the case notes be subpoenaed</w:t>
      </w:r>
    </w:p>
    <w:p w14:paraId="5B0139E2" w14:textId="77777777" w:rsidR="008F1133" w:rsidRPr="00100572" w:rsidRDefault="008F1133" w:rsidP="00100572">
      <w:pPr>
        <w:numPr>
          <w:ilvl w:val="0"/>
          <w:numId w:val="3"/>
        </w:numPr>
        <w:jc w:val="left"/>
        <w:rPr>
          <w:rFonts w:ascii="Segoe UI" w:hAnsi="Segoe UI" w:cs="Segoe UI"/>
          <w:sz w:val="22"/>
          <w:szCs w:val="22"/>
        </w:rPr>
      </w:pPr>
      <w:r w:rsidRPr="00100572">
        <w:rPr>
          <w:rFonts w:ascii="Segoe UI" w:hAnsi="Segoe UI" w:cs="Segoe UI"/>
          <w:sz w:val="22"/>
          <w:szCs w:val="22"/>
        </w:rPr>
        <w:t>Assist with clinical supervision and training purposes</w:t>
      </w:r>
    </w:p>
    <w:p w14:paraId="5916734F" w14:textId="5370DABA" w:rsidR="008F1133" w:rsidRPr="00100572" w:rsidRDefault="008F1133" w:rsidP="00100572">
      <w:pPr>
        <w:numPr>
          <w:ilvl w:val="0"/>
          <w:numId w:val="3"/>
        </w:numPr>
        <w:jc w:val="left"/>
        <w:rPr>
          <w:rFonts w:ascii="Segoe UI" w:hAnsi="Segoe UI" w:cs="Segoe UI"/>
          <w:b/>
          <w:bCs/>
          <w:sz w:val="22"/>
          <w:szCs w:val="22"/>
        </w:rPr>
      </w:pPr>
      <w:r w:rsidRPr="00100572">
        <w:rPr>
          <w:rFonts w:ascii="Segoe UI" w:hAnsi="Segoe UI" w:cs="Segoe UI"/>
          <w:sz w:val="22"/>
          <w:szCs w:val="22"/>
        </w:rPr>
        <w:t>Be used as a memory refresher</w:t>
      </w:r>
    </w:p>
    <w:p w14:paraId="4D52803B" w14:textId="77777777" w:rsidR="008F1133" w:rsidRPr="00100572" w:rsidRDefault="008F1133" w:rsidP="00100572">
      <w:pPr>
        <w:jc w:val="left"/>
        <w:rPr>
          <w:rFonts w:ascii="Segoe UI" w:hAnsi="Segoe UI" w:cs="Segoe UI"/>
          <w:b/>
          <w:bCs/>
          <w:sz w:val="22"/>
          <w:szCs w:val="22"/>
        </w:rPr>
      </w:pPr>
    </w:p>
    <w:p w14:paraId="146159A5" w14:textId="5389CACB" w:rsidR="008208B4" w:rsidRPr="008208B4" w:rsidRDefault="008208B4" w:rsidP="008208B4">
      <w:pPr>
        <w:pStyle w:val="Heading4"/>
        <w:rPr>
          <w:rFonts w:ascii="Segoe UI" w:hAnsi="Segoe UI" w:cs="Segoe UI"/>
          <w:b w:val="0"/>
          <w:bCs w:val="0"/>
          <w:i/>
          <w:iCs w:val="0"/>
          <w:sz w:val="22"/>
          <w:szCs w:val="22"/>
        </w:rPr>
      </w:pPr>
      <w:bookmarkStart w:id="31" w:name="_Toc200550010"/>
      <w:bookmarkStart w:id="32" w:name="_Toc206581737"/>
      <w:r w:rsidRPr="008208B4">
        <w:rPr>
          <w:rFonts w:ascii="Segoe UI" w:hAnsi="Segoe UI" w:cs="Segoe UI"/>
          <w:iCs w:val="0"/>
          <w:sz w:val="22"/>
          <w:szCs w:val="22"/>
        </w:rPr>
        <w:t>2.4.1</w:t>
      </w:r>
      <w:r w:rsidRPr="008208B4">
        <w:rPr>
          <w:rFonts w:ascii="Segoe UI" w:hAnsi="Segoe UI" w:cs="Segoe UI"/>
          <w:sz w:val="22"/>
          <w:szCs w:val="22"/>
        </w:rPr>
        <w:tab/>
        <w:t>Case notes records</w:t>
      </w:r>
      <w:bookmarkEnd w:id="32"/>
      <w:r w:rsidRPr="008208B4">
        <w:rPr>
          <w:rFonts w:ascii="Segoe UI" w:hAnsi="Segoe UI" w:cs="Segoe UI"/>
          <w:sz w:val="22"/>
          <w:szCs w:val="22"/>
        </w:rPr>
        <w:t xml:space="preserve"> </w:t>
      </w:r>
      <w:bookmarkEnd w:id="31"/>
    </w:p>
    <w:p w14:paraId="47B3458B" w14:textId="771CFD91" w:rsidR="008F1133" w:rsidRPr="00100572" w:rsidRDefault="008F1133" w:rsidP="00100572">
      <w:pPr>
        <w:jc w:val="left"/>
        <w:rPr>
          <w:rFonts w:ascii="Segoe UI" w:hAnsi="Segoe UI" w:cs="Segoe UI"/>
          <w:sz w:val="22"/>
          <w:szCs w:val="22"/>
        </w:rPr>
      </w:pPr>
      <w:r w:rsidRPr="00100572">
        <w:rPr>
          <w:rFonts w:ascii="Segoe UI" w:hAnsi="Segoe UI" w:cs="Segoe UI"/>
          <w:b/>
          <w:bCs/>
          <w:sz w:val="22"/>
          <w:szCs w:val="22"/>
        </w:rPr>
        <w:t>[Insert organisation name]</w:t>
      </w:r>
      <w:r w:rsidRPr="00100572">
        <w:rPr>
          <w:rFonts w:ascii="Segoe UI" w:hAnsi="Segoe UI" w:cs="Segoe UI"/>
          <w:sz w:val="22"/>
          <w:szCs w:val="22"/>
        </w:rPr>
        <w:t xml:space="preserve"> collect chronological written/electronic records of all interactions with clients </w:t>
      </w:r>
      <w:r w:rsidR="009B0DD1" w:rsidRPr="00100572">
        <w:rPr>
          <w:rFonts w:ascii="Segoe UI" w:hAnsi="Segoe UI" w:cs="Segoe UI"/>
          <w:sz w:val="22"/>
          <w:szCs w:val="22"/>
        </w:rPr>
        <w:t>to</w:t>
      </w:r>
      <w:r w:rsidRPr="00100572">
        <w:rPr>
          <w:rFonts w:ascii="Segoe UI" w:hAnsi="Segoe UI" w:cs="Segoe UI"/>
          <w:sz w:val="22"/>
          <w:szCs w:val="22"/>
        </w:rPr>
        <w:t xml:space="preserve"> inform </w:t>
      </w:r>
      <w:r w:rsidR="009B0DD1" w:rsidRPr="00100572">
        <w:rPr>
          <w:rFonts w:ascii="Segoe UI" w:hAnsi="Segoe UI" w:cs="Segoe UI"/>
          <w:sz w:val="22"/>
          <w:szCs w:val="22"/>
        </w:rPr>
        <w:t>treatment</w:t>
      </w:r>
      <w:r w:rsidRPr="00100572">
        <w:rPr>
          <w:rFonts w:ascii="Segoe UI" w:hAnsi="Segoe UI" w:cs="Segoe UI"/>
          <w:sz w:val="22"/>
          <w:szCs w:val="22"/>
        </w:rPr>
        <w:t>. Case note documents are generally brief, objective, non-judgmental and are an accurate description of the nature and content of the interaction</w:t>
      </w:r>
      <w:r w:rsidR="00386C53" w:rsidRPr="00100572">
        <w:rPr>
          <w:rFonts w:ascii="Segoe UI" w:hAnsi="Segoe UI" w:cs="Segoe UI"/>
          <w:sz w:val="22"/>
          <w:szCs w:val="22"/>
        </w:rPr>
        <w:t xml:space="preserve">. </w:t>
      </w:r>
    </w:p>
    <w:p w14:paraId="437FB8E4" w14:textId="77777777" w:rsidR="008F1133" w:rsidRPr="00100572" w:rsidRDefault="008F1133" w:rsidP="00100572">
      <w:pPr>
        <w:jc w:val="left"/>
        <w:rPr>
          <w:rFonts w:ascii="Segoe UI" w:hAnsi="Segoe UI" w:cs="Segoe UI"/>
          <w:sz w:val="22"/>
          <w:szCs w:val="22"/>
        </w:rPr>
      </w:pPr>
    </w:p>
    <w:p w14:paraId="15E4E30A" w14:textId="1884E17A" w:rsidR="008F1133" w:rsidRPr="00100572" w:rsidRDefault="008F1133" w:rsidP="00100572">
      <w:pPr>
        <w:jc w:val="left"/>
        <w:rPr>
          <w:rFonts w:ascii="Segoe UI" w:hAnsi="Segoe UI" w:cs="Segoe UI"/>
          <w:sz w:val="22"/>
          <w:szCs w:val="22"/>
        </w:rPr>
      </w:pPr>
      <w:r w:rsidRPr="00100572">
        <w:rPr>
          <w:rFonts w:ascii="Segoe UI" w:hAnsi="Segoe UI" w:cs="Segoe UI"/>
          <w:sz w:val="22"/>
          <w:szCs w:val="22"/>
        </w:rPr>
        <w:t xml:space="preserve">At </w:t>
      </w:r>
      <w:r w:rsidRPr="00100572">
        <w:rPr>
          <w:rFonts w:ascii="Segoe UI" w:hAnsi="Segoe UI" w:cs="Segoe UI"/>
          <w:b/>
          <w:bCs/>
          <w:sz w:val="22"/>
          <w:szCs w:val="22"/>
        </w:rPr>
        <w:t>[insert organisation name]</w:t>
      </w:r>
      <w:r w:rsidRPr="00100572">
        <w:rPr>
          <w:rFonts w:ascii="Segoe UI" w:hAnsi="Segoe UI" w:cs="Segoe UI"/>
          <w:sz w:val="22"/>
          <w:szCs w:val="22"/>
        </w:rPr>
        <w:t xml:space="preserve"> case notes are recorded on the case notes template and attached to the client treatment plan on the client file. Client files are located </w:t>
      </w:r>
      <w:r w:rsidRPr="00100572">
        <w:rPr>
          <w:rFonts w:ascii="Segoe UI" w:hAnsi="Segoe UI" w:cs="Segoe UI"/>
          <w:b/>
          <w:bCs/>
          <w:sz w:val="22"/>
          <w:szCs w:val="22"/>
        </w:rPr>
        <w:t>[insert location of</w:t>
      </w:r>
      <w:r w:rsidRPr="00100572">
        <w:rPr>
          <w:rFonts w:ascii="Segoe UI" w:hAnsi="Segoe UI" w:cs="Segoe UI"/>
          <w:sz w:val="22"/>
          <w:szCs w:val="22"/>
        </w:rPr>
        <w:t xml:space="preserve"> </w:t>
      </w:r>
      <w:r w:rsidRPr="00100572">
        <w:rPr>
          <w:rFonts w:ascii="Segoe UI" w:hAnsi="Segoe UI" w:cs="Segoe UI"/>
          <w:b/>
          <w:bCs/>
          <w:sz w:val="22"/>
          <w:szCs w:val="22"/>
        </w:rPr>
        <w:t>client files]</w:t>
      </w:r>
      <w:r w:rsidRPr="00100572">
        <w:rPr>
          <w:rFonts w:ascii="Segoe UI" w:hAnsi="Segoe UI" w:cs="Segoe UI"/>
          <w:sz w:val="22"/>
          <w:szCs w:val="22"/>
        </w:rPr>
        <w:t xml:space="preserve">. Only </w:t>
      </w:r>
      <w:proofErr w:type="spellStart"/>
      <w:r w:rsidRPr="00100572">
        <w:rPr>
          <w:rFonts w:ascii="Segoe UI" w:hAnsi="Segoe UI" w:cs="Segoe UI"/>
          <w:sz w:val="22"/>
          <w:szCs w:val="22"/>
        </w:rPr>
        <w:t>authorised</w:t>
      </w:r>
      <w:proofErr w:type="spellEnd"/>
      <w:r w:rsidRPr="00100572">
        <w:rPr>
          <w:rFonts w:ascii="Segoe UI" w:hAnsi="Segoe UI" w:cs="Segoe UI"/>
          <w:sz w:val="22"/>
          <w:szCs w:val="22"/>
        </w:rPr>
        <w:t xml:space="preserve"> staff members have access to client files. </w:t>
      </w:r>
    </w:p>
    <w:p w14:paraId="08E6B2CE" w14:textId="77777777" w:rsidR="008F1133" w:rsidRPr="00100572" w:rsidRDefault="008F1133" w:rsidP="00100572">
      <w:pPr>
        <w:jc w:val="left"/>
        <w:rPr>
          <w:rFonts w:ascii="Segoe UI" w:hAnsi="Segoe UI" w:cs="Segoe UI"/>
          <w:sz w:val="22"/>
          <w:szCs w:val="22"/>
        </w:rPr>
      </w:pPr>
    </w:p>
    <w:p w14:paraId="156636D8" w14:textId="251C7B38" w:rsidR="008F1133" w:rsidRPr="00100572" w:rsidRDefault="008F1133" w:rsidP="00100572">
      <w:pPr>
        <w:jc w:val="left"/>
        <w:rPr>
          <w:rFonts w:ascii="Segoe UI" w:hAnsi="Segoe UI" w:cs="Segoe UI"/>
          <w:sz w:val="22"/>
          <w:szCs w:val="22"/>
        </w:rPr>
      </w:pPr>
      <w:r w:rsidRPr="00100572">
        <w:rPr>
          <w:rFonts w:ascii="Segoe UI" w:hAnsi="Segoe UI" w:cs="Segoe UI"/>
          <w:sz w:val="22"/>
          <w:szCs w:val="22"/>
        </w:rPr>
        <w:t xml:space="preserve">Staff members are to record case notes following an interaction with a client within </w:t>
      </w:r>
      <w:r w:rsidRPr="00100572">
        <w:rPr>
          <w:rFonts w:ascii="Segoe UI" w:hAnsi="Segoe UI" w:cs="Segoe UI"/>
          <w:b/>
          <w:bCs/>
          <w:sz w:val="22"/>
          <w:szCs w:val="22"/>
        </w:rPr>
        <w:t>[specify</w:t>
      </w:r>
      <w:r w:rsidRPr="00100572">
        <w:rPr>
          <w:rFonts w:ascii="Segoe UI" w:hAnsi="Segoe UI" w:cs="Segoe UI"/>
          <w:sz w:val="22"/>
          <w:szCs w:val="22"/>
        </w:rPr>
        <w:t xml:space="preserve"> </w:t>
      </w:r>
      <w:r w:rsidRPr="00100572">
        <w:rPr>
          <w:rFonts w:ascii="Segoe UI" w:hAnsi="Segoe UI" w:cs="Segoe UI"/>
          <w:b/>
          <w:bCs/>
          <w:sz w:val="22"/>
          <w:szCs w:val="22"/>
        </w:rPr>
        <w:t>amount of time]</w:t>
      </w:r>
      <w:r w:rsidRPr="00100572">
        <w:rPr>
          <w:rFonts w:ascii="Segoe UI" w:hAnsi="Segoe UI" w:cs="Segoe UI"/>
          <w:sz w:val="22"/>
          <w:szCs w:val="22"/>
        </w:rPr>
        <w:t xml:space="preserve"> hours. </w:t>
      </w:r>
    </w:p>
    <w:p w14:paraId="06A773EF" w14:textId="77777777" w:rsidR="00994108" w:rsidRPr="00100572" w:rsidRDefault="00994108" w:rsidP="00100572">
      <w:pPr>
        <w:jc w:val="left"/>
        <w:rPr>
          <w:rFonts w:ascii="Segoe UI" w:hAnsi="Segoe UI" w:cs="Segoe UI"/>
          <w:sz w:val="22"/>
          <w:szCs w:val="22"/>
        </w:rPr>
      </w:pPr>
    </w:p>
    <w:p w14:paraId="50704A5A" w14:textId="4309700C" w:rsidR="00767C5D" w:rsidRDefault="00623EDA" w:rsidP="00100572">
      <w:pPr>
        <w:jc w:val="left"/>
        <w:rPr>
          <w:rFonts w:ascii="Segoe UI" w:hAnsi="Segoe UI" w:cs="Segoe UI"/>
          <w:sz w:val="22"/>
          <w:szCs w:val="22"/>
        </w:rPr>
      </w:pPr>
      <w:r w:rsidRPr="00100572">
        <w:rPr>
          <w:rFonts w:ascii="Segoe UI" w:hAnsi="Segoe UI" w:cs="Segoe UI"/>
          <w:sz w:val="22"/>
          <w:szCs w:val="22"/>
        </w:rPr>
        <w:t>Guidelines for writing case notes are</w:t>
      </w:r>
      <w:r w:rsidR="007B4258">
        <w:rPr>
          <w:rFonts w:ascii="Segoe UI" w:hAnsi="Segoe UI" w:cs="Segoe UI"/>
          <w:sz w:val="22"/>
          <w:szCs w:val="22"/>
        </w:rPr>
        <w:t xml:space="preserve"> </w:t>
      </w:r>
      <w:r w:rsidR="007B4258" w:rsidRPr="00100572">
        <w:rPr>
          <w:rFonts w:ascii="Segoe UI" w:hAnsi="Segoe UI" w:cs="Segoe UI"/>
          <w:b/>
          <w:bCs/>
          <w:sz w:val="22"/>
          <w:szCs w:val="22"/>
        </w:rPr>
        <w:t xml:space="preserve">[adapt depending on type of file, </w:t>
      </w:r>
      <w:proofErr w:type="spellStart"/>
      <w:r w:rsidR="007B4258" w:rsidRPr="00100572">
        <w:rPr>
          <w:rFonts w:ascii="Segoe UI" w:hAnsi="Segoe UI" w:cs="Segoe UI"/>
          <w:b/>
          <w:bCs/>
          <w:sz w:val="22"/>
          <w:szCs w:val="22"/>
        </w:rPr>
        <w:t>eg</w:t>
      </w:r>
      <w:proofErr w:type="spellEnd"/>
      <w:r w:rsidR="007B4258" w:rsidRPr="00100572">
        <w:rPr>
          <w:rFonts w:ascii="Segoe UI" w:hAnsi="Segoe UI" w:cs="Segoe UI"/>
          <w:b/>
          <w:bCs/>
          <w:sz w:val="22"/>
          <w:szCs w:val="22"/>
        </w:rPr>
        <w:t xml:space="preserve"> CRM or paper based]</w:t>
      </w:r>
      <w:r w:rsidRPr="00100572">
        <w:rPr>
          <w:rFonts w:ascii="Segoe UI" w:hAnsi="Segoe UI" w:cs="Segoe UI"/>
          <w:sz w:val="22"/>
          <w:szCs w:val="22"/>
        </w:rPr>
        <w:t>:</w:t>
      </w:r>
    </w:p>
    <w:p w14:paraId="459F7A26" w14:textId="77777777" w:rsidR="007B4258" w:rsidRPr="00100572" w:rsidRDefault="007B4258" w:rsidP="00100572">
      <w:pPr>
        <w:jc w:val="left"/>
        <w:rPr>
          <w:rFonts w:ascii="Segoe UI" w:hAnsi="Segoe UI" w:cs="Segoe UI"/>
          <w:sz w:val="22"/>
          <w:szCs w:val="22"/>
        </w:rPr>
      </w:pPr>
    </w:p>
    <w:p w14:paraId="25780A5D" w14:textId="77777777" w:rsidR="008F1133" w:rsidRPr="00100572" w:rsidRDefault="008F1133" w:rsidP="00100572">
      <w:pPr>
        <w:numPr>
          <w:ilvl w:val="0"/>
          <w:numId w:val="3"/>
        </w:numPr>
        <w:jc w:val="left"/>
        <w:rPr>
          <w:rFonts w:ascii="Segoe UI" w:hAnsi="Segoe UI" w:cs="Segoe UI"/>
          <w:sz w:val="22"/>
          <w:szCs w:val="22"/>
        </w:rPr>
      </w:pPr>
      <w:r w:rsidRPr="00100572">
        <w:rPr>
          <w:rFonts w:ascii="Segoe UI" w:hAnsi="Segoe UI" w:cs="Segoe UI"/>
          <w:sz w:val="22"/>
          <w:szCs w:val="22"/>
        </w:rPr>
        <w:t>Record the client’s full name at the top of every page</w:t>
      </w:r>
    </w:p>
    <w:p w14:paraId="09325214" w14:textId="77777777" w:rsidR="008F1133" w:rsidRPr="00100572" w:rsidRDefault="008F1133" w:rsidP="00100572">
      <w:pPr>
        <w:numPr>
          <w:ilvl w:val="0"/>
          <w:numId w:val="3"/>
        </w:numPr>
        <w:jc w:val="left"/>
        <w:rPr>
          <w:rFonts w:ascii="Segoe UI" w:hAnsi="Segoe UI" w:cs="Segoe UI"/>
          <w:sz w:val="22"/>
          <w:szCs w:val="22"/>
        </w:rPr>
      </w:pPr>
      <w:r w:rsidRPr="00100572">
        <w:rPr>
          <w:rFonts w:ascii="Segoe UI" w:hAnsi="Segoe UI" w:cs="Segoe UI"/>
          <w:sz w:val="22"/>
          <w:szCs w:val="22"/>
        </w:rPr>
        <w:t>Record the date and time of contact, length of session, session number and type of interaction</w:t>
      </w:r>
    </w:p>
    <w:p w14:paraId="6A8376E5" w14:textId="77777777" w:rsidR="008F1133" w:rsidRPr="00100572" w:rsidRDefault="008F1133" w:rsidP="00100572">
      <w:pPr>
        <w:numPr>
          <w:ilvl w:val="0"/>
          <w:numId w:val="3"/>
        </w:numPr>
        <w:jc w:val="left"/>
        <w:rPr>
          <w:rFonts w:ascii="Segoe UI" w:hAnsi="Segoe UI" w:cs="Segoe UI"/>
          <w:sz w:val="22"/>
          <w:szCs w:val="22"/>
        </w:rPr>
      </w:pPr>
      <w:r w:rsidRPr="00100572">
        <w:rPr>
          <w:rFonts w:ascii="Segoe UI" w:hAnsi="Segoe UI" w:cs="Segoe UI"/>
          <w:sz w:val="22"/>
          <w:szCs w:val="22"/>
        </w:rPr>
        <w:t>Record the name and job title of the staff member completing the notes (and if handwritten, the worker’s signature)</w:t>
      </w:r>
    </w:p>
    <w:p w14:paraId="507520C8" w14:textId="170E12DF" w:rsidR="008F1133" w:rsidRPr="00100572" w:rsidRDefault="008F1133" w:rsidP="00100572">
      <w:pPr>
        <w:numPr>
          <w:ilvl w:val="0"/>
          <w:numId w:val="3"/>
        </w:numPr>
        <w:jc w:val="left"/>
        <w:rPr>
          <w:rFonts w:ascii="Segoe UI" w:hAnsi="Segoe UI" w:cs="Segoe UI"/>
          <w:sz w:val="22"/>
          <w:szCs w:val="22"/>
        </w:rPr>
      </w:pPr>
      <w:r w:rsidRPr="00100572">
        <w:rPr>
          <w:rFonts w:ascii="Segoe UI" w:hAnsi="Segoe UI" w:cs="Segoe UI"/>
          <w:sz w:val="22"/>
          <w:szCs w:val="22"/>
        </w:rPr>
        <w:t>Save the records in chronological order</w:t>
      </w:r>
    </w:p>
    <w:p w14:paraId="38778095" w14:textId="1DB22E77" w:rsidR="008F1133" w:rsidRPr="00100572" w:rsidRDefault="008F1133" w:rsidP="00100572">
      <w:pPr>
        <w:numPr>
          <w:ilvl w:val="0"/>
          <w:numId w:val="3"/>
        </w:numPr>
        <w:jc w:val="left"/>
        <w:rPr>
          <w:rFonts w:ascii="Segoe UI" w:hAnsi="Segoe UI" w:cs="Segoe UI"/>
          <w:sz w:val="22"/>
          <w:szCs w:val="22"/>
        </w:rPr>
      </w:pPr>
      <w:r w:rsidRPr="00100572">
        <w:rPr>
          <w:rFonts w:ascii="Segoe UI" w:hAnsi="Segoe UI" w:cs="Segoe UI"/>
          <w:sz w:val="22"/>
          <w:szCs w:val="22"/>
        </w:rPr>
        <w:t>Write notes that are brief, clear and easy-to-read</w:t>
      </w:r>
      <w:r w:rsidR="00330095" w:rsidRPr="00100572">
        <w:rPr>
          <w:rFonts w:ascii="Segoe UI" w:hAnsi="Segoe UI" w:cs="Segoe UI"/>
          <w:sz w:val="22"/>
          <w:szCs w:val="22"/>
        </w:rPr>
        <w:t>, do not use abbreviations</w:t>
      </w:r>
    </w:p>
    <w:p w14:paraId="5B8CAB7E" w14:textId="77777777" w:rsidR="008F1133" w:rsidRPr="00100572" w:rsidRDefault="008F1133" w:rsidP="00100572">
      <w:pPr>
        <w:numPr>
          <w:ilvl w:val="0"/>
          <w:numId w:val="3"/>
        </w:numPr>
        <w:jc w:val="left"/>
        <w:rPr>
          <w:rFonts w:ascii="Segoe UI" w:hAnsi="Segoe UI" w:cs="Segoe UI"/>
          <w:sz w:val="22"/>
          <w:szCs w:val="22"/>
        </w:rPr>
      </w:pPr>
      <w:r w:rsidRPr="00100572">
        <w:rPr>
          <w:rFonts w:ascii="Segoe UI" w:hAnsi="Segoe UI" w:cs="Segoe UI"/>
          <w:sz w:val="22"/>
          <w:szCs w:val="22"/>
        </w:rPr>
        <w:t>Write in black or blue pen that cannot be easily smudged or erased</w:t>
      </w:r>
    </w:p>
    <w:p w14:paraId="3E9BF909" w14:textId="77777777" w:rsidR="008F1133" w:rsidRPr="00100572" w:rsidRDefault="008F1133" w:rsidP="00100572">
      <w:pPr>
        <w:numPr>
          <w:ilvl w:val="0"/>
          <w:numId w:val="3"/>
        </w:numPr>
        <w:jc w:val="left"/>
        <w:rPr>
          <w:rFonts w:ascii="Segoe UI" w:hAnsi="Segoe UI" w:cs="Segoe UI"/>
          <w:sz w:val="22"/>
          <w:szCs w:val="22"/>
        </w:rPr>
      </w:pPr>
      <w:r w:rsidRPr="00100572">
        <w:rPr>
          <w:rFonts w:ascii="Segoe UI" w:hAnsi="Segoe UI" w:cs="Segoe UI"/>
          <w:sz w:val="22"/>
          <w:szCs w:val="22"/>
        </w:rPr>
        <w:t>If unsure about the accuracy of something the client has said, state, “The client reported that…”</w:t>
      </w:r>
    </w:p>
    <w:p w14:paraId="00AD9634" w14:textId="77777777" w:rsidR="008F1133" w:rsidRPr="00100572" w:rsidRDefault="008F1133" w:rsidP="00100572">
      <w:pPr>
        <w:numPr>
          <w:ilvl w:val="0"/>
          <w:numId w:val="3"/>
        </w:numPr>
        <w:jc w:val="left"/>
        <w:rPr>
          <w:rFonts w:ascii="Segoe UI" w:hAnsi="Segoe UI" w:cs="Segoe UI"/>
          <w:sz w:val="22"/>
          <w:szCs w:val="22"/>
        </w:rPr>
      </w:pPr>
      <w:r w:rsidRPr="00100572">
        <w:rPr>
          <w:rFonts w:ascii="Segoe UI" w:hAnsi="Segoe UI" w:cs="Segoe UI"/>
          <w:sz w:val="22"/>
          <w:szCs w:val="22"/>
        </w:rPr>
        <w:t>Record professional observations and assessments free of unfounded personal opinions or judgements</w:t>
      </w:r>
    </w:p>
    <w:p w14:paraId="1E680AC1" w14:textId="77777777" w:rsidR="008F1133" w:rsidRPr="00100572" w:rsidRDefault="008F1133" w:rsidP="00100572">
      <w:pPr>
        <w:numPr>
          <w:ilvl w:val="0"/>
          <w:numId w:val="3"/>
        </w:numPr>
        <w:jc w:val="left"/>
        <w:rPr>
          <w:rFonts w:ascii="Segoe UI" w:hAnsi="Segoe UI" w:cs="Segoe UI"/>
          <w:sz w:val="22"/>
          <w:szCs w:val="22"/>
        </w:rPr>
      </w:pPr>
      <w:r w:rsidRPr="00100572">
        <w:rPr>
          <w:rFonts w:ascii="Segoe UI" w:hAnsi="Segoe UI" w:cs="Segoe UI"/>
          <w:sz w:val="22"/>
          <w:szCs w:val="22"/>
        </w:rPr>
        <w:lastRenderedPageBreak/>
        <w:t>Ensure that all opinions are supported by evidence</w:t>
      </w:r>
    </w:p>
    <w:p w14:paraId="18715AFE" w14:textId="77777777" w:rsidR="008F1133" w:rsidRPr="00100572" w:rsidRDefault="008F1133" w:rsidP="00100572">
      <w:pPr>
        <w:numPr>
          <w:ilvl w:val="0"/>
          <w:numId w:val="3"/>
        </w:numPr>
        <w:jc w:val="left"/>
        <w:rPr>
          <w:rFonts w:ascii="Segoe UI" w:hAnsi="Segoe UI" w:cs="Segoe UI"/>
          <w:sz w:val="22"/>
          <w:szCs w:val="22"/>
        </w:rPr>
      </w:pPr>
      <w:r w:rsidRPr="00100572">
        <w:rPr>
          <w:rFonts w:ascii="Segoe UI" w:hAnsi="Segoe UI" w:cs="Segoe UI"/>
          <w:sz w:val="22"/>
          <w:szCs w:val="22"/>
        </w:rPr>
        <w:t>Focus on the client’s purpose and goals and the interventions used to achieve these</w:t>
      </w:r>
    </w:p>
    <w:p w14:paraId="4FBC8F30" w14:textId="77777777" w:rsidR="008F1133" w:rsidRPr="00100572" w:rsidRDefault="008F1133" w:rsidP="00100572">
      <w:pPr>
        <w:numPr>
          <w:ilvl w:val="0"/>
          <w:numId w:val="3"/>
        </w:numPr>
        <w:jc w:val="left"/>
        <w:rPr>
          <w:rFonts w:ascii="Segoe UI" w:hAnsi="Segoe UI" w:cs="Segoe UI"/>
          <w:sz w:val="22"/>
          <w:szCs w:val="22"/>
        </w:rPr>
      </w:pPr>
      <w:r w:rsidRPr="00100572">
        <w:rPr>
          <w:rFonts w:ascii="Segoe UI" w:hAnsi="Segoe UI" w:cs="Segoe UI"/>
          <w:sz w:val="22"/>
          <w:szCs w:val="22"/>
        </w:rPr>
        <w:t>Check for spelling, grammar, sentence structure and punctuation</w:t>
      </w:r>
    </w:p>
    <w:p w14:paraId="0FCDFC85" w14:textId="77777777" w:rsidR="008F1133" w:rsidRPr="00100572" w:rsidRDefault="008F1133" w:rsidP="00100572">
      <w:pPr>
        <w:numPr>
          <w:ilvl w:val="0"/>
          <w:numId w:val="3"/>
        </w:numPr>
        <w:jc w:val="left"/>
        <w:rPr>
          <w:rFonts w:ascii="Segoe UI" w:hAnsi="Segoe UI" w:cs="Segoe UI"/>
          <w:sz w:val="22"/>
          <w:szCs w:val="22"/>
        </w:rPr>
      </w:pPr>
      <w:r w:rsidRPr="00100572">
        <w:rPr>
          <w:rFonts w:ascii="Segoe UI" w:hAnsi="Segoe UI" w:cs="Segoe UI"/>
          <w:sz w:val="22"/>
          <w:szCs w:val="22"/>
        </w:rPr>
        <w:t>Never delete or black out mistakes</w:t>
      </w:r>
    </w:p>
    <w:p w14:paraId="6C5D2E77" w14:textId="0310456A" w:rsidR="008F1133" w:rsidRPr="00100572" w:rsidRDefault="008F1133" w:rsidP="00100572">
      <w:pPr>
        <w:numPr>
          <w:ilvl w:val="0"/>
          <w:numId w:val="3"/>
        </w:numPr>
        <w:jc w:val="left"/>
        <w:rPr>
          <w:rFonts w:ascii="Segoe UI" w:hAnsi="Segoe UI" w:cs="Segoe UI"/>
          <w:sz w:val="22"/>
          <w:szCs w:val="22"/>
        </w:rPr>
      </w:pPr>
      <w:r w:rsidRPr="00100572">
        <w:rPr>
          <w:rFonts w:ascii="Segoe UI" w:hAnsi="Segoe UI" w:cs="Segoe UI"/>
          <w:sz w:val="22"/>
          <w:szCs w:val="22"/>
        </w:rPr>
        <w:t xml:space="preserve">Ensure that all mistakes have a line drawn through them and are </w:t>
      </w:r>
      <w:proofErr w:type="spellStart"/>
      <w:r w:rsidRPr="00100572">
        <w:rPr>
          <w:rFonts w:ascii="Segoe UI" w:hAnsi="Segoe UI" w:cs="Segoe UI"/>
          <w:sz w:val="22"/>
          <w:szCs w:val="22"/>
        </w:rPr>
        <w:t>initial</w:t>
      </w:r>
      <w:r w:rsidR="007A3A7D" w:rsidRPr="00100572">
        <w:rPr>
          <w:rFonts w:ascii="Segoe UI" w:hAnsi="Segoe UI" w:cs="Segoe UI"/>
          <w:sz w:val="22"/>
          <w:szCs w:val="22"/>
        </w:rPr>
        <w:t>l</w:t>
      </w:r>
      <w:r w:rsidRPr="00100572">
        <w:rPr>
          <w:rFonts w:ascii="Segoe UI" w:hAnsi="Segoe UI" w:cs="Segoe UI"/>
          <w:sz w:val="22"/>
          <w:szCs w:val="22"/>
        </w:rPr>
        <w:t>ed</w:t>
      </w:r>
      <w:proofErr w:type="spellEnd"/>
      <w:r w:rsidRPr="00100572">
        <w:rPr>
          <w:rFonts w:ascii="Segoe UI" w:hAnsi="Segoe UI" w:cs="Segoe UI"/>
          <w:sz w:val="22"/>
          <w:szCs w:val="22"/>
        </w:rPr>
        <w:t xml:space="preserve"> and dated</w:t>
      </w:r>
    </w:p>
    <w:p w14:paraId="4DCC7541" w14:textId="77777777" w:rsidR="008F1133" w:rsidRPr="00100572" w:rsidRDefault="008F1133" w:rsidP="00100572">
      <w:pPr>
        <w:numPr>
          <w:ilvl w:val="0"/>
          <w:numId w:val="3"/>
        </w:numPr>
        <w:jc w:val="left"/>
        <w:rPr>
          <w:rFonts w:ascii="Segoe UI" w:hAnsi="Segoe UI" w:cs="Segoe UI"/>
          <w:sz w:val="22"/>
          <w:szCs w:val="22"/>
        </w:rPr>
      </w:pPr>
      <w:r w:rsidRPr="00100572">
        <w:rPr>
          <w:rFonts w:ascii="Segoe UI" w:hAnsi="Segoe UI" w:cs="Segoe UI"/>
          <w:sz w:val="22"/>
          <w:szCs w:val="22"/>
        </w:rPr>
        <w:t>Avoid leaving spaces between entries or within case notes, as these can be interpreted as being unfinished</w:t>
      </w:r>
    </w:p>
    <w:p w14:paraId="1FC86A43" w14:textId="77777777" w:rsidR="008F1133" w:rsidRPr="00100572" w:rsidRDefault="008F1133" w:rsidP="00100572">
      <w:pPr>
        <w:jc w:val="left"/>
        <w:rPr>
          <w:rFonts w:ascii="Segoe UI" w:hAnsi="Segoe UI" w:cs="Segoe UI"/>
          <w:sz w:val="22"/>
          <w:szCs w:val="22"/>
        </w:rPr>
      </w:pPr>
    </w:p>
    <w:p w14:paraId="66A15AA3" w14:textId="02ED1EA7" w:rsidR="008F1133" w:rsidRPr="00FB6937" w:rsidRDefault="00026D57" w:rsidP="00FB6937">
      <w:pPr>
        <w:pStyle w:val="Heading4"/>
        <w:rPr>
          <w:rFonts w:ascii="Segoe UI" w:hAnsi="Segoe UI" w:cs="Segoe UI"/>
          <w:sz w:val="22"/>
          <w:szCs w:val="22"/>
        </w:rPr>
      </w:pPr>
      <w:bookmarkStart w:id="33" w:name="_Toc206581738"/>
      <w:r w:rsidRPr="00FB6937">
        <w:rPr>
          <w:rFonts w:ascii="Segoe UI" w:hAnsi="Segoe UI" w:cs="Segoe UI"/>
          <w:sz w:val="22"/>
          <w:szCs w:val="22"/>
        </w:rPr>
        <w:t>2.4</w:t>
      </w:r>
      <w:r w:rsidR="008F1133" w:rsidRPr="00FB6937">
        <w:rPr>
          <w:rFonts w:ascii="Segoe UI" w:hAnsi="Segoe UI" w:cs="Segoe UI"/>
          <w:sz w:val="22"/>
          <w:szCs w:val="22"/>
        </w:rPr>
        <w:t>.2</w:t>
      </w:r>
      <w:r w:rsidR="008F1133" w:rsidRPr="00FB6937">
        <w:rPr>
          <w:rFonts w:ascii="Segoe UI" w:hAnsi="Segoe UI" w:cs="Segoe UI"/>
          <w:sz w:val="22"/>
          <w:szCs w:val="22"/>
        </w:rPr>
        <w:tab/>
        <w:t xml:space="preserve">Case </w:t>
      </w:r>
      <w:r w:rsidR="00994108" w:rsidRPr="00FB6937">
        <w:rPr>
          <w:rFonts w:ascii="Segoe UI" w:hAnsi="Segoe UI" w:cs="Segoe UI"/>
          <w:sz w:val="22"/>
          <w:szCs w:val="22"/>
        </w:rPr>
        <w:t>n</w:t>
      </w:r>
      <w:r w:rsidR="008F1133" w:rsidRPr="00FB6937">
        <w:rPr>
          <w:rFonts w:ascii="Segoe UI" w:hAnsi="Segoe UI" w:cs="Segoe UI"/>
          <w:sz w:val="22"/>
          <w:szCs w:val="22"/>
        </w:rPr>
        <w:t xml:space="preserve">otes </w:t>
      </w:r>
      <w:r w:rsidR="00994108" w:rsidRPr="00FB6937">
        <w:rPr>
          <w:rFonts w:ascii="Segoe UI" w:hAnsi="Segoe UI" w:cs="Segoe UI"/>
          <w:sz w:val="22"/>
          <w:szCs w:val="22"/>
        </w:rPr>
        <w:t>a</w:t>
      </w:r>
      <w:r w:rsidR="008F1133" w:rsidRPr="00FB6937">
        <w:rPr>
          <w:rFonts w:ascii="Segoe UI" w:hAnsi="Segoe UI" w:cs="Segoe UI"/>
          <w:sz w:val="22"/>
          <w:szCs w:val="22"/>
        </w:rPr>
        <w:t>udit</w:t>
      </w:r>
      <w:bookmarkEnd w:id="33"/>
    </w:p>
    <w:p w14:paraId="571F184C" w14:textId="1AA95DCA" w:rsidR="008F1133" w:rsidRPr="00100572" w:rsidRDefault="008F1133" w:rsidP="00100572">
      <w:pPr>
        <w:jc w:val="left"/>
        <w:rPr>
          <w:rFonts w:ascii="Segoe UI" w:hAnsi="Segoe UI" w:cs="Segoe UI"/>
          <w:sz w:val="22"/>
          <w:szCs w:val="22"/>
        </w:rPr>
      </w:pPr>
      <w:r w:rsidRPr="00100572">
        <w:rPr>
          <w:rFonts w:ascii="Segoe UI" w:hAnsi="Segoe UI" w:cs="Segoe UI"/>
          <w:sz w:val="22"/>
          <w:szCs w:val="22"/>
        </w:rPr>
        <w:t xml:space="preserve">Case note audits are conducted to ensure </w:t>
      </w:r>
      <w:r w:rsidR="007B4258" w:rsidRPr="00100572">
        <w:rPr>
          <w:rFonts w:ascii="Segoe UI" w:hAnsi="Segoe UI" w:cs="Segoe UI"/>
          <w:b/>
          <w:bCs/>
          <w:sz w:val="22"/>
          <w:szCs w:val="22"/>
        </w:rPr>
        <w:t>[insert organisation name]</w:t>
      </w:r>
      <w:r w:rsidRPr="00100572">
        <w:rPr>
          <w:rFonts w:ascii="Segoe UI" w:hAnsi="Segoe UI" w:cs="Segoe UI"/>
          <w:sz w:val="22"/>
          <w:szCs w:val="22"/>
        </w:rPr>
        <w:t xml:space="preserve"> </w:t>
      </w:r>
      <w:r w:rsidR="00330095" w:rsidRPr="00100572">
        <w:rPr>
          <w:rFonts w:ascii="Segoe UI" w:hAnsi="Segoe UI" w:cs="Segoe UI"/>
          <w:sz w:val="22"/>
          <w:szCs w:val="22"/>
        </w:rPr>
        <w:t>meets</w:t>
      </w:r>
      <w:r w:rsidRPr="00100572">
        <w:rPr>
          <w:rFonts w:ascii="Segoe UI" w:hAnsi="Segoe UI" w:cs="Segoe UI"/>
          <w:sz w:val="22"/>
          <w:szCs w:val="22"/>
        </w:rPr>
        <w:t xml:space="preserve"> its legal, clinical and professional obligations in relation to case notes. Case note </w:t>
      </w:r>
      <w:r w:rsidR="00623EDA" w:rsidRPr="00100572">
        <w:rPr>
          <w:rFonts w:ascii="Segoe UI" w:hAnsi="Segoe UI" w:cs="Segoe UI"/>
          <w:sz w:val="22"/>
          <w:szCs w:val="22"/>
        </w:rPr>
        <w:t>a</w:t>
      </w:r>
      <w:r w:rsidRPr="00100572">
        <w:rPr>
          <w:rFonts w:ascii="Segoe UI" w:hAnsi="Segoe UI" w:cs="Segoe UI"/>
          <w:sz w:val="22"/>
          <w:szCs w:val="22"/>
        </w:rPr>
        <w:t xml:space="preserve">udits may be carried out simultaneously to </w:t>
      </w:r>
      <w:r w:rsidR="00623EDA" w:rsidRPr="00100572">
        <w:rPr>
          <w:rFonts w:ascii="Segoe UI" w:hAnsi="Segoe UI" w:cs="Segoe UI"/>
          <w:sz w:val="22"/>
          <w:szCs w:val="22"/>
        </w:rPr>
        <w:t>c</w:t>
      </w:r>
      <w:r w:rsidRPr="00100572">
        <w:rPr>
          <w:rFonts w:ascii="Segoe UI" w:hAnsi="Segoe UI" w:cs="Segoe UI"/>
          <w:sz w:val="22"/>
          <w:szCs w:val="22"/>
        </w:rPr>
        <w:t xml:space="preserve">lient </w:t>
      </w:r>
      <w:r w:rsidR="00623EDA" w:rsidRPr="00100572">
        <w:rPr>
          <w:rFonts w:ascii="Segoe UI" w:hAnsi="Segoe UI" w:cs="Segoe UI"/>
          <w:sz w:val="22"/>
          <w:szCs w:val="22"/>
        </w:rPr>
        <w:t>f</w:t>
      </w:r>
      <w:r w:rsidRPr="00100572">
        <w:rPr>
          <w:rFonts w:ascii="Segoe UI" w:hAnsi="Segoe UI" w:cs="Segoe UI"/>
          <w:sz w:val="22"/>
          <w:szCs w:val="22"/>
        </w:rPr>
        <w:t xml:space="preserve">ile </w:t>
      </w:r>
      <w:r w:rsidR="00623EDA" w:rsidRPr="00100572">
        <w:rPr>
          <w:rFonts w:ascii="Segoe UI" w:hAnsi="Segoe UI" w:cs="Segoe UI"/>
          <w:sz w:val="22"/>
          <w:szCs w:val="22"/>
        </w:rPr>
        <w:t>a</w:t>
      </w:r>
      <w:r w:rsidRPr="00100572">
        <w:rPr>
          <w:rFonts w:ascii="Segoe UI" w:hAnsi="Segoe UI" w:cs="Segoe UI"/>
          <w:sz w:val="22"/>
          <w:szCs w:val="22"/>
        </w:rPr>
        <w:t xml:space="preserve">udits. Refer to the Service and </w:t>
      </w:r>
      <w:r w:rsidR="00994108">
        <w:rPr>
          <w:rFonts w:ascii="Segoe UI" w:hAnsi="Segoe UI" w:cs="Segoe UI"/>
          <w:sz w:val="22"/>
          <w:szCs w:val="22"/>
        </w:rPr>
        <w:t>p</w:t>
      </w:r>
      <w:r w:rsidRPr="00100572">
        <w:rPr>
          <w:rFonts w:ascii="Segoe UI" w:hAnsi="Segoe UI" w:cs="Segoe UI"/>
          <w:sz w:val="22"/>
          <w:szCs w:val="22"/>
        </w:rPr>
        <w:t xml:space="preserve">rogram </w:t>
      </w:r>
      <w:r w:rsidR="00994108">
        <w:rPr>
          <w:rFonts w:ascii="Segoe UI" w:hAnsi="Segoe UI" w:cs="Segoe UI"/>
          <w:sz w:val="22"/>
          <w:szCs w:val="22"/>
        </w:rPr>
        <w:t>o</w:t>
      </w:r>
      <w:r w:rsidRPr="00100572">
        <w:rPr>
          <w:rFonts w:ascii="Segoe UI" w:hAnsi="Segoe UI" w:cs="Segoe UI"/>
          <w:sz w:val="22"/>
          <w:szCs w:val="22"/>
        </w:rPr>
        <w:t xml:space="preserve">perations </w:t>
      </w:r>
      <w:r w:rsidR="00994108">
        <w:rPr>
          <w:rFonts w:ascii="Segoe UI" w:hAnsi="Segoe UI" w:cs="Segoe UI"/>
          <w:sz w:val="22"/>
          <w:szCs w:val="22"/>
        </w:rPr>
        <w:t>p</w:t>
      </w:r>
      <w:r w:rsidRPr="00100572">
        <w:rPr>
          <w:rFonts w:ascii="Segoe UI" w:hAnsi="Segoe UI" w:cs="Segoe UI"/>
          <w:sz w:val="22"/>
          <w:szCs w:val="22"/>
        </w:rPr>
        <w:t xml:space="preserve">olicy for more information on </w:t>
      </w:r>
      <w:r w:rsidR="00623EDA" w:rsidRPr="00100572">
        <w:rPr>
          <w:rFonts w:ascii="Segoe UI" w:hAnsi="Segoe UI" w:cs="Segoe UI"/>
          <w:sz w:val="22"/>
          <w:szCs w:val="22"/>
        </w:rPr>
        <w:t>c</w:t>
      </w:r>
      <w:r w:rsidRPr="00100572">
        <w:rPr>
          <w:rFonts w:ascii="Segoe UI" w:hAnsi="Segoe UI" w:cs="Segoe UI"/>
          <w:sz w:val="22"/>
          <w:szCs w:val="22"/>
        </w:rPr>
        <w:t xml:space="preserve">lient </w:t>
      </w:r>
      <w:r w:rsidR="00623EDA" w:rsidRPr="00100572">
        <w:rPr>
          <w:rFonts w:ascii="Segoe UI" w:hAnsi="Segoe UI" w:cs="Segoe UI"/>
          <w:sz w:val="22"/>
          <w:szCs w:val="22"/>
        </w:rPr>
        <w:t>f</w:t>
      </w:r>
      <w:r w:rsidRPr="00100572">
        <w:rPr>
          <w:rFonts w:ascii="Segoe UI" w:hAnsi="Segoe UI" w:cs="Segoe UI"/>
          <w:sz w:val="22"/>
          <w:szCs w:val="22"/>
        </w:rPr>
        <w:t xml:space="preserve">ile </w:t>
      </w:r>
      <w:r w:rsidR="00623EDA" w:rsidRPr="00100572">
        <w:rPr>
          <w:rFonts w:ascii="Segoe UI" w:hAnsi="Segoe UI" w:cs="Segoe UI"/>
          <w:sz w:val="22"/>
          <w:szCs w:val="22"/>
        </w:rPr>
        <w:t>a</w:t>
      </w:r>
      <w:r w:rsidRPr="00100572">
        <w:rPr>
          <w:rFonts w:ascii="Segoe UI" w:hAnsi="Segoe UI" w:cs="Segoe UI"/>
          <w:sz w:val="22"/>
          <w:szCs w:val="22"/>
        </w:rPr>
        <w:t xml:space="preserve">udits. </w:t>
      </w:r>
    </w:p>
    <w:p w14:paraId="5EF409D4" w14:textId="77777777" w:rsidR="008F1133" w:rsidRPr="00100572" w:rsidRDefault="008F1133" w:rsidP="00100572">
      <w:pPr>
        <w:jc w:val="left"/>
        <w:rPr>
          <w:rFonts w:ascii="Segoe UI" w:hAnsi="Segoe UI" w:cs="Segoe UI"/>
          <w:sz w:val="22"/>
          <w:szCs w:val="22"/>
        </w:rPr>
      </w:pPr>
    </w:p>
    <w:p w14:paraId="7B9115FF" w14:textId="6A9BC241" w:rsidR="008F1133" w:rsidRPr="00100572" w:rsidRDefault="008F1133" w:rsidP="00100572">
      <w:pPr>
        <w:jc w:val="left"/>
        <w:rPr>
          <w:rFonts w:ascii="Segoe UI" w:hAnsi="Segoe UI" w:cs="Segoe UI"/>
          <w:sz w:val="22"/>
          <w:szCs w:val="22"/>
        </w:rPr>
      </w:pPr>
      <w:r w:rsidRPr="00100572">
        <w:rPr>
          <w:rFonts w:ascii="Segoe UI" w:hAnsi="Segoe UI" w:cs="Segoe UI"/>
          <w:sz w:val="22"/>
          <w:szCs w:val="22"/>
        </w:rPr>
        <w:t xml:space="preserve">The case notes audit processes </w:t>
      </w:r>
      <w:r w:rsidR="0014452E" w:rsidRPr="00100572">
        <w:rPr>
          <w:rFonts w:ascii="Segoe UI" w:hAnsi="Segoe UI" w:cs="Segoe UI"/>
          <w:sz w:val="22"/>
          <w:szCs w:val="22"/>
        </w:rPr>
        <w:t>ensure</w:t>
      </w:r>
      <w:r w:rsidRPr="00100572">
        <w:rPr>
          <w:rFonts w:ascii="Segoe UI" w:hAnsi="Segoe UI" w:cs="Segoe UI"/>
          <w:sz w:val="22"/>
          <w:szCs w:val="22"/>
        </w:rPr>
        <w:t xml:space="preserve"> that</w:t>
      </w:r>
      <w:r w:rsidR="004A4C2C" w:rsidRPr="00100572">
        <w:rPr>
          <w:rFonts w:ascii="Segoe UI" w:hAnsi="Segoe UI" w:cs="Segoe UI"/>
          <w:sz w:val="22"/>
          <w:szCs w:val="22"/>
        </w:rPr>
        <w:t xml:space="preserve"> s</w:t>
      </w:r>
      <w:r w:rsidRPr="00100572">
        <w:rPr>
          <w:rFonts w:ascii="Segoe UI" w:hAnsi="Segoe UI" w:cs="Segoe UI"/>
          <w:sz w:val="22"/>
          <w:szCs w:val="22"/>
        </w:rPr>
        <w:t>taff professional development needs are identified</w:t>
      </w:r>
      <w:r w:rsidR="003A5B58" w:rsidRPr="00100572">
        <w:rPr>
          <w:rFonts w:ascii="Segoe UI" w:hAnsi="Segoe UI" w:cs="Segoe UI"/>
          <w:sz w:val="22"/>
          <w:szCs w:val="22"/>
        </w:rPr>
        <w:t xml:space="preserve"> and any gaps in knowledge can be addressed.</w:t>
      </w:r>
    </w:p>
    <w:p w14:paraId="656618E9" w14:textId="77777777" w:rsidR="00EF7138" w:rsidRPr="00100572" w:rsidRDefault="00EF7138" w:rsidP="00100572">
      <w:pPr>
        <w:jc w:val="left"/>
        <w:rPr>
          <w:rFonts w:ascii="Segoe UI" w:hAnsi="Segoe UI" w:cs="Segoe UI"/>
          <w:b/>
          <w:bCs/>
          <w:sz w:val="22"/>
          <w:szCs w:val="22"/>
        </w:rPr>
      </w:pPr>
    </w:p>
    <w:p w14:paraId="416F23E0" w14:textId="6E7FD9D5" w:rsidR="00156F0D" w:rsidRPr="00EF7138" w:rsidRDefault="54E04BA6" w:rsidP="00FB6937">
      <w:pPr>
        <w:pStyle w:val="Heading2"/>
        <w:rPr>
          <w:rFonts w:ascii="Segoe UI" w:hAnsi="Segoe UI" w:cs="Segoe UI"/>
          <w:sz w:val="22"/>
          <w:szCs w:val="22"/>
        </w:rPr>
      </w:pPr>
      <w:bookmarkStart w:id="34" w:name="_Toc206581739"/>
      <w:r w:rsidRPr="00FB6937">
        <w:rPr>
          <w:rFonts w:ascii="Segoe UI" w:hAnsi="Segoe UI" w:cs="Segoe UI"/>
          <w:sz w:val="22"/>
          <w:szCs w:val="22"/>
        </w:rPr>
        <w:t>SECTION 3</w:t>
      </w:r>
      <w:r w:rsidR="0014452E" w:rsidRPr="00FB6937">
        <w:rPr>
          <w:rFonts w:ascii="Segoe UI" w:hAnsi="Segoe UI" w:cs="Segoe UI"/>
          <w:sz w:val="22"/>
          <w:szCs w:val="22"/>
        </w:rPr>
        <w:t>:</w:t>
      </w:r>
      <w:r w:rsidR="00A17A7D" w:rsidRPr="00EF7138">
        <w:rPr>
          <w:rFonts w:ascii="Segoe UI" w:hAnsi="Segoe UI" w:cs="Segoe UI"/>
          <w:sz w:val="22"/>
          <w:szCs w:val="22"/>
        </w:rPr>
        <w:tab/>
      </w:r>
      <w:r w:rsidR="0014452E" w:rsidRPr="00FB6937">
        <w:rPr>
          <w:rFonts w:ascii="Segoe UI" w:hAnsi="Segoe UI" w:cs="Segoe UI"/>
          <w:sz w:val="22"/>
          <w:szCs w:val="22"/>
        </w:rPr>
        <w:t>INTAKE</w:t>
      </w:r>
      <w:bookmarkEnd w:id="34"/>
    </w:p>
    <w:p w14:paraId="7D761899" w14:textId="2553170A" w:rsidR="00156F0D" w:rsidRPr="00100572" w:rsidRDefault="00156F0D" w:rsidP="00100572">
      <w:pPr>
        <w:jc w:val="left"/>
        <w:rPr>
          <w:rFonts w:ascii="Segoe UI" w:eastAsia="MS Mincho" w:hAnsi="Segoe UI" w:cs="Segoe UI"/>
          <w:b/>
          <w:bCs/>
          <w:sz w:val="22"/>
          <w:szCs w:val="22"/>
          <w:highlight w:val="lightGray"/>
        </w:rPr>
      </w:pPr>
    </w:p>
    <w:p w14:paraId="733074FA" w14:textId="112879BE" w:rsidR="00156F0D" w:rsidRPr="00100572" w:rsidRDefault="54302F71" w:rsidP="00100572">
      <w:pPr>
        <w:jc w:val="left"/>
        <w:rPr>
          <w:rFonts w:ascii="Segoe UI" w:hAnsi="Segoe UI" w:cs="Segoe UI"/>
          <w:sz w:val="22"/>
          <w:szCs w:val="22"/>
        </w:rPr>
      </w:pPr>
      <w:r w:rsidRPr="00100572">
        <w:rPr>
          <w:rFonts w:ascii="Segoe UI" w:eastAsia="Arial Narrow" w:hAnsi="Segoe UI" w:cs="Segoe UI"/>
          <w:b/>
          <w:bCs/>
          <w:sz w:val="22"/>
          <w:szCs w:val="22"/>
        </w:rPr>
        <w:t>[Insert organisation name]</w:t>
      </w:r>
      <w:r w:rsidRPr="00100572">
        <w:rPr>
          <w:rFonts w:ascii="Segoe UI" w:eastAsia="Arial Narrow" w:hAnsi="Segoe UI" w:cs="Segoe UI"/>
          <w:sz w:val="22"/>
          <w:szCs w:val="22"/>
        </w:rPr>
        <w:t xml:space="preserve"> ensures that access, intake and assessment of existing and future clients are equitable and consistent throughout the organisation services and programs by implementing the following processes and practices.</w:t>
      </w:r>
    </w:p>
    <w:p w14:paraId="21BB9978" w14:textId="1A80EAFA" w:rsidR="00156F0D" w:rsidRPr="00100572" w:rsidRDefault="00156F0D" w:rsidP="00100572">
      <w:pPr>
        <w:jc w:val="left"/>
        <w:rPr>
          <w:rFonts w:ascii="Segoe UI" w:eastAsia="Arial Narrow" w:hAnsi="Segoe UI" w:cs="Segoe UI"/>
          <w:sz w:val="22"/>
          <w:szCs w:val="22"/>
        </w:rPr>
      </w:pPr>
    </w:p>
    <w:p w14:paraId="6C6D81CA" w14:textId="474CD378" w:rsidR="00156F0D" w:rsidRPr="00FB6937" w:rsidRDefault="04974540" w:rsidP="00FB6937">
      <w:pPr>
        <w:pStyle w:val="Heading3"/>
        <w:rPr>
          <w:rFonts w:ascii="Segoe UI" w:hAnsi="Segoe UI" w:cs="Segoe UI"/>
          <w:sz w:val="22"/>
          <w:szCs w:val="22"/>
        </w:rPr>
      </w:pPr>
      <w:bookmarkStart w:id="35" w:name="_Toc206581740"/>
      <w:r w:rsidRPr="00FB6937">
        <w:rPr>
          <w:rFonts w:ascii="Segoe UI" w:hAnsi="Segoe UI" w:cs="Segoe UI"/>
          <w:sz w:val="22"/>
          <w:szCs w:val="22"/>
        </w:rPr>
        <w:t>3.1</w:t>
      </w:r>
      <w:r w:rsidR="00156F0D" w:rsidRPr="00FB6937">
        <w:rPr>
          <w:rFonts w:ascii="Segoe UI" w:hAnsi="Segoe UI" w:cs="Segoe UI"/>
          <w:sz w:val="22"/>
          <w:szCs w:val="22"/>
        </w:rPr>
        <w:tab/>
      </w:r>
      <w:r w:rsidRPr="00FB6937">
        <w:rPr>
          <w:rFonts w:ascii="Segoe UI" w:hAnsi="Segoe UI" w:cs="Segoe UI"/>
          <w:sz w:val="22"/>
          <w:szCs w:val="22"/>
        </w:rPr>
        <w:t>Client information</w:t>
      </w:r>
      <w:bookmarkEnd w:id="35"/>
    </w:p>
    <w:p w14:paraId="7FA3F184" w14:textId="5E53A283" w:rsidR="00156F0D" w:rsidRPr="00100572" w:rsidRDefault="04974540" w:rsidP="2D17A2C8">
      <w:pPr>
        <w:jc w:val="left"/>
        <w:rPr>
          <w:rFonts w:ascii="Segoe UI" w:eastAsia="Arial Narrow" w:hAnsi="Segoe UI" w:cs="Segoe UI"/>
          <w:sz w:val="22"/>
          <w:szCs w:val="22"/>
          <w:highlight w:val="yellow"/>
        </w:rPr>
      </w:pPr>
      <w:r w:rsidRPr="2D17A2C8">
        <w:rPr>
          <w:rFonts w:ascii="Segoe UI" w:eastAsia="Arial Narrow" w:hAnsi="Segoe UI" w:cs="Segoe UI"/>
          <w:b/>
          <w:bCs/>
          <w:sz w:val="22"/>
          <w:szCs w:val="22"/>
        </w:rPr>
        <w:t>[Insert organisation name]</w:t>
      </w:r>
      <w:r w:rsidRPr="2D17A2C8">
        <w:rPr>
          <w:rFonts w:ascii="Segoe UI" w:eastAsia="Arial Narrow" w:hAnsi="Segoe UI" w:cs="Segoe UI"/>
          <w:sz w:val="22"/>
          <w:szCs w:val="22"/>
        </w:rPr>
        <w:t xml:space="preserve"> believes that clients have the right to make choices about their treatment options. The provision of appropriate, accurate, and timely information will assist them in making informed and knowledgeable decisions. To ensure clients are informed, </w:t>
      </w:r>
      <w:r w:rsidRPr="2D17A2C8">
        <w:rPr>
          <w:rFonts w:ascii="Segoe UI" w:eastAsia="Arial Narrow" w:hAnsi="Segoe UI" w:cs="Segoe UI"/>
          <w:b/>
          <w:bCs/>
          <w:sz w:val="22"/>
          <w:szCs w:val="22"/>
        </w:rPr>
        <w:t>[insert organisation name]</w:t>
      </w:r>
      <w:r w:rsidRPr="2D17A2C8">
        <w:rPr>
          <w:rFonts w:ascii="Segoe UI" w:eastAsia="Arial Narrow" w:hAnsi="Segoe UI" w:cs="Segoe UI"/>
          <w:sz w:val="22"/>
          <w:szCs w:val="22"/>
        </w:rPr>
        <w:t xml:space="preserve"> </w:t>
      </w:r>
      <w:r w:rsidR="66F4CA91" w:rsidRPr="2D17A2C8">
        <w:rPr>
          <w:rFonts w:ascii="Segoe UI" w:eastAsia="Arial Narrow" w:hAnsi="Segoe UI" w:cs="Segoe UI"/>
          <w:sz w:val="22"/>
          <w:szCs w:val="22"/>
        </w:rPr>
        <w:t>produces</w:t>
      </w:r>
      <w:r w:rsidRPr="2D17A2C8">
        <w:rPr>
          <w:rFonts w:ascii="Segoe UI" w:eastAsia="Arial Narrow" w:hAnsi="Segoe UI" w:cs="Segoe UI"/>
          <w:sz w:val="22"/>
          <w:szCs w:val="22"/>
        </w:rPr>
        <w:t xml:space="preserve"> and </w:t>
      </w:r>
      <w:r w:rsidR="467BF940" w:rsidRPr="2D17A2C8">
        <w:rPr>
          <w:rFonts w:ascii="Segoe UI" w:eastAsia="Arial Narrow" w:hAnsi="Segoe UI" w:cs="Segoe UI"/>
          <w:sz w:val="22"/>
          <w:szCs w:val="22"/>
        </w:rPr>
        <w:t>maintains</w:t>
      </w:r>
      <w:r w:rsidRPr="2D17A2C8">
        <w:rPr>
          <w:rFonts w:ascii="Segoe UI" w:eastAsia="Arial Narrow" w:hAnsi="Segoe UI" w:cs="Segoe UI"/>
          <w:sz w:val="22"/>
          <w:szCs w:val="22"/>
        </w:rPr>
        <w:t xml:space="preserve"> an updated </w:t>
      </w:r>
      <w:r w:rsidRPr="2D17A2C8">
        <w:rPr>
          <w:rFonts w:ascii="Segoe UI" w:eastAsia="Arial Narrow" w:hAnsi="Segoe UI" w:cs="Segoe UI"/>
          <w:i/>
          <w:iCs/>
          <w:sz w:val="22"/>
          <w:szCs w:val="22"/>
        </w:rPr>
        <w:t xml:space="preserve">Client </w:t>
      </w:r>
      <w:r w:rsidR="26DC29DA" w:rsidRPr="2D17A2C8">
        <w:rPr>
          <w:rFonts w:ascii="Segoe UI" w:eastAsia="Arial Narrow" w:hAnsi="Segoe UI" w:cs="Segoe UI"/>
          <w:i/>
          <w:iCs/>
          <w:sz w:val="22"/>
          <w:szCs w:val="22"/>
        </w:rPr>
        <w:t>o</w:t>
      </w:r>
      <w:r w:rsidRPr="2D17A2C8">
        <w:rPr>
          <w:rFonts w:ascii="Segoe UI" w:eastAsia="Arial Narrow" w:hAnsi="Segoe UI" w:cs="Segoe UI"/>
          <w:i/>
          <w:iCs/>
          <w:sz w:val="22"/>
          <w:szCs w:val="22"/>
        </w:rPr>
        <w:t xml:space="preserve">rientation </w:t>
      </w:r>
      <w:r w:rsidR="3D48E22C" w:rsidRPr="2D17A2C8">
        <w:rPr>
          <w:rFonts w:ascii="Segoe UI" w:eastAsia="Arial Narrow" w:hAnsi="Segoe UI" w:cs="Segoe UI"/>
          <w:i/>
          <w:iCs/>
          <w:sz w:val="22"/>
          <w:szCs w:val="22"/>
        </w:rPr>
        <w:t>p</w:t>
      </w:r>
      <w:r w:rsidRPr="2D17A2C8">
        <w:rPr>
          <w:rFonts w:ascii="Segoe UI" w:eastAsia="Arial Narrow" w:hAnsi="Segoe UI" w:cs="Segoe UI"/>
          <w:i/>
          <w:iCs/>
          <w:sz w:val="22"/>
          <w:szCs w:val="22"/>
        </w:rPr>
        <w:t>ack</w:t>
      </w:r>
      <w:r w:rsidRPr="2D17A2C8">
        <w:rPr>
          <w:rFonts w:ascii="Segoe UI" w:eastAsia="Arial Narrow" w:hAnsi="Segoe UI" w:cs="Segoe UI"/>
          <w:sz w:val="22"/>
          <w:szCs w:val="22"/>
        </w:rPr>
        <w:t xml:space="preserve">, which is provided in hard copy and explained verbally </w:t>
      </w:r>
      <w:r w:rsidR="6CA832A0" w:rsidRPr="2D17A2C8">
        <w:rPr>
          <w:rFonts w:ascii="Segoe UI" w:eastAsia="Arial Narrow" w:hAnsi="Segoe UI" w:cs="Segoe UI"/>
          <w:sz w:val="22"/>
          <w:szCs w:val="22"/>
        </w:rPr>
        <w:t xml:space="preserve">prior to and </w:t>
      </w:r>
      <w:r w:rsidRPr="2D17A2C8">
        <w:rPr>
          <w:rFonts w:ascii="Segoe UI" w:eastAsia="Arial Narrow" w:hAnsi="Segoe UI" w:cs="Segoe UI"/>
          <w:sz w:val="22"/>
          <w:szCs w:val="22"/>
        </w:rPr>
        <w:t>upon admission to check clients’ understanding</w:t>
      </w:r>
      <w:r w:rsidR="1EB2AC5D" w:rsidRPr="2D17A2C8">
        <w:rPr>
          <w:rFonts w:ascii="Segoe UI" w:eastAsia="Arial Narrow" w:hAnsi="Segoe UI" w:cs="Segoe UI"/>
          <w:sz w:val="22"/>
          <w:szCs w:val="22"/>
        </w:rPr>
        <w:t xml:space="preserve"> of the </w:t>
      </w:r>
      <w:r w:rsidR="1E8261A3" w:rsidRPr="2D17A2C8">
        <w:rPr>
          <w:rFonts w:ascii="Segoe UI" w:eastAsia="Arial Narrow" w:hAnsi="Segoe UI" w:cs="Segoe UI"/>
          <w:sz w:val="22"/>
          <w:szCs w:val="22"/>
        </w:rPr>
        <w:t>service's</w:t>
      </w:r>
      <w:r w:rsidR="1EB2AC5D" w:rsidRPr="2D17A2C8">
        <w:rPr>
          <w:rFonts w:ascii="Segoe UI" w:eastAsia="Arial Narrow" w:hAnsi="Segoe UI" w:cs="Segoe UI"/>
          <w:sz w:val="22"/>
          <w:szCs w:val="22"/>
        </w:rPr>
        <w:t xml:space="preserve"> needs</w:t>
      </w:r>
      <w:r w:rsidRPr="2D17A2C8">
        <w:rPr>
          <w:rFonts w:ascii="Segoe UI" w:eastAsia="Arial Narrow" w:hAnsi="Segoe UI" w:cs="Segoe UI"/>
          <w:sz w:val="22"/>
          <w:szCs w:val="22"/>
        </w:rPr>
        <w:t xml:space="preserve">. </w:t>
      </w:r>
    </w:p>
    <w:p w14:paraId="196A7F9A" w14:textId="238C5196" w:rsidR="00156F0D" w:rsidRPr="00FB6937" w:rsidRDefault="1E9CFF0C" w:rsidP="00FB6937">
      <w:pPr>
        <w:pStyle w:val="Heading4"/>
        <w:rPr>
          <w:rFonts w:ascii="Segoe UI" w:hAnsi="Segoe UI" w:cs="Segoe UI"/>
          <w:b w:val="0"/>
          <w:bCs w:val="0"/>
          <w:sz w:val="20"/>
          <w:szCs w:val="20"/>
        </w:rPr>
      </w:pPr>
      <w:bookmarkStart w:id="36" w:name="_Toc206581741"/>
      <w:r w:rsidRPr="00FB6937">
        <w:rPr>
          <w:rFonts w:ascii="Segoe UI" w:hAnsi="Segoe UI" w:cs="Segoe UI"/>
          <w:sz w:val="22"/>
          <w:szCs w:val="22"/>
        </w:rPr>
        <w:t>3.</w:t>
      </w:r>
      <w:r w:rsidR="63406BCE" w:rsidRPr="00FB6937">
        <w:rPr>
          <w:rFonts w:ascii="Segoe UI" w:hAnsi="Segoe UI" w:cs="Segoe UI"/>
          <w:sz w:val="22"/>
          <w:szCs w:val="22"/>
        </w:rPr>
        <w:t>1.1</w:t>
      </w:r>
      <w:r w:rsidRPr="00FB6937">
        <w:rPr>
          <w:rFonts w:ascii="Segoe UI" w:hAnsi="Segoe UI" w:cs="Segoe UI"/>
          <w:sz w:val="22"/>
          <w:szCs w:val="22"/>
        </w:rPr>
        <w:t xml:space="preserve"> Eligibility and </w:t>
      </w:r>
      <w:r w:rsidR="00E75790" w:rsidRPr="00FB6937">
        <w:rPr>
          <w:rFonts w:ascii="Segoe UI" w:hAnsi="Segoe UI" w:cs="Segoe UI"/>
          <w:sz w:val="22"/>
          <w:szCs w:val="22"/>
        </w:rPr>
        <w:t>a</w:t>
      </w:r>
      <w:r w:rsidRPr="00FB6937">
        <w:rPr>
          <w:rFonts w:ascii="Segoe UI" w:hAnsi="Segoe UI" w:cs="Segoe UI"/>
          <w:sz w:val="22"/>
          <w:szCs w:val="22"/>
        </w:rPr>
        <w:t>ccess criteria</w:t>
      </w:r>
      <w:bookmarkEnd w:id="36"/>
    </w:p>
    <w:p w14:paraId="6057FC22" w14:textId="0F2525D9" w:rsidR="00156F0D" w:rsidRPr="00100572" w:rsidRDefault="1E9CFF0C" w:rsidP="00100572">
      <w:pPr>
        <w:jc w:val="left"/>
        <w:rPr>
          <w:rFonts w:ascii="Segoe UI" w:eastAsia="Arial Narrow" w:hAnsi="Segoe UI" w:cs="Segoe UI"/>
          <w:sz w:val="22"/>
          <w:szCs w:val="22"/>
        </w:rPr>
      </w:pPr>
      <w:r w:rsidRPr="00100572">
        <w:rPr>
          <w:rFonts w:ascii="Segoe UI" w:eastAsia="Arial Narrow" w:hAnsi="Segoe UI" w:cs="Segoe UI"/>
          <w:b/>
          <w:bCs/>
          <w:sz w:val="22"/>
          <w:szCs w:val="22"/>
        </w:rPr>
        <w:t>[Insert organisation name]</w:t>
      </w:r>
      <w:r w:rsidRPr="00100572">
        <w:rPr>
          <w:rFonts w:ascii="Segoe UI" w:eastAsia="Arial Narrow" w:hAnsi="Segoe UI" w:cs="Segoe UI"/>
          <w:sz w:val="22"/>
          <w:szCs w:val="22"/>
        </w:rPr>
        <w:t xml:space="preserve"> has specific service and program </w:t>
      </w:r>
      <w:r w:rsidR="42F333DA" w:rsidRPr="00100572">
        <w:rPr>
          <w:rFonts w:ascii="Segoe UI" w:eastAsia="Arial Narrow" w:hAnsi="Segoe UI" w:cs="Segoe UI"/>
          <w:sz w:val="22"/>
          <w:szCs w:val="22"/>
        </w:rPr>
        <w:t>criteria;</w:t>
      </w:r>
      <w:r w:rsidRPr="00100572">
        <w:rPr>
          <w:rFonts w:ascii="Segoe UI" w:eastAsia="Arial Narrow" w:hAnsi="Segoe UI" w:cs="Segoe UI"/>
          <w:sz w:val="22"/>
          <w:szCs w:val="22"/>
        </w:rPr>
        <w:t xml:space="preserve"> the eligibility and access criteria are clearly communicated</w:t>
      </w:r>
      <w:r w:rsidR="53776302" w:rsidRPr="00100572">
        <w:rPr>
          <w:rFonts w:ascii="Segoe UI" w:eastAsia="Arial Narrow" w:hAnsi="Segoe UI" w:cs="Segoe UI"/>
          <w:sz w:val="22"/>
          <w:szCs w:val="22"/>
        </w:rPr>
        <w:t xml:space="preserve"> to potential clients and referrers.</w:t>
      </w:r>
      <w:r w:rsidRPr="00100572">
        <w:rPr>
          <w:rFonts w:ascii="Segoe UI" w:eastAsia="Arial Narrow" w:hAnsi="Segoe UI" w:cs="Segoe UI"/>
          <w:sz w:val="22"/>
          <w:szCs w:val="22"/>
        </w:rPr>
        <w:t xml:space="preserve"> </w:t>
      </w:r>
      <w:r w:rsidR="00BD3597" w:rsidRPr="00100572">
        <w:rPr>
          <w:rFonts w:ascii="Segoe UI" w:eastAsia="Arial Narrow" w:hAnsi="Segoe UI" w:cs="Segoe UI"/>
          <w:sz w:val="22"/>
          <w:szCs w:val="22"/>
        </w:rPr>
        <w:t>These include:</w:t>
      </w:r>
    </w:p>
    <w:p w14:paraId="1F0B8DF2" w14:textId="77777777" w:rsidR="00BD3597" w:rsidRPr="00100572" w:rsidRDefault="00BD3597" w:rsidP="00100572">
      <w:pPr>
        <w:jc w:val="left"/>
        <w:rPr>
          <w:rFonts w:ascii="Segoe UI" w:eastAsia="Arial Narrow" w:hAnsi="Segoe UI" w:cs="Segoe UI"/>
          <w:sz w:val="22"/>
          <w:szCs w:val="22"/>
        </w:rPr>
      </w:pPr>
    </w:p>
    <w:p w14:paraId="5FD0636A" w14:textId="42C95A06" w:rsidR="00BD3597" w:rsidRPr="00100572" w:rsidRDefault="00BD3597" w:rsidP="00100572">
      <w:pPr>
        <w:pStyle w:val="ListParagraph"/>
        <w:numPr>
          <w:ilvl w:val="0"/>
          <w:numId w:val="5"/>
        </w:numPr>
        <w:jc w:val="left"/>
        <w:rPr>
          <w:rFonts w:ascii="Segoe UI" w:eastAsia="Arial Narrow" w:hAnsi="Segoe UI" w:cs="Segoe UI"/>
          <w:sz w:val="22"/>
          <w:szCs w:val="22"/>
        </w:rPr>
      </w:pPr>
      <w:r w:rsidRPr="00100572">
        <w:rPr>
          <w:rFonts w:ascii="Segoe UI" w:eastAsia="Arial Narrow" w:hAnsi="Segoe UI" w:cs="Segoe UI"/>
          <w:sz w:val="22"/>
          <w:szCs w:val="22"/>
        </w:rPr>
        <w:t>XXXX</w:t>
      </w:r>
    </w:p>
    <w:p w14:paraId="392123F4" w14:textId="23FDC09C" w:rsidR="00BD3597" w:rsidRPr="00100572" w:rsidRDefault="00BD3597" w:rsidP="00100572">
      <w:pPr>
        <w:pStyle w:val="ListParagraph"/>
        <w:numPr>
          <w:ilvl w:val="0"/>
          <w:numId w:val="5"/>
        </w:numPr>
        <w:jc w:val="left"/>
        <w:rPr>
          <w:rFonts w:ascii="Segoe UI" w:eastAsia="Arial Narrow" w:hAnsi="Segoe UI" w:cs="Segoe UI"/>
          <w:sz w:val="22"/>
          <w:szCs w:val="22"/>
        </w:rPr>
      </w:pPr>
      <w:r w:rsidRPr="00100572">
        <w:rPr>
          <w:rFonts w:ascii="Segoe UI" w:eastAsia="Arial Narrow" w:hAnsi="Segoe UI" w:cs="Segoe UI"/>
          <w:sz w:val="22"/>
          <w:szCs w:val="22"/>
        </w:rPr>
        <w:t>XXXX</w:t>
      </w:r>
    </w:p>
    <w:p w14:paraId="2B8902D3" w14:textId="728BACD0" w:rsidR="00BD3597" w:rsidRPr="00100572" w:rsidRDefault="00BD3597" w:rsidP="00100572">
      <w:pPr>
        <w:pStyle w:val="ListParagraph"/>
        <w:numPr>
          <w:ilvl w:val="0"/>
          <w:numId w:val="5"/>
        </w:numPr>
        <w:jc w:val="left"/>
        <w:rPr>
          <w:rFonts w:ascii="Segoe UI" w:eastAsia="Arial Narrow" w:hAnsi="Segoe UI" w:cs="Segoe UI"/>
          <w:sz w:val="22"/>
          <w:szCs w:val="22"/>
        </w:rPr>
      </w:pPr>
      <w:r w:rsidRPr="00100572">
        <w:rPr>
          <w:rFonts w:ascii="Segoe UI" w:eastAsia="Arial Narrow" w:hAnsi="Segoe UI" w:cs="Segoe UI"/>
          <w:sz w:val="22"/>
          <w:szCs w:val="22"/>
        </w:rPr>
        <w:t>XXXX</w:t>
      </w:r>
    </w:p>
    <w:p w14:paraId="16036570" w14:textId="77777777" w:rsidR="009634BF" w:rsidRPr="00100572" w:rsidRDefault="009634BF" w:rsidP="00100572">
      <w:pPr>
        <w:pStyle w:val="ListParagraph"/>
        <w:jc w:val="left"/>
        <w:rPr>
          <w:rFonts w:ascii="Segoe UI" w:eastAsia="Arial Narrow" w:hAnsi="Segoe UI" w:cs="Segoe UI"/>
          <w:sz w:val="22"/>
          <w:szCs w:val="22"/>
        </w:rPr>
      </w:pPr>
    </w:p>
    <w:p w14:paraId="498245AC" w14:textId="09E3DB64" w:rsidR="009634BF" w:rsidRPr="00100572" w:rsidRDefault="1E9CFF0C" w:rsidP="00100572">
      <w:pPr>
        <w:pBdr>
          <w:top w:val="single" w:sz="8" w:space="1" w:color="000000"/>
          <w:left w:val="single" w:sz="8" w:space="4" w:color="000000"/>
          <w:bottom w:val="single" w:sz="8" w:space="1" w:color="000000"/>
          <w:right w:val="single" w:sz="8" w:space="4" w:color="000000"/>
        </w:pBdr>
        <w:shd w:val="clear" w:color="auto" w:fill="F3F3F3"/>
        <w:jc w:val="left"/>
        <w:rPr>
          <w:rFonts w:ascii="Segoe UI" w:eastAsia="Segoe UI" w:hAnsi="Segoe UI" w:cs="Segoe UI"/>
          <w:b/>
          <w:bCs/>
          <w:i/>
          <w:iCs/>
          <w:color w:val="000000" w:themeColor="text1"/>
          <w:sz w:val="22"/>
          <w:szCs w:val="22"/>
        </w:rPr>
      </w:pPr>
      <w:r w:rsidRPr="00100572">
        <w:rPr>
          <w:rFonts w:ascii="Segoe UI" w:eastAsia="Arial Narrow" w:hAnsi="Segoe UI" w:cs="Segoe UI"/>
          <w:sz w:val="22"/>
          <w:szCs w:val="22"/>
        </w:rPr>
        <w:t xml:space="preserve"> </w:t>
      </w:r>
      <w:r w:rsidR="009634BF" w:rsidRPr="00100572">
        <w:rPr>
          <w:rFonts w:ascii="Segoe UI" w:eastAsia="Segoe UI" w:hAnsi="Segoe UI" w:cs="Segoe UI"/>
          <w:b/>
          <w:bCs/>
          <w:i/>
          <w:iCs/>
          <w:color w:val="000000" w:themeColor="text1"/>
          <w:sz w:val="22"/>
          <w:szCs w:val="22"/>
        </w:rPr>
        <w:t>Note*</w:t>
      </w:r>
    </w:p>
    <w:p w14:paraId="25B7BD17" w14:textId="055F698A" w:rsidR="009634BF" w:rsidRPr="00100572" w:rsidRDefault="009634BF" w:rsidP="00100572">
      <w:pPr>
        <w:pBdr>
          <w:top w:val="single" w:sz="8" w:space="1" w:color="000000"/>
          <w:left w:val="single" w:sz="8" w:space="4" w:color="000000"/>
          <w:bottom w:val="single" w:sz="8" w:space="1" w:color="000000"/>
          <w:right w:val="single" w:sz="8" w:space="4" w:color="000000"/>
        </w:pBdr>
        <w:shd w:val="clear" w:color="auto" w:fill="F3F3F3"/>
        <w:jc w:val="left"/>
        <w:rPr>
          <w:rFonts w:ascii="Segoe UI" w:eastAsia="Segoe UI" w:hAnsi="Segoe UI" w:cs="Segoe UI"/>
          <w:i/>
          <w:iCs/>
          <w:color w:val="000000" w:themeColor="text1"/>
          <w:sz w:val="22"/>
          <w:szCs w:val="22"/>
        </w:rPr>
      </w:pPr>
      <w:r w:rsidRPr="00100572">
        <w:rPr>
          <w:rFonts w:ascii="Segoe UI" w:eastAsia="Segoe UI" w:hAnsi="Segoe UI" w:cs="Segoe UI"/>
          <w:i/>
          <w:iCs/>
          <w:color w:val="000000" w:themeColor="text1"/>
          <w:sz w:val="22"/>
          <w:szCs w:val="22"/>
        </w:rPr>
        <w:t xml:space="preserve">For more </w:t>
      </w:r>
      <w:r w:rsidR="00DE6258" w:rsidRPr="00100572">
        <w:rPr>
          <w:rFonts w:ascii="Segoe UI" w:eastAsia="Segoe UI" w:hAnsi="Segoe UI" w:cs="Segoe UI"/>
          <w:i/>
          <w:iCs/>
          <w:color w:val="000000" w:themeColor="text1"/>
          <w:sz w:val="22"/>
          <w:szCs w:val="22"/>
        </w:rPr>
        <w:t>details</w:t>
      </w:r>
      <w:r w:rsidRPr="00100572">
        <w:rPr>
          <w:rFonts w:ascii="Segoe UI" w:eastAsia="Segoe UI" w:hAnsi="Segoe UI" w:cs="Segoe UI"/>
          <w:i/>
          <w:iCs/>
          <w:color w:val="000000" w:themeColor="text1"/>
          <w:sz w:val="22"/>
          <w:szCs w:val="22"/>
        </w:rPr>
        <w:t xml:space="preserve"> on </w:t>
      </w:r>
      <w:hyperlink r:id="rId15" w:history="1">
        <w:r w:rsidR="00E75790" w:rsidRPr="00100572">
          <w:rPr>
            <w:rStyle w:val="Hyperlink"/>
            <w:rFonts w:ascii="Segoe UI" w:eastAsia="Segoe UI" w:hAnsi="Segoe UI" w:cs="Segoe UI"/>
            <w:sz w:val="22"/>
            <w:szCs w:val="22"/>
          </w:rPr>
          <w:t>NSW Health Clinical Care Standards</w:t>
        </w:r>
      </w:hyperlink>
      <w:r w:rsidR="00DC27DD">
        <w:rPr>
          <w:rFonts w:ascii="Segoe UI" w:eastAsia="Segoe UI" w:hAnsi="Segoe UI" w:cs="Segoe UI"/>
          <w:sz w:val="22"/>
          <w:szCs w:val="22"/>
        </w:rPr>
        <w:t xml:space="preserve"> </w:t>
      </w:r>
      <w:r w:rsidR="00E75790">
        <w:rPr>
          <w:rFonts w:ascii="Segoe UI" w:eastAsia="Segoe UI" w:hAnsi="Segoe UI" w:cs="Segoe UI"/>
          <w:i/>
          <w:iCs/>
          <w:color w:val="000000" w:themeColor="text1"/>
          <w:sz w:val="22"/>
          <w:szCs w:val="22"/>
        </w:rPr>
        <w:t xml:space="preserve">under </w:t>
      </w:r>
      <w:r w:rsidR="00DC27DD">
        <w:rPr>
          <w:rFonts w:ascii="Segoe UI" w:eastAsia="Segoe UI" w:hAnsi="Segoe UI" w:cs="Segoe UI"/>
          <w:i/>
          <w:iCs/>
          <w:color w:val="000000" w:themeColor="text1"/>
          <w:sz w:val="22"/>
          <w:szCs w:val="22"/>
        </w:rPr>
        <w:t xml:space="preserve">Section 10, </w:t>
      </w:r>
      <w:r w:rsidR="00E75790">
        <w:rPr>
          <w:rFonts w:ascii="Segoe UI" w:eastAsia="Segoe UI" w:hAnsi="Segoe UI" w:cs="Segoe UI"/>
          <w:i/>
          <w:iCs/>
          <w:color w:val="000000" w:themeColor="text1"/>
          <w:sz w:val="22"/>
          <w:szCs w:val="22"/>
        </w:rPr>
        <w:t>Resources</w:t>
      </w:r>
      <w:r w:rsidR="00DC27DD">
        <w:rPr>
          <w:rFonts w:ascii="Segoe UI" w:eastAsia="Segoe UI" w:hAnsi="Segoe UI" w:cs="Segoe UI"/>
          <w:i/>
          <w:iCs/>
          <w:color w:val="000000" w:themeColor="text1"/>
          <w:sz w:val="22"/>
          <w:szCs w:val="22"/>
        </w:rPr>
        <w:t xml:space="preserve">. </w:t>
      </w:r>
      <w:r w:rsidR="00574541" w:rsidRPr="00100572">
        <w:rPr>
          <w:rFonts w:ascii="Segoe UI" w:eastAsia="Segoe UI" w:hAnsi="Segoe UI" w:cs="Segoe UI"/>
          <w:i/>
          <w:iCs/>
          <w:color w:val="000000" w:themeColor="text1"/>
          <w:sz w:val="22"/>
          <w:szCs w:val="22"/>
        </w:rPr>
        <w:t>Th</w:t>
      </w:r>
      <w:r w:rsidR="00DE6258" w:rsidRPr="00100572">
        <w:rPr>
          <w:rFonts w:ascii="Segoe UI" w:eastAsia="Segoe UI" w:hAnsi="Segoe UI" w:cs="Segoe UI"/>
          <w:i/>
          <w:iCs/>
          <w:color w:val="000000" w:themeColor="text1"/>
          <w:sz w:val="22"/>
          <w:szCs w:val="22"/>
        </w:rPr>
        <w:t xml:space="preserve">is process may follow a different structure in your organisation; </w:t>
      </w:r>
      <w:r w:rsidR="00CE3331" w:rsidRPr="00100572">
        <w:rPr>
          <w:rFonts w:ascii="Segoe UI" w:eastAsia="Segoe UI" w:hAnsi="Segoe UI" w:cs="Segoe UI"/>
          <w:i/>
          <w:iCs/>
          <w:color w:val="000000" w:themeColor="text1"/>
          <w:sz w:val="22"/>
          <w:szCs w:val="22"/>
        </w:rPr>
        <w:t>however,</w:t>
      </w:r>
      <w:r w:rsidR="00DE6258" w:rsidRPr="00100572">
        <w:rPr>
          <w:rFonts w:ascii="Segoe UI" w:eastAsia="Segoe UI" w:hAnsi="Segoe UI" w:cs="Segoe UI"/>
          <w:i/>
          <w:iCs/>
          <w:color w:val="000000" w:themeColor="text1"/>
          <w:sz w:val="22"/>
          <w:szCs w:val="22"/>
        </w:rPr>
        <w:t xml:space="preserve"> the elements would remain the same. For example, intake and comprehensive assessment may overla</w:t>
      </w:r>
      <w:r w:rsidR="00CE3331" w:rsidRPr="00100572">
        <w:rPr>
          <w:rFonts w:ascii="Segoe UI" w:eastAsia="Segoe UI" w:hAnsi="Segoe UI" w:cs="Segoe UI"/>
          <w:i/>
          <w:iCs/>
          <w:color w:val="000000" w:themeColor="text1"/>
          <w:sz w:val="22"/>
          <w:szCs w:val="22"/>
        </w:rPr>
        <w:t>p.</w:t>
      </w:r>
      <w:r w:rsidR="00DE6258" w:rsidRPr="00100572">
        <w:rPr>
          <w:rFonts w:ascii="Segoe UI" w:eastAsia="Segoe UI" w:hAnsi="Segoe UI" w:cs="Segoe UI"/>
          <w:i/>
          <w:iCs/>
          <w:color w:val="000000" w:themeColor="text1"/>
          <w:sz w:val="22"/>
          <w:szCs w:val="22"/>
        </w:rPr>
        <w:t xml:space="preserve"> </w:t>
      </w:r>
    </w:p>
    <w:p w14:paraId="14DDDA86" w14:textId="77777777" w:rsidR="009634BF" w:rsidRPr="00100572" w:rsidRDefault="009634BF" w:rsidP="00100572">
      <w:pPr>
        <w:pBdr>
          <w:top w:val="single" w:sz="8" w:space="1" w:color="000000"/>
          <w:left w:val="single" w:sz="8" w:space="4" w:color="000000"/>
          <w:bottom w:val="single" w:sz="8" w:space="1" w:color="000000"/>
          <w:right w:val="single" w:sz="8" w:space="4" w:color="000000"/>
        </w:pBdr>
        <w:shd w:val="clear" w:color="auto" w:fill="F3F3F3"/>
        <w:jc w:val="left"/>
        <w:rPr>
          <w:rFonts w:ascii="Segoe UI" w:eastAsia="Segoe UI" w:hAnsi="Segoe UI" w:cs="Segoe UI"/>
          <w:i/>
          <w:iCs/>
          <w:sz w:val="22"/>
          <w:szCs w:val="22"/>
        </w:rPr>
      </w:pPr>
      <w:r w:rsidRPr="00100572">
        <w:rPr>
          <w:rFonts w:ascii="Segoe UI" w:eastAsia="Segoe UI" w:hAnsi="Segoe UI" w:cs="Segoe UI"/>
          <w:i/>
          <w:iCs/>
          <w:sz w:val="22"/>
          <w:szCs w:val="22"/>
        </w:rPr>
        <w:t xml:space="preserve"> </w:t>
      </w:r>
    </w:p>
    <w:p w14:paraId="1E14FEE1" w14:textId="77777777" w:rsidR="009634BF" w:rsidRPr="00100572" w:rsidRDefault="009634BF" w:rsidP="00100572">
      <w:pPr>
        <w:pBdr>
          <w:top w:val="single" w:sz="8" w:space="1" w:color="000000"/>
          <w:left w:val="single" w:sz="8" w:space="4" w:color="000000"/>
          <w:bottom w:val="single" w:sz="8" w:space="1" w:color="000000"/>
          <w:right w:val="single" w:sz="8" w:space="4" w:color="000000"/>
        </w:pBdr>
        <w:shd w:val="clear" w:color="auto" w:fill="F3F3F3"/>
        <w:jc w:val="left"/>
        <w:rPr>
          <w:rFonts w:ascii="Segoe UI" w:eastAsia="Segoe UI" w:hAnsi="Segoe UI" w:cs="Segoe UI"/>
          <w:i/>
          <w:iCs/>
          <w:color w:val="000000" w:themeColor="text1"/>
          <w:sz w:val="22"/>
          <w:szCs w:val="22"/>
        </w:rPr>
      </w:pPr>
      <w:r w:rsidRPr="00100572">
        <w:rPr>
          <w:rFonts w:ascii="Segoe UI" w:eastAsia="Segoe UI" w:hAnsi="Segoe UI" w:cs="Segoe UI"/>
          <w:i/>
          <w:iCs/>
          <w:color w:val="000000" w:themeColor="text1"/>
          <w:sz w:val="22"/>
          <w:szCs w:val="22"/>
        </w:rPr>
        <w:t xml:space="preserve">*Please delete note before </w:t>
      </w:r>
      <w:proofErr w:type="spellStart"/>
      <w:r w:rsidRPr="00100572">
        <w:rPr>
          <w:rFonts w:ascii="Segoe UI" w:eastAsia="Segoe UI" w:hAnsi="Segoe UI" w:cs="Segoe UI"/>
          <w:i/>
          <w:iCs/>
          <w:color w:val="000000" w:themeColor="text1"/>
          <w:sz w:val="22"/>
          <w:szCs w:val="22"/>
        </w:rPr>
        <w:t>finalising</w:t>
      </w:r>
      <w:proofErr w:type="spellEnd"/>
      <w:r w:rsidRPr="00100572">
        <w:rPr>
          <w:rFonts w:ascii="Segoe UI" w:eastAsia="Segoe UI" w:hAnsi="Segoe UI" w:cs="Segoe UI"/>
          <w:i/>
          <w:iCs/>
          <w:color w:val="000000" w:themeColor="text1"/>
          <w:sz w:val="22"/>
          <w:szCs w:val="22"/>
        </w:rPr>
        <w:t xml:space="preserve"> this policy</w:t>
      </w:r>
    </w:p>
    <w:p w14:paraId="52F8DD84" w14:textId="3A66E7F2" w:rsidR="00156F0D" w:rsidRPr="00100572" w:rsidRDefault="7E64BA65" w:rsidP="00100572">
      <w:pPr>
        <w:pStyle w:val="Heading3"/>
        <w:rPr>
          <w:rFonts w:ascii="Segoe UI" w:hAnsi="Segoe UI" w:cs="Segoe UI"/>
          <w:sz w:val="22"/>
          <w:szCs w:val="22"/>
        </w:rPr>
      </w:pPr>
      <w:bookmarkStart w:id="37" w:name="_Toc206581742"/>
      <w:r w:rsidRPr="00100572">
        <w:rPr>
          <w:rFonts w:ascii="Segoe UI" w:hAnsi="Segoe UI" w:cs="Segoe UI"/>
          <w:sz w:val="22"/>
          <w:szCs w:val="22"/>
        </w:rPr>
        <w:lastRenderedPageBreak/>
        <w:t>3.2</w:t>
      </w:r>
      <w:r w:rsidR="00156F0D" w:rsidRPr="00100572">
        <w:rPr>
          <w:rFonts w:ascii="Segoe UI" w:hAnsi="Segoe UI" w:cs="Segoe UI"/>
          <w:sz w:val="22"/>
          <w:szCs w:val="22"/>
        </w:rPr>
        <w:tab/>
      </w:r>
      <w:r w:rsidRPr="00100572">
        <w:rPr>
          <w:rFonts w:ascii="Segoe UI" w:hAnsi="Segoe UI" w:cs="Segoe UI"/>
          <w:sz w:val="22"/>
          <w:szCs w:val="22"/>
        </w:rPr>
        <w:t>Client intake</w:t>
      </w:r>
      <w:bookmarkEnd w:id="37"/>
    </w:p>
    <w:p w14:paraId="0A628D0A" w14:textId="490814F3" w:rsidR="00156F0D" w:rsidRPr="00100572" w:rsidRDefault="00156F0D" w:rsidP="00100572">
      <w:pPr>
        <w:jc w:val="left"/>
        <w:rPr>
          <w:rFonts w:ascii="Segoe UI" w:hAnsi="Segoe UI" w:cs="Segoe UI"/>
          <w:sz w:val="22"/>
          <w:szCs w:val="22"/>
        </w:rPr>
      </w:pPr>
    </w:p>
    <w:p w14:paraId="05788098" w14:textId="65005AE4" w:rsidR="00A02E75" w:rsidRPr="00100572" w:rsidRDefault="00A02E75" w:rsidP="00100572">
      <w:pPr>
        <w:jc w:val="left"/>
        <w:rPr>
          <w:rFonts w:ascii="Segoe UI" w:hAnsi="Segoe UI" w:cs="Segoe UI"/>
          <w:sz w:val="22"/>
          <w:szCs w:val="22"/>
        </w:rPr>
      </w:pPr>
      <w:r w:rsidRPr="00100572">
        <w:rPr>
          <w:rFonts w:ascii="Segoe UI" w:hAnsi="Segoe UI" w:cs="Segoe UI"/>
          <w:sz w:val="22"/>
          <w:szCs w:val="22"/>
        </w:rPr>
        <w:t xml:space="preserve">Intake is the initial contact between a person or referrer and the </w:t>
      </w:r>
      <w:r w:rsidR="00A818A8" w:rsidRPr="00100572">
        <w:rPr>
          <w:rFonts w:ascii="Segoe UI" w:hAnsi="Segoe UI" w:cs="Segoe UI"/>
          <w:sz w:val="22"/>
          <w:szCs w:val="22"/>
        </w:rPr>
        <w:t>service</w:t>
      </w:r>
      <w:r w:rsidRPr="00100572">
        <w:rPr>
          <w:rFonts w:ascii="Segoe UI" w:hAnsi="Segoe UI" w:cs="Segoe UI"/>
          <w:sz w:val="22"/>
          <w:szCs w:val="22"/>
        </w:rPr>
        <w:t xml:space="preserve">. As it is often the first point of contact with </w:t>
      </w:r>
      <w:r w:rsidR="00A818A8" w:rsidRPr="00100572">
        <w:rPr>
          <w:rFonts w:ascii="Segoe UI" w:hAnsi="Segoe UI" w:cs="Segoe UI"/>
          <w:sz w:val="22"/>
          <w:szCs w:val="22"/>
        </w:rPr>
        <w:t xml:space="preserve">the </w:t>
      </w:r>
      <w:r w:rsidRPr="00100572">
        <w:rPr>
          <w:rFonts w:ascii="Segoe UI" w:hAnsi="Segoe UI" w:cs="Segoe UI"/>
          <w:sz w:val="22"/>
          <w:szCs w:val="22"/>
        </w:rPr>
        <w:t xml:space="preserve">treatment service, building rapport is important. Information is obtained through an intake interview to elicit key clinical information and facilitate access to the most appropriate service. The intake process also identifies the presence of any urgent or crisis issues requiring immediate action. </w:t>
      </w:r>
    </w:p>
    <w:p w14:paraId="6BC1AC8C" w14:textId="77777777" w:rsidR="00B116AE" w:rsidRPr="00100572" w:rsidRDefault="00B116AE" w:rsidP="00100572">
      <w:pPr>
        <w:jc w:val="left"/>
        <w:rPr>
          <w:rFonts w:ascii="Segoe UI" w:hAnsi="Segoe UI" w:cs="Segoe UI"/>
          <w:sz w:val="22"/>
          <w:szCs w:val="22"/>
        </w:rPr>
      </w:pPr>
    </w:p>
    <w:p w14:paraId="50034B80" w14:textId="65CB5071" w:rsidR="00B116AE" w:rsidRPr="00100572" w:rsidRDefault="00B116AE" w:rsidP="00100572">
      <w:pPr>
        <w:jc w:val="left"/>
        <w:rPr>
          <w:rFonts w:ascii="Segoe UI" w:hAnsi="Segoe UI" w:cs="Segoe UI"/>
          <w:sz w:val="22"/>
          <w:szCs w:val="22"/>
        </w:rPr>
      </w:pPr>
      <w:r w:rsidRPr="00100572">
        <w:rPr>
          <w:rFonts w:ascii="Segoe UI" w:hAnsi="Segoe UI" w:cs="Segoe UI"/>
          <w:sz w:val="22"/>
          <w:szCs w:val="22"/>
        </w:rPr>
        <w:t>Following referral, the designated clinician</w:t>
      </w:r>
      <w:r w:rsidR="006F25B6">
        <w:rPr>
          <w:rFonts w:ascii="Segoe UI" w:hAnsi="Segoe UI" w:cs="Segoe UI"/>
          <w:sz w:val="22"/>
          <w:szCs w:val="22"/>
        </w:rPr>
        <w:t xml:space="preserve"> from </w:t>
      </w:r>
      <w:r w:rsidR="006F25B6" w:rsidRPr="00100572">
        <w:rPr>
          <w:rFonts w:ascii="Segoe UI" w:hAnsi="Segoe UI" w:cs="Segoe UI"/>
          <w:b/>
          <w:bCs/>
          <w:sz w:val="22"/>
          <w:szCs w:val="22"/>
        </w:rPr>
        <w:t>[insert organisation name]</w:t>
      </w:r>
      <w:r w:rsidR="006F25B6">
        <w:rPr>
          <w:rFonts w:ascii="Segoe UI" w:hAnsi="Segoe UI" w:cs="Segoe UI"/>
          <w:sz w:val="22"/>
          <w:szCs w:val="22"/>
        </w:rPr>
        <w:t xml:space="preserve"> </w:t>
      </w:r>
      <w:r w:rsidRPr="00100572">
        <w:rPr>
          <w:rFonts w:ascii="Segoe UI" w:hAnsi="Segoe UI" w:cs="Segoe UI"/>
          <w:sz w:val="22"/>
          <w:szCs w:val="22"/>
        </w:rPr>
        <w:t>should contact the client within XX days to complete the intake interview. Where the clinician has been unable to contact the client after three attempts, they should discuss with the team and document the decision. The referrer should be contacted to inform them of the outcome.</w:t>
      </w:r>
    </w:p>
    <w:p w14:paraId="29743E93" w14:textId="77777777" w:rsidR="00B116AE" w:rsidRPr="00100572" w:rsidRDefault="00B116AE" w:rsidP="00100572">
      <w:pPr>
        <w:ind w:left="720"/>
        <w:jc w:val="left"/>
        <w:rPr>
          <w:rFonts w:ascii="Segoe UI" w:hAnsi="Segoe UI" w:cs="Segoe UI"/>
          <w:sz w:val="22"/>
          <w:szCs w:val="22"/>
        </w:rPr>
      </w:pPr>
    </w:p>
    <w:p w14:paraId="28B4619F" w14:textId="6FDFC5E0" w:rsidR="00C514F6" w:rsidRPr="00100572" w:rsidRDefault="00B116AE" w:rsidP="00100572">
      <w:pPr>
        <w:jc w:val="left"/>
        <w:rPr>
          <w:rFonts w:ascii="Segoe UI" w:hAnsi="Segoe UI" w:cs="Segoe UI"/>
          <w:sz w:val="22"/>
          <w:szCs w:val="22"/>
        </w:rPr>
      </w:pPr>
      <w:r w:rsidRPr="00100572">
        <w:rPr>
          <w:rFonts w:ascii="Segoe UI" w:eastAsia="Segoe UI" w:hAnsi="Segoe UI" w:cs="Segoe UI"/>
          <w:sz w:val="22"/>
          <w:szCs w:val="22"/>
        </w:rPr>
        <w:t xml:space="preserve">While a client may have provided consent verbally at intake, the clinician should now provide a copy of the rights and responsibilities, explain privacy and confidentiality and how their data is </w:t>
      </w:r>
      <w:proofErr w:type="spellStart"/>
      <w:r w:rsidRPr="00100572">
        <w:rPr>
          <w:rFonts w:ascii="Segoe UI" w:eastAsia="Segoe UI" w:hAnsi="Segoe UI" w:cs="Segoe UI"/>
          <w:sz w:val="22"/>
          <w:szCs w:val="22"/>
        </w:rPr>
        <w:t>utilised</w:t>
      </w:r>
      <w:proofErr w:type="spellEnd"/>
      <w:r w:rsidRPr="00100572">
        <w:rPr>
          <w:rFonts w:ascii="Segoe UI" w:eastAsia="Segoe UI" w:hAnsi="Segoe UI" w:cs="Segoe UI"/>
          <w:sz w:val="22"/>
          <w:szCs w:val="22"/>
        </w:rPr>
        <w:t>.</w:t>
      </w:r>
      <w:r w:rsidR="00C514F6" w:rsidRPr="00100572">
        <w:rPr>
          <w:rFonts w:ascii="Segoe UI" w:eastAsia="Segoe UI" w:hAnsi="Segoe UI" w:cs="Segoe UI"/>
          <w:sz w:val="22"/>
          <w:szCs w:val="22"/>
        </w:rPr>
        <w:t xml:space="preserve"> </w:t>
      </w:r>
      <w:r w:rsidR="00C514F6" w:rsidRPr="00100572">
        <w:rPr>
          <w:rFonts w:ascii="Segoe UI" w:eastAsia="Arial Narrow" w:hAnsi="Segoe UI" w:cs="Segoe UI"/>
          <w:sz w:val="22"/>
          <w:szCs w:val="22"/>
        </w:rPr>
        <w:t xml:space="preserve">Consent is documented on client intake forms and client file notes. For more information about consent, refer to </w:t>
      </w:r>
      <w:r w:rsidR="006F25B6" w:rsidRPr="006F25B6">
        <w:rPr>
          <w:rFonts w:ascii="Segoe UI" w:eastAsia="Arial Narrow" w:hAnsi="Segoe UI" w:cs="Segoe UI"/>
          <w:b/>
          <w:bCs/>
          <w:sz w:val="22"/>
          <w:szCs w:val="22"/>
        </w:rPr>
        <w:t>section 2.3</w:t>
      </w:r>
      <w:r w:rsidR="00C514F6" w:rsidRPr="00100572">
        <w:rPr>
          <w:rFonts w:ascii="Segoe UI" w:eastAsia="Arial Narrow" w:hAnsi="Segoe UI" w:cs="Segoe UI"/>
          <w:sz w:val="22"/>
          <w:szCs w:val="22"/>
        </w:rPr>
        <w:t xml:space="preserve"> in this policy. </w:t>
      </w:r>
    </w:p>
    <w:p w14:paraId="6B915568" w14:textId="2B11E103" w:rsidR="00B116AE" w:rsidRPr="00100572" w:rsidRDefault="00B116AE" w:rsidP="00100572">
      <w:pPr>
        <w:jc w:val="left"/>
        <w:rPr>
          <w:rFonts w:ascii="Segoe UI" w:eastAsia="Segoe UI" w:hAnsi="Segoe UI" w:cs="Segoe UI"/>
          <w:sz w:val="22"/>
          <w:szCs w:val="22"/>
        </w:rPr>
      </w:pPr>
    </w:p>
    <w:p w14:paraId="44A4D46F" w14:textId="1223B71D" w:rsidR="00DC0221" w:rsidRPr="00FB6937" w:rsidRDefault="00DC0221" w:rsidP="00FB6937">
      <w:pPr>
        <w:pStyle w:val="Heading4"/>
        <w:rPr>
          <w:rFonts w:ascii="Segoe UI" w:hAnsi="Segoe UI" w:cs="Segoe UI"/>
          <w:sz w:val="22"/>
          <w:szCs w:val="22"/>
        </w:rPr>
      </w:pPr>
      <w:bookmarkStart w:id="38" w:name="_Toc206581743"/>
      <w:r w:rsidRPr="00FB6937">
        <w:rPr>
          <w:rFonts w:ascii="Segoe UI" w:hAnsi="Segoe UI" w:cs="Segoe UI"/>
          <w:sz w:val="22"/>
          <w:szCs w:val="22"/>
        </w:rPr>
        <w:t xml:space="preserve">3.2.1 Elements of </w:t>
      </w:r>
      <w:r w:rsidR="00E75790" w:rsidRPr="00FB6937">
        <w:rPr>
          <w:rFonts w:ascii="Segoe UI" w:hAnsi="Segoe UI" w:cs="Segoe UI"/>
          <w:sz w:val="22"/>
          <w:szCs w:val="22"/>
        </w:rPr>
        <w:t>intake</w:t>
      </w:r>
      <w:bookmarkEnd w:id="38"/>
    </w:p>
    <w:p w14:paraId="2770D515" w14:textId="77777777" w:rsidR="00DC0221" w:rsidRPr="00100572" w:rsidRDefault="00DC0221" w:rsidP="00100572">
      <w:pPr>
        <w:jc w:val="left"/>
        <w:rPr>
          <w:rFonts w:ascii="Segoe UI" w:hAnsi="Segoe UI" w:cs="Segoe UI"/>
          <w:b/>
          <w:bCs/>
          <w:sz w:val="22"/>
          <w:szCs w:val="22"/>
        </w:rPr>
      </w:pPr>
    </w:p>
    <w:p w14:paraId="6868EE0A" w14:textId="6AD03845" w:rsidR="009065A5" w:rsidRPr="00100572" w:rsidRDefault="009065A5" w:rsidP="00100572">
      <w:pPr>
        <w:jc w:val="left"/>
        <w:rPr>
          <w:rFonts w:ascii="Segoe UI" w:hAnsi="Segoe UI" w:cs="Segoe UI"/>
          <w:sz w:val="22"/>
          <w:szCs w:val="22"/>
        </w:rPr>
      </w:pPr>
      <w:r w:rsidRPr="00100572">
        <w:rPr>
          <w:rFonts w:ascii="Segoe UI" w:hAnsi="Segoe UI" w:cs="Segoe UI"/>
          <w:sz w:val="22"/>
          <w:szCs w:val="22"/>
        </w:rPr>
        <w:t xml:space="preserve">An intake interview </w:t>
      </w:r>
      <w:r w:rsidR="006F25B6" w:rsidRPr="00100572">
        <w:rPr>
          <w:rFonts w:ascii="Segoe UI" w:hAnsi="Segoe UI" w:cs="Segoe UI"/>
          <w:b/>
          <w:bCs/>
          <w:sz w:val="22"/>
          <w:szCs w:val="22"/>
        </w:rPr>
        <w:t>[insert organisation name]</w:t>
      </w:r>
      <w:r w:rsidR="006F25B6">
        <w:rPr>
          <w:rFonts w:ascii="Segoe UI" w:hAnsi="Segoe UI" w:cs="Segoe UI"/>
          <w:b/>
          <w:bCs/>
          <w:sz w:val="22"/>
          <w:szCs w:val="22"/>
        </w:rPr>
        <w:t xml:space="preserve"> </w:t>
      </w:r>
      <w:r w:rsidRPr="00100572">
        <w:rPr>
          <w:rFonts w:ascii="Segoe UI" w:hAnsi="Segoe UI" w:cs="Segoe UI"/>
          <w:sz w:val="22"/>
          <w:szCs w:val="22"/>
        </w:rPr>
        <w:t>collects the following core information:</w:t>
      </w:r>
    </w:p>
    <w:p w14:paraId="5A2FD36C" w14:textId="77777777" w:rsidR="009065A5" w:rsidRPr="00100572" w:rsidRDefault="009065A5" w:rsidP="00100572">
      <w:pPr>
        <w:jc w:val="left"/>
        <w:rPr>
          <w:rFonts w:ascii="Segoe UI" w:hAnsi="Segoe UI" w:cs="Segoe UI"/>
          <w:sz w:val="22"/>
          <w:szCs w:val="22"/>
        </w:rPr>
      </w:pPr>
    </w:p>
    <w:p w14:paraId="510EA603" w14:textId="15EEAE36" w:rsidR="009065A5" w:rsidRPr="00100572" w:rsidRDefault="009065A5" w:rsidP="00100572">
      <w:pPr>
        <w:pStyle w:val="ListParagraph"/>
        <w:numPr>
          <w:ilvl w:val="0"/>
          <w:numId w:val="10"/>
        </w:numPr>
        <w:jc w:val="left"/>
        <w:rPr>
          <w:rFonts w:ascii="Segoe UI" w:hAnsi="Segoe UI" w:cs="Segoe UI"/>
          <w:sz w:val="22"/>
          <w:szCs w:val="22"/>
        </w:rPr>
      </w:pPr>
      <w:r w:rsidRPr="00100572">
        <w:rPr>
          <w:rFonts w:ascii="Segoe UI" w:hAnsi="Segoe UI" w:cs="Segoe UI"/>
          <w:sz w:val="22"/>
          <w:szCs w:val="22"/>
        </w:rPr>
        <w:t xml:space="preserve">Caller details </w:t>
      </w:r>
    </w:p>
    <w:p w14:paraId="36D73415" w14:textId="7D8E7061" w:rsidR="009065A5" w:rsidRPr="00100572" w:rsidRDefault="009065A5" w:rsidP="00100572">
      <w:pPr>
        <w:pStyle w:val="ListParagraph"/>
        <w:numPr>
          <w:ilvl w:val="0"/>
          <w:numId w:val="10"/>
        </w:numPr>
        <w:jc w:val="left"/>
        <w:rPr>
          <w:rFonts w:ascii="Segoe UI" w:hAnsi="Segoe UI" w:cs="Segoe UI"/>
          <w:sz w:val="22"/>
          <w:szCs w:val="22"/>
        </w:rPr>
      </w:pPr>
      <w:r w:rsidRPr="00100572">
        <w:rPr>
          <w:rFonts w:ascii="Segoe UI" w:hAnsi="Segoe UI" w:cs="Segoe UI"/>
          <w:sz w:val="22"/>
          <w:szCs w:val="22"/>
        </w:rPr>
        <w:t>Referral agent details</w:t>
      </w:r>
    </w:p>
    <w:p w14:paraId="6474DA2D" w14:textId="34F16EE1" w:rsidR="009065A5" w:rsidRPr="00100572" w:rsidRDefault="009065A5" w:rsidP="00100572">
      <w:pPr>
        <w:pStyle w:val="ListParagraph"/>
        <w:numPr>
          <w:ilvl w:val="0"/>
          <w:numId w:val="10"/>
        </w:numPr>
        <w:jc w:val="left"/>
        <w:rPr>
          <w:rFonts w:ascii="Segoe UI" w:hAnsi="Segoe UI" w:cs="Segoe UI"/>
          <w:sz w:val="22"/>
          <w:szCs w:val="22"/>
        </w:rPr>
      </w:pPr>
      <w:r w:rsidRPr="00100572">
        <w:rPr>
          <w:rFonts w:ascii="Segoe UI" w:hAnsi="Segoe UI" w:cs="Segoe UI"/>
          <w:sz w:val="22"/>
          <w:szCs w:val="22"/>
        </w:rPr>
        <w:t xml:space="preserve">Reason for referral </w:t>
      </w:r>
    </w:p>
    <w:p w14:paraId="2886D62A" w14:textId="48D052B8" w:rsidR="009065A5" w:rsidRPr="00100572" w:rsidRDefault="009065A5" w:rsidP="00100572">
      <w:pPr>
        <w:pStyle w:val="ListParagraph"/>
        <w:numPr>
          <w:ilvl w:val="0"/>
          <w:numId w:val="10"/>
        </w:numPr>
        <w:jc w:val="left"/>
        <w:rPr>
          <w:rFonts w:ascii="Segoe UI" w:hAnsi="Segoe UI" w:cs="Segoe UI"/>
          <w:sz w:val="22"/>
          <w:szCs w:val="22"/>
        </w:rPr>
      </w:pPr>
      <w:r w:rsidRPr="00100572">
        <w:rPr>
          <w:rFonts w:ascii="Segoe UI" w:hAnsi="Segoe UI" w:cs="Segoe UI"/>
          <w:sz w:val="22"/>
          <w:szCs w:val="22"/>
        </w:rPr>
        <w:t xml:space="preserve">AOD use </w:t>
      </w:r>
    </w:p>
    <w:p w14:paraId="50594803" w14:textId="7810BE57" w:rsidR="009065A5" w:rsidRPr="00100572" w:rsidRDefault="009065A5" w:rsidP="00100572">
      <w:pPr>
        <w:pStyle w:val="ListParagraph"/>
        <w:numPr>
          <w:ilvl w:val="0"/>
          <w:numId w:val="10"/>
        </w:numPr>
        <w:jc w:val="left"/>
        <w:rPr>
          <w:rFonts w:ascii="Segoe UI" w:hAnsi="Segoe UI" w:cs="Segoe UI"/>
          <w:sz w:val="22"/>
          <w:szCs w:val="22"/>
        </w:rPr>
      </w:pPr>
      <w:r w:rsidRPr="00100572">
        <w:rPr>
          <w:rFonts w:ascii="Segoe UI" w:hAnsi="Segoe UI" w:cs="Segoe UI"/>
          <w:sz w:val="22"/>
          <w:szCs w:val="22"/>
        </w:rPr>
        <w:t xml:space="preserve">Current and previous AOD treatment </w:t>
      </w:r>
    </w:p>
    <w:p w14:paraId="21B992AF" w14:textId="4076A0CC" w:rsidR="009065A5" w:rsidRPr="00100572" w:rsidRDefault="009065A5" w:rsidP="00100572">
      <w:pPr>
        <w:pStyle w:val="ListParagraph"/>
        <w:numPr>
          <w:ilvl w:val="0"/>
          <w:numId w:val="10"/>
        </w:numPr>
        <w:jc w:val="left"/>
        <w:rPr>
          <w:rFonts w:ascii="Segoe UI" w:hAnsi="Segoe UI" w:cs="Segoe UI"/>
          <w:sz w:val="22"/>
          <w:szCs w:val="22"/>
        </w:rPr>
      </w:pPr>
      <w:r w:rsidRPr="00100572">
        <w:rPr>
          <w:rFonts w:ascii="Segoe UI" w:hAnsi="Segoe UI" w:cs="Segoe UI"/>
          <w:sz w:val="22"/>
          <w:szCs w:val="22"/>
        </w:rPr>
        <w:t xml:space="preserve">Risk and safety assessment, including risk of harm to self and others and high priority risk areas </w:t>
      </w:r>
      <w:r w:rsidR="0044422F">
        <w:rPr>
          <w:rFonts w:ascii="Segoe UI" w:hAnsi="Segoe UI" w:cs="Segoe UI"/>
          <w:sz w:val="22"/>
          <w:szCs w:val="22"/>
        </w:rPr>
        <w:t>e.</w:t>
      </w:r>
      <w:r w:rsidRPr="00100572">
        <w:rPr>
          <w:rFonts w:ascii="Segoe UI" w:hAnsi="Segoe UI" w:cs="Segoe UI"/>
          <w:sz w:val="22"/>
          <w:szCs w:val="22"/>
        </w:rPr>
        <w:t xml:space="preserve">g. Medical and mental health issues </w:t>
      </w:r>
    </w:p>
    <w:p w14:paraId="2D900956" w14:textId="7FDBEAD7" w:rsidR="009065A5" w:rsidRPr="00100572" w:rsidRDefault="009065A5" w:rsidP="00100572">
      <w:pPr>
        <w:pStyle w:val="ListParagraph"/>
        <w:numPr>
          <w:ilvl w:val="0"/>
          <w:numId w:val="10"/>
        </w:numPr>
        <w:jc w:val="left"/>
        <w:rPr>
          <w:rFonts w:ascii="Segoe UI" w:hAnsi="Segoe UI" w:cs="Segoe UI"/>
          <w:sz w:val="22"/>
          <w:szCs w:val="22"/>
        </w:rPr>
      </w:pPr>
      <w:r w:rsidRPr="00100572">
        <w:rPr>
          <w:rFonts w:ascii="Segoe UI" w:hAnsi="Segoe UI" w:cs="Segoe UI"/>
          <w:sz w:val="22"/>
          <w:szCs w:val="22"/>
        </w:rPr>
        <w:t xml:space="preserve">Additional criteria for consideration for priority access to treatment. </w:t>
      </w:r>
    </w:p>
    <w:p w14:paraId="62A0FAB0" w14:textId="77777777" w:rsidR="00C57389" w:rsidRPr="00100572" w:rsidRDefault="00C57389" w:rsidP="00100572">
      <w:pPr>
        <w:jc w:val="left"/>
        <w:rPr>
          <w:rFonts w:ascii="Segoe UI" w:hAnsi="Segoe UI" w:cs="Segoe UI"/>
          <w:sz w:val="22"/>
          <w:szCs w:val="22"/>
        </w:rPr>
      </w:pPr>
    </w:p>
    <w:p w14:paraId="24971E8F" w14:textId="77777777" w:rsidR="00C57389" w:rsidRPr="00100572" w:rsidRDefault="009065A5" w:rsidP="00100572">
      <w:pPr>
        <w:jc w:val="left"/>
        <w:rPr>
          <w:rFonts w:ascii="Segoe UI" w:hAnsi="Segoe UI" w:cs="Segoe UI"/>
          <w:sz w:val="22"/>
          <w:szCs w:val="22"/>
        </w:rPr>
      </w:pPr>
      <w:r w:rsidRPr="00100572">
        <w:rPr>
          <w:rFonts w:ascii="Segoe UI" w:hAnsi="Segoe UI" w:cs="Segoe UI"/>
          <w:sz w:val="22"/>
          <w:szCs w:val="22"/>
        </w:rPr>
        <w:t xml:space="preserve">Processing intake information: </w:t>
      </w:r>
    </w:p>
    <w:p w14:paraId="36A88196" w14:textId="77777777" w:rsidR="00C57389" w:rsidRPr="00100572" w:rsidRDefault="00C57389" w:rsidP="00100572">
      <w:pPr>
        <w:jc w:val="left"/>
        <w:rPr>
          <w:rFonts w:ascii="Segoe UI" w:hAnsi="Segoe UI" w:cs="Segoe UI"/>
          <w:sz w:val="22"/>
          <w:szCs w:val="22"/>
        </w:rPr>
      </w:pPr>
    </w:p>
    <w:p w14:paraId="46B1F2E3" w14:textId="13AA93BB" w:rsidR="00C57389" w:rsidRPr="00100572" w:rsidRDefault="009065A5" w:rsidP="00100572">
      <w:pPr>
        <w:pStyle w:val="ListParagraph"/>
        <w:numPr>
          <w:ilvl w:val="0"/>
          <w:numId w:val="11"/>
        </w:numPr>
        <w:jc w:val="left"/>
        <w:rPr>
          <w:rFonts w:ascii="Segoe UI" w:hAnsi="Segoe UI" w:cs="Segoe UI"/>
          <w:sz w:val="22"/>
          <w:szCs w:val="22"/>
        </w:rPr>
      </w:pPr>
      <w:r w:rsidRPr="00100572">
        <w:rPr>
          <w:rFonts w:ascii="Segoe UI" w:hAnsi="Segoe UI" w:cs="Segoe UI"/>
          <w:sz w:val="22"/>
          <w:szCs w:val="22"/>
        </w:rPr>
        <w:t xml:space="preserve">Identify urgent or crisis issues. If significant risks are identified by the intake officer, the intake officer should be proactive, which may include immediate referral to the appropriate service </w:t>
      </w:r>
    </w:p>
    <w:p w14:paraId="5E4377B7" w14:textId="3882139A" w:rsidR="00C57389" w:rsidRPr="00100572" w:rsidRDefault="009065A5" w:rsidP="00100572">
      <w:pPr>
        <w:pStyle w:val="ListParagraph"/>
        <w:numPr>
          <w:ilvl w:val="0"/>
          <w:numId w:val="11"/>
        </w:numPr>
        <w:jc w:val="left"/>
        <w:rPr>
          <w:rFonts w:ascii="Segoe UI" w:hAnsi="Segoe UI" w:cs="Segoe UI"/>
          <w:sz w:val="22"/>
          <w:szCs w:val="22"/>
        </w:rPr>
      </w:pPr>
      <w:r w:rsidRPr="00100572">
        <w:rPr>
          <w:rFonts w:ascii="Segoe UI" w:hAnsi="Segoe UI" w:cs="Segoe UI"/>
          <w:sz w:val="22"/>
          <w:szCs w:val="22"/>
        </w:rPr>
        <w:t xml:space="preserve">Assign assessment priority </w:t>
      </w:r>
    </w:p>
    <w:p w14:paraId="5E62E5A2" w14:textId="07183001" w:rsidR="0063585A" w:rsidRPr="00100572" w:rsidRDefault="009065A5" w:rsidP="00100572">
      <w:pPr>
        <w:pStyle w:val="ListParagraph"/>
        <w:numPr>
          <w:ilvl w:val="0"/>
          <w:numId w:val="11"/>
        </w:numPr>
        <w:jc w:val="left"/>
        <w:rPr>
          <w:rFonts w:ascii="Segoe UI" w:hAnsi="Segoe UI" w:cs="Segoe UI"/>
          <w:sz w:val="22"/>
          <w:szCs w:val="22"/>
        </w:rPr>
      </w:pPr>
      <w:r w:rsidRPr="00100572">
        <w:rPr>
          <w:rFonts w:ascii="Segoe UI" w:hAnsi="Segoe UI" w:cs="Segoe UI"/>
          <w:sz w:val="22"/>
          <w:szCs w:val="22"/>
        </w:rPr>
        <w:t>Provide information and resources</w:t>
      </w:r>
      <w:r w:rsidR="00E00EF9" w:rsidRPr="00100572">
        <w:rPr>
          <w:rFonts w:ascii="Segoe UI" w:hAnsi="Segoe UI" w:cs="Segoe UI"/>
          <w:sz w:val="22"/>
          <w:szCs w:val="22"/>
        </w:rPr>
        <w:t xml:space="preserve"> or a brief intervention</w:t>
      </w:r>
      <w:r w:rsidRPr="00100572">
        <w:rPr>
          <w:rFonts w:ascii="Segoe UI" w:hAnsi="Segoe UI" w:cs="Segoe UI"/>
          <w:sz w:val="22"/>
          <w:szCs w:val="22"/>
        </w:rPr>
        <w:t xml:space="preserve"> according to need </w:t>
      </w:r>
    </w:p>
    <w:p w14:paraId="0AE9660F" w14:textId="38F8917E" w:rsidR="00E0583B" w:rsidRPr="00100572" w:rsidRDefault="009065A5" w:rsidP="00100572">
      <w:pPr>
        <w:pStyle w:val="ListParagraph"/>
        <w:numPr>
          <w:ilvl w:val="0"/>
          <w:numId w:val="11"/>
        </w:numPr>
        <w:jc w:val="left"/>
        <w:rPr>
          <w:rFonts w:ascii="Segoe UI" w:hAnsi="Segoe UI" w:cs="Segoe UI"/>
          <w:sz w:val="22"/>
          <w:szCs w:val="22"/>
        </w:rPr>
      </w:pPr>
      <w:r w:rsidRPr="00100572">
        <w:rPr>
          <w:rFonts w:ascii="Segoe UI" w:hAnsi="Segoe UI" w:cs="Segoe UI"/>
          <w:sz w:val="22"/>
          <w:szCs w:val="22"/>
        </w:rPr>
        <w:t xml:space="preserve">Facilitate referral including booking for an assessment, as appropriate. Optimal timeframes for client assessments are based on the overall priority level identified at the completion of the intake </w:t>
      </w:r>
      <w:proofErr w:type="spellStart"/>
      <w:r w:rsidRPr="00100572">
        <w:rPr>
          <w:rFonts w:ascii="Segoe UI" w:hAnsi="Segoe UI" w:cs="Segoe UI"/>
          <w:sz w:val="22"/>
          <w:szCs w:val="22"/>
        </w:rPr>
        <w:t>interview</w:t>
      </w:r>
      <w:r w:rsidR="00E75790">
        <w:rPr>
          <w:rFonts w:ascii="Segoe UI" w:hAnsi="Segoe UI" w:cs="Segoe UI"/>
          <w:sz w:val="22"/>
          <w:szCs w:val="22"/>
        </w:rPr>
        <w:t>;</w:t>
      </w:r>
      <w:r w:rsidRPr="00100572">
        <w:rPr>
          <w:rFonts w:ascii="Segoe UI" w:hAnsi="Segoe UI" w:cs="Segoe UI"/>
          <w:sz w:val="22"/>
          <w:szCs w:val="22"/>
        </w:rPr>
        <w:t>high</w:t>
      </w:r>
      <w:proofErr w:type="spellEnd"/>
      <w:r w:rsidRPr="00100572">
        <w:rPr>
          <w:rFonts w:ascii="Segoe UI" w:hAnsi="Segoe UI" w:cs="Segoe UI"/>
          <w:sz w:val="22"/>
          <w:szCs w:val="22"/>
        </w:rPr>
        <w:t>, medium and low</w:t>
      </w:r>
      <w:r w:rsidR="00E75790">
        <w:rPr>
          <w:rFonts w:ascii="Segoe UI" w:hAnsi="Segoe UI" w:cs="Segoe UI"/>
          <w:sz w:val="22"/>
          <w:szCs w:val="22"/>
        </w:rPr>
        <w:t xml:space="preserve"> priority</w:t>
      </w:r>
      <w:r w:rsidRPr="00100572">
        <w:rPr>
          <w:rFonts w:ascii="Segoe UI" w:hAnsi="Segoe UI" w:cs="Segoe UI"/>
          <w:sz w:val="22"/>
          <w:szCs w:val="22"/>
        </w:rPr>
        <w:t xml:space="preserve">. High priority clients should be offered the earliest available assessment in line with local protocols. </w:t>
      </w:r>
    </w:p>
    <w:p w14:paraId="636927DF" w14:textId="669641B1" w:rsidR="00DC0221" w:rsidRPr="00100572" w:rsidRDefault="009065A5" w:rsidP="00100572">
      <w:pPr>
        <w:pStyle w:val="ListParagraph"/>
        <w:numPr>
          <w:ilvl w:val="0"/>
          <w:numId w:val="11"/>
        </w:numPr>
        <w:jc w:val="left"/>
        <w:rPr>
          <w:rFonts w:ascii="Segoe UI" w:hAnsi="Segoe UI" w:cs="Segoe UI"/>
          <w:sz w:val="22"/>
          <w:szCs w:val="22"/>
        </w:rPr>
      </w:pPr>
      <w:r w:rsidRPr="00100572">
        <w:rPr>
          <w:rFonts w:ascii="Segoe UI" w:hAnsi="Segoe UI" w:cs="Segoe UI"/>
          <w:sz w:val="22"/>
          <w:szCs w:val="22"/>
        </w:rPr>
        <w:t>Referrers should be notified of the outcomes of the intake assessment.</w:t>
      </w:r>
    </w:p>
    <w:p w14:paraId="7BF1EEAF" w14:textId="77777777" w:rsidR="00DC0221" w:rsidRPr="00100572" w:rsidRDefault="00DC0221" w:rsidP="00100572">
      <w:pPr>
        <w:jc w:val="left"/>
        <w:rPr>
          <w:rFonts w:ascii="Segoe UI" w:hAnsi="Segoe UI" w:cs="Segoe UI"/>
          <w:b/>
          <w:bCs/>
          <w:sz w:val="22"/>
          <w:szCs w:val="22"/>
        </w:rPr>
      </w:pPr>
    </w:p>
    <w:p w14:paraId="0A1F4DF8" w14:textId="77777777" w:rsidR="005349E4" w:rsidRPr="00100572" w:rsidRDefault="00413FF3" w:rsidP="00100572">
      <w:pPr>
        <w:jc w:val="left"/>
        <w:rPr>
          <w:rFonts w:ascii="Segoe UI" w:hAnsi="Segoe UI" w:cs="Segoe UI"/>
          <w:sz w:val="22"/>
          <w:szCs w:val="22"/>
        </w:rPr>
      </w:pPr>
      <w:r w:rsidRPr="00100572">
        <w:rPr>
          <w:rFonts w:ascii="Segoe UI" w:eastAsia="Arial Narrow" w:hAnsi="Segoe UI" w:cs="Segoe UI"/>
          <w:b/>
          <w:bCs/>
          <w:sz w:val="22"/>
          <w:szCs w:val="22"/>
        </w:rPr>
        <w:t xml:space="preserve">[Insert organisation name] </w:t>
      </w:r>
      <w:r w:rsidRPr="00100572">
        <w:rPr>
          <w:rFonts w:ascii="Segoe UI" w:eastAsia="Arial Narrow" w:hAnsi="Segoe UI" w:cs="Segoe UI"/>
          <w:sz w:val="22"/>
          <w:szCs w:val="22"/>
        </w:rPr>
        <w:t>e</w:t>
      </w:r>
      <w:r w:rsidRPr="00100572">
        <w:rPr>
          <w:rFonts w:ascii="Segoe UI" w:hAnsi="Segoe UI" w:cs="Segoe UI"/>
          <w:sz w:val="22"/>
          <w:szCs w:val="22"/>
        </w:rPr>
        <w:t xml:space="preserve">nsures systems are in place to support </w:t>
      </w:r>
      <w:proofErr w:type="spellStart"/>
      <w:r w:rsidRPr="00100572">
        <w:rPr>
          <w:rFonts w:ascii="Segoe UI" w:hAnsi="Segoe UI" w:cs="Segoe UI"/>
          <w:sz w:val="22"/>
          <w:szCs w:val="22"/>
        </w:rPr>
        <w:t>prioritisation</w:t>
      </w:r>
      <w:proofErr w:type="spellEnd"/>
      <w:r w:rsidRPr="00100572">
        <w:rPr>
          <w:rFonts w:ascii="Segoe UI" w:hAnsi="Segoe UI" w:cs="Segoe UI"/>
          <w:sz w:val="22"/>
          <w:szCs w:val="22"/>
        </w:rPr>
        <w:t xml:space="preserve"> and transition of clients from intake to comprehensive assessment that is timely and supports engagement of the client in treatment. </w:t>
      </w:r>
    </w:p>
    <w:p w14:paraId="6388FB93" w14:textId="77777777" w:rsidR="005349E4" w:rsidRPr="00100572" w:rsidRDefault="005349E4" w:rsidP="00100572">
      <w:pPr>
        <w:jc w:val="left"/>
        <w:rPr>
          <w:rFonts w:ascii="Segoe UI" w:hAnsi="Segoe UI" w:cs="Segoe UI"/>
          <w:sz w:val="22"/>
          <w:szCs w:val="22"/>
        </w:rPr>
      </w:pPr>
    </w:p>
    <w:p w14:paraId="3880C8D4" w14:textId="510FDF20" w:rsidR="00156F0D" w:rsidRPr="00100572" w:rsidRDefault="003B0437" w:rsidP="00100572">
      <w:pPr>
        <w:jc w:val="left"/>
        <w:rPr>
          <w:rFonts w:ascii="Segoe UI" w:hAnsi="Segoe UI" w:cs="Segoe UI"/>
          <w:sz w:val="22"/>
          <w:szCs w:val="22"/>
        </w:rPr>
      </w:pPr>
      <w:r w:rsidRPr="00100572">
        <w:rPr>
          <w:rFonts w:ascii="Segoe UI" w:hAnsi="Segoe UI" w:cs="Segoe UI"/>
          <w:sz w:val="22"/>
          <w:szCs w:val="22"/>
        </w:rPr>
        <w:t>S</w:t>
      </w:r>
      <w:r w:rsidR="00413FF3" w:rsidRPr="00100572">
        <w:rPr>
          <w:rFonts w:ascii="Segoe UI" w:hAnsi="Segoe UI" w:cs="Segoe UI"/>
          <w:sz w:val="22"/>
          <w:szCs w:val="22"/>
        </w:rPr>
        <w:t xml:space="preserve">ystems are in place to support clinicians to identify and assess risks, urgent and crisis presentations, and provide pathways to immediate care and support, if required. </w:t>
      </w:r>
      <w:r w:rsidRPr="00100572">
        <w:rPr>
          <w:rFonts w:ascii="Segoe UI" w:hAnsi="Segoe UI" w:cs="Segoe UI"/>
          <w:sz w:val="22"/>
          <w:szCs w:val="22"/>
        </w:rPr>
        <w:t>S</w:t>
      </w:r>
      <w:r w:rsidR="00413FF3" w:rsidRPr="00100572">
        <w:rPr>
          <w:rFonts w:ascii="Segoe UI" w:hAnsi="Segoe UI" w:cs="Segoe UI"/>
          <w:sz w:val="22"/>
          <w:szCs w:val="22"/>
        </w:rPr>
        <w:t xml:space="preserve">taff </w:t>
      </w:r>
      <w:r w:rsidRPr="00100572">
        <w:rPr>
          <w:rFonts w:ascii="Segoe UI" w:hAnsi="Segoe UI" w:cs="Segoe UI"/>
          <w:sz w:val="22"/>
          <w:szCs w:val="22"/>
        </w:rPr>
        <w:t xml:space="preserve">are required to </w:t>
      </w:r>
      <w:r w:rsidR="00413FF3" w:rsidRPr="00100572">
        <w:rPr>
          <w:rFonts w:ascii="Segoe UI" w:hAnsi="Segoe UI" w:cs="Segoe UI"/>
          <w:sz w:val="22"/>
          <w:szCs w:val="22"/>
        </w:rPr>
        <w:t xml:space="preserve">understand their health </w:t>
      </w:r>
      <w:r w:rsidR="00C20B55" w:rsidRPr="00100572">
        <w:rPr>
          <w:rFonts w:ascii="Segoe UI" w:hAnsi="Segoe UI" w:cs="Segoe UI"/>
          <w:sz w:val="22"/>
          <w:szCs w:val="22"/>
        </w:rPr>
        <w:t>information and</w:t>
      </w:r>
      <w:r w:rsidR="00413FF3" w:rsidRPr="00100572">
        <w:rPr>
          <w:rFonts w:ascii="Segoe UI" w:hAnsi="Segoe UI" w:cs="Segoe UI"/>
          <w:sz w:val="22"/>
          <w:szCs w:val="22"/>
        </w:rPr>
        <w:t xml:space="preserve"> privacy responsibilities</w:t>
      </w:r>
      <w:r w:rsidR="005349E4" w:rsidRPr="00100572">
        <w:rPr>
          <w:rFonts w:ascii="Segoe UI" w:hAnsi="Segoe UI" w:cs="Segoe UI"/>
          <w:sz w:val="22"/>
          <w:szCs w:val="22"/>
        </w:rPr>
        <w:t xml:space="preserve"> and</w:t>
      </w:r>
      <w:r w:rsidR="00C20B55" w:rsidRPr="00100572">
        <w:rPr>
          <w:rFonts w:ascii="Segoe UI" w:hAnsi="Segoe UI" w:cs="Segoe UI"/>
          <w:sz w:val="22"/>
          <w:szCs w:val="22"/>
        </w:rPr>
        <w:t xml:space="preserve"> </w:t>
      </w:r>
      <w:r w:rsidR="00413FF3" w:rsidRPr="00100572">
        <w:rPr>
          <w:rFonts w:ascii="Segoe UI" w:hAnsi="Segoe UI" w:cs="Segoe UI"/>
          <w:sz w:val="22"/>
          <w:szCs w:val="22"/>
        </w:rPr>
        <w:t xml:space="preserve">are suitably qualified </w:t>
      </w:r>
      <w:r w:rsidR="00353509" w:rsidRPr="00100572">
        <w:rPr>
          <w:rFonts w:ascii="Segoe UI" w:hAnsi="Segoe UI" w:cs="Segoe UI"/>
          <w:sz w:val="22"/>
          <w:szCs w:val="22"/>
        </w:rPr>
        <w:t>with</w:t>
      </w:r>
      <w:r w:rsidR="00413FF3" w:rsidRPr="00100572">
        <w:rPr>
          <w:rFonts w:ascii="Segoe UI" w:hAnsi="Segoe UI" w:cs="Segoe UI"/>
          <w:sz w:val="22"/>
          <w:szCs w:val="22"/>
        </w:rPr>
        <w:t xml:space="preserve"> </w:t>
      </w:r>
      <w:r w:rsidR="00353509" w:rsidRPr="00100572">
        <w:rPr>
          <w:rFonts w:ascii="Segoe UI" w:hAnsi="Segoe UI" w:cs="Segoe UI"/>
          <w:sz w:val="22"/>
          <w:szCs w:val="22"/>
        </w:rPr>
        <w:t xml:space="preserve">access to </w:t>
      </w:r>
      <w:r w:rsidR="00413FF3" w:rsidRPr="00100572">
        <w:rPr>
          <w:rFonts w:ascii="Segoe UI" w:hAnsi="Segoe UI" w:cs="Segoe UI"/>
          <w:sz w:val="22"/>
          <w:szCs w:val="22"/>
        </w:rPr>
        <w:t>appropriate training, supervision and support</w:t>
      </w:r>
      <w:r w:rsidR="005349E4" w:rsidRPr="00100572">
        <w:rPr>
          <w:rFonts w:ascii="Segoe UI" w:hAnsi="Segoe UI" w:cs="Segoe UI"/>
          <w:sz w:val="22"/>
          <w:szCs w:val="22"/>
        </w:rPr>
        <w:t>.</w:t>
      </w:r>
    </w:p>
    <w:p w14:paraId="3B825829" w14:textId="26F7FCCA" w:rsidR="00EF7138" w:rsidRDefault="00EF7138">
      <w:pPr>
        <w:jc w:val="left"/>
        <w:rPr>
          <w:rFonts w:ascii="Segoe UI" w:hAnsi="Segoe UI" w:cs="Segoe UI"/>
          <w:sz w:val="22"/>
          <w:szCs w:val="22"/>
        </w:rPr>
      </w:pPr>
      <w:r>
        <w:rPr>
          <w:rFonts w:ascii="Segoe UI" w:hAnsi="Segoe UI" w:cs="Segoe UI"/>
          <w:sz w:val="22"/>
          <w:szCs w:val="22"/>
        </w:rPr>
        <w:br w:type="page"/>
      </w:r>
    </w:p>
    <w:p w14:paraId="60C18891" w14:textId="01172830" w:rsidR="00C20B55" w:rsidRPr="00100572" w:rsidRDefault="00C92891" w:rsidP="008C5BB0">
      <w:pPr>
        <w:pStyle w:val="Heading2"/>
        <w:spacing w:line="276" w:lineRule="auto"/>
        <w:rPr>
          <w:rFonts w:ascii="Segoe UI" w:hAnsi="Segoe UI" w:cs="Segoe UI"/>
          <w:sz w:val="22"/>
          <w:szCs w:val="22"/>
        </w:rPr>
      </w:pPr>
      <w:bookmarkStart w:id="39" w:name="_Toc206581744"/>
      <w:r w:rsidRPr="00FB6937">
        <w:rPr>
          <w:rFonts w:ascii="Segoe UI" w:hAnsi="Segoe UI" w:cs="Segoe UI"/>
          <w:sz w:val="22"/>
          <w:szCs w:val="22"/>
        </w:rPr>
        <w:lastRenderedPageBreak/>
        <w:t>SECTION 4:</w:t>
      </w:r>
      <w:r w:rsidR="00E75790" w:rsidRPr="00FB6937">
        <w:rPr>
          <w:rFonts w:ascii="Segoe UI" w:hAnsi="Segoe UI" w:cs="Segoe UI"/>
          <w:sz w:val="22"/>
          <w:szCs w:val="22"/>
        </w:rPr>
        <w:tab/>
      </w:r>
      <w:r w:rsidRPr="00FB6937">
        <w:rPr>
          <w:rFonts w:ascii="Segoe UI" w:hAnsi="Segoe UI" w:cs="Segoe UI"/>
          <w:sz w:val="22"/>
          <w:szCs w:val="22"/>
        </w:rPr>
        <w:t xml:space="preserve"> COMPREHENSIVE ASSESSMENT</w:t>
      </w:r>
      <w:bookmarkEnd w:id="39"/>
    </w:p>
    <w:p w14:paraId="430F4CAE" w14:textId="77777777" w:rsidR="00FA6309" w:rsidRPr="00100572" w:rsidRDefault="00FA6309" w:rsidP="00100572">
      <w:pPr>
        <w:jc w:val="left"/>
        <w:rPr>
          <w:rFonts w:ascii="Segoe UI" w:hAnsi="Segoe UI" w:cs="Segoe UI"/>
          <w:sz w:val="22"/>
          <w:szCs w:val="22"/>
        </w:rPr>
      </w:pPr>
    </w:p>
    <w:p w14:paraId="46D76A52" w14:textId="77777777" w:rsidR="001011DA" w:rsidRPr="00100572" w:rsidRDefault="00FA6309" w:rsidP="00100572">
      <w:pPr>
        <w:jc w:val="left"/>
        <w:rPr>
          <w:rFonts w:ascii="Segoe UI" w:hAnsi="Segoe UI" w:cs="Segoe UI"/>
          <w:sz w:val="22"/>
          <w:szCs w:val="22"/>
        </w:rPr>
      </w:pPr>
      <w:r w:rsidRPr="00100572">
        <w:rPr>
          <w:rFonts w:ascii="Segoe UI" w:hAnsi="Segoe UI" w:cs="Segoe UI"/>
          <w:sz w:val="22"/>
          <w:szCs w:val="22"/>
        </w:rPr>
        <w:t xml:space="preserve">It is essential for clients attending </w:t>
      </w:r>
      <w:r w:rsidRPr="00100572">
        <w:rPr>
          <w:rFonts w:ascii="Segoe UI" w:eastAsia="Arial Narrow" w:hAnsi="Segoe UI" w:cs="Segoe UI"/>
          <w:b/>
          <w:bCs/>
          <w:sz w:val="22"/>
          <w:szCs w:val="22"/>
        </w:rPr>
        <w:t xml:space="preserve">[Insert organisation name] </w:t>
      </w:r>
      <w:r w:rsidRPr="00100572">
        <w:rPr>
          <w:rFonts w:ascii="Segoe UI" w:hAnsi="Segoe UI" w:cs="Segoe UI"/>
          <w:sz w:val="22"/>
          <w:szCs w:val="22"/>
        </w:rPr>
        <w:t xml:space="preserve">to have a comprehensive assessment conducted at the start of treatment. The assessment seeks to gain a thorough understanding of the client’s presentation. </w:t>
      </w:r>
    </w:p>
    <w:p w14:paraId="6B58D49E" w14:textId="77777777" w:rsidR="001011DA" w:rsidRPr="00100572" w:rsidRDefault="001011DA" w:rsidP="00100572">
      <w:pPr>
        <w:jc w:val="left"/>
        <w:rPr>
          <w:rFonts w:ascii="Segoe UI" w:hAnsi="Segoe UI" w:cs="Segoe UI"/>
          <w:sz w:val="22"/>
          <w:szCs w:val="22"/>
        </w:rPr>
      </w:pPr>
    </w:p>
    <w:p w14:paraId="6F78F485" w14:textId="77777777" w:rsidR="001011DA" w:rsidRPr="00100572" w:rsidRDefault="00FA6309" w:rsidP="00100572">
      <w:pPr>
        <w:jc w:val="left"/>
        <w:rPr>
          <w:rFonts w:ascii="Segoe UI" w:hAnsi="Segoe UI" w:cs="Segoe UI"/>
          <w:sz w:val="22"/>
          <w:szCs w:val="22"/>
        </w:rPr>
      </w:pPr>
      <w:r w:rsidRPr="00100572">
        <w:rPr>
          <w:rFonts w:ascii="Segoe UI" w:hAnsi="Segoe UI" w:cs="Segoe UI"/>
          <w:sz w:val="22"/>
          <w:szCs w:val="22"/>
        </w:rPr>
        <w:t xml:space="preserve">It explores what outcome(s) the client is seeking, their substance use, and related physical, psychological, social, and cultural considerations. </w:t>
      </w:r>
    </w:p>
    <w:p w14:paraId="3403129E" w14:textId="77777777" w:rsidR="001011DA" w:rsidRPr="00100572" w:rsidRDefault="001011DA" w:rsidP="00100572">
      <w:pPr>
        <w:jc w:val="left"/>
        <w:rPr>
          <w:rFonts w:ascii="Segoe UI" w:hAnsi="Segoe UI" w:cs="Segoe UI"/>
          <w:sz w:val="22"/>
          <w:szCs w:val="22"/>
        </w:rPr>
      </w:pPr>
    </w:p>
    <w:p w14:paraId="63466300" w14:textId="257A14A2" w:rsidR="00FA6309" w:rsidRPr="00100572" w:rsidRDefault="00FA6309" w:rsidP="00100572">
      <w:pPr>
        <w:jc w:val="left"/>
        <w:rPr>
          <w:rFonts w:ascii="Segoe UI" w:hAnsi="Segoe UI" w:cs="Segoe UI"/>
          <w:sz w:val="22"/>
          <w:szCs w:val="22"/>
        </w:rPr>
      </w:pPr>
      <w:r w:rsidRPr="00100572">
        <w:rPr>
          <w:rFonts w:ascii="Segoe UI" w:hAnsi="Segoe UI" w:cs="Segoe UI"/>
          <w:sz w:val="22"/>
          <w:szCs w:val="22"/>
        </w:rPr>
        <w:t xml:space="preserve">It is an opportunity to </w:t>
      </w:r>
      <w:r w:rsidR="001011DA" w:rsidRPr="00100572">
        <w:rPr>
          <w:rFonts w:ascii="Segoe UI" w:hAnsi="Segoe UI" w:cs="Segoe UI"/>
          <w:sz w:val="22"/>
          <w:szCs w:val="22"/>
        </w:rPr>
        <w:t xml:space="preserve">build a rapport </w:t>
      </w:r>
      <w:r w:rsidRPr="00100572">
        <w:rPr>
          <w:rFonts w:ascii="Segoe UI" w:hAnsi="Segoe UI" w:cs="Segoe UI"/>
          <w:sz w:val="22"/>
          <w:szCs w:val="22"/>
        </w:rPr>
        <w:t>with the client</w:t>
      </w:r>
      <w:r w:rsidR="001011DA" w:rsidRPr="00100572">
        <w:rPr>
          <w:rFonts w:ascii="Segoe UI" w:hAnsi="Segoe UI" w:cs="Segoe UI"/>
          <w:sz w:val="22"/>
          <w:szCs w:val="22"/>
        </w:rPr>
        <w:t xml:space="preserve"> and </w:t>
      </w:r>
      <w:r w:rsidRPr="00100572">
        <w:rPr>
          <w:rFonts w:ascii="Segoe UI" w:hAnsi="Segoe UI" w:cs="Segoe UI"/>
          <w:sz w:val="22"/>
          <w:szCs w:val="22"/>
        </w:rPr>
        <w:t xml:space="preserve">to support </w:t>
      </w:r>
      <w:r w:rsidR="001011DA" w:rsidRPr="00100572">
        <w:rPr>
          <w:rFonts w:ascii="Segoe UI" w:hAnsi="Segoe UI" w:cs="Segoe UI"/>
          <w:sz w:val="22"/>
          <w:szCs w:val="22"/>
        </w:rPr>
        <w:t xml:space="preserve">their </w:t>
      </w:r>
      <w:r w:rsidRPr="00100572">
        <w:rPr>
          <w:rFonts w:ascii="Segoe UI" w:hAnsi="Segoe UI" w:cs="Segoe UI"/>
          <w:sz w:val="22"/>
          <w:szCs w:val="22"/>
        </w:rPr>
        <w:t>engagement in treatment. Comprehensive assessment identifies what needs to be considered and included in the care plan.</w:t>
      </w:r>
    </w:p>
    <w:p w14:paraId="7D5AA14D" w14:textId="4D182027" w:rsidR="00156F0D" w:rsidRPr="00100572" w:rsidRDefault="00156F0D" w:rsidP="00100572">
      <w:pPr>
        <w:jc w:val="left"/>
        <w:rPr>
          <w:rFonts w:ascii="Segoe UI" w:eastAsia="Arial Narrow" w:hAnsi="Segoe UI" w:cs="Segoe UI"/>
          <w:sz w:val="22"/>
          <w:szCs w:val="22"/>
        </w:rPr>
      </w:pPr>
    </w:p>
    <w:p w14:paraId="6FD73BF3" w14:textId="7979EDF1" w:rsidR="001011DA" w:rsidRPr="00FB6937" w:rsidRDefault="001011DA" w:rsidP="00E75790">
      <w:pPr>
        <w:pStyle w:val="Heading3"/>
        <w:rPr>
          <w:rFonts w:ascii="Segoe UI" w:hAnsi="Segoe UI" w:cs="Segoe UI"/>
          <w:sz w:val="22"/>
          <w:szCs w:val="22"/>
        </w:rPr>
      </w:pPr>
      <w:bookmarkStart w:id="40" w:name="_Toc206581745"/>
      <w:r w:rsidRPr="00FB6937">
        <w:rPr>
          <w:rFonts w:ascii="Segoe UI" w:hAnsi="Segoe UI" w:cs="Segoe UI"/>
          <w:sz w:val="22"/>
          <w:szCs w:val="22"/>
        </w:rPr>
        <w:t xml:space="preserve">4.1 </w:t>
      </w:r>
      <w:r w:rsidR="00E75790" w:rsidRPr="00FB6937">
        <w:rPr>
          <w:rFonts w:ascii="Segoe UI" w:hAnsi="Segoe UI" w:cs="Segoe UI"/>
          <w:sz w:val="22"/>
          <w:szCs w:val="22"/>
        </w:rPr>
        <w:tab/>
      </w:r>
      <w:r w:rsidRPr="00FB6937">
        <w:rPr>
          <w:rFonts w:ascii="Segoe UI" w:hAnsi="Segoe UI" w:cs="Segoe UI"/>
          <w:sz w:val="22"/>
          <w:szCs w:val="22"/>
        </w:rPr>
        <w:t xml:space="preserve">Elements of </w:t>
      </w:r>
      <w:r w:rsidR="00E75790" w:rsidRPr="00FB6937">
        <w:rPr>
          <w:rFonts w:ascii="Segoe UI" w:hAnsi="Segoe UI" w:cs="Segoe UI"/>
          <w:sz w:val="22"/>
          <w:szCs w:val="22"/>
        </w:rPr>
        <w:t>c</w:t>
      </w:r>
      <w:r w:rsidRPr="00FB6937">
        <w:rPr>
          <w:rFonts w:ascii="Segoe UI" w:hAnsi="Segoe UI" w:cs="Segoe UI"/>
          <w:sz w:val="22"/>
          <w:szCs w:val="22"/>
        </w:rPr>
        <w:t xml:space="preserve">omprehensive </w:t>
      </w:r>
      <w:r w:rsidR="00E75790" w:rsidRPr="00FB6937">
        <w:rPr>
          <w:rFonts w:ascii="Segoe UI" w:hAnsi="Segoe UI" w:cs="Segoe UI"/>
          <w:sz w:val="22"/>
          <w:szCs w:val="22"/>
        </w:rPr>
        <w:t>a</w:t>
      </w:r>
      <w:r w:rsidRPr="00FB6937">
        <w:rPr>
          <w:rFonts w:ascii="Segoe UI" w:hAnsi="Segoe UI" w:cs="Segoe UI"/>
          <w:sz w:val="22"/>
          <w:szCs w:val="22"/>
        </w:rPr>
        <w:t>ssessment</w:t>
      </w:r>
      <w:bookmarkEnd w:id="40"/>
    </w:p>
    <w:p w14:paraId="4809E81A" w14:textId="77777777" w:rsidR="00E75790" w:rsidRDefault="00E75790" w:rsidP="00100572">
      <w:pPr>
        <w:jc w:val="left"/>
        <w:rPr>
          <w:rFonts w:ascii="Segoe UI" w:eastAsia="Arial Narrow" w:hAnsi="Segoe UI" w:cs="Segoe UI"/>
          <w:sz w:val="22"/>
          <w:szCs w:val="22"/>
        </w:rPr>
      </w:pPr>
    </w:p>
    <w:p w14:paraId="3FD6C05E" w14:textId="1B41D80B" w:rsidR="00662307" w:rsidRPr="00100572" w:rsidRDefault="00662307" w:rsidP="00100572">
      <w:pPr>
        <w:jc w:val="left"/>
        <w:rPr>
          <w:rFonts w:ascii="Segoe UI" w:eastAsia="Arial Narrow" w:hAnsi="Segoe UI" w:cs="Segoe UI"/>
          <w:sz w:val="22"/>
          <w:szCs w:val="22"/>
        </w:rPr>
      </w:pPr>
      <w:r w:rsidRPr="00100572">
        <w:rPr>
          <w:rFonts w:ascii="Segoe UI" w:eastAsia="Arial Narrow" w:hAnsi="Segoe UI" w:cs="Segoe UI"/>
          <w:sz w:val="22"/>
          <w:szCs w:val="22"/>
        </w:rPr>
        <w:t>Clients presenting to [</w:t>
      </w:r>
      <w:r w:rsidRPr="00100572">
        <w:rPr>
          <w:rFonts w:ascii="Segoe UI" w:eastAsia="Arial Narrow" w:hAnsi="Segoe UI" w:cs="Segoe UI"/>
          <w:b/>
          <w:bCs/>
          <w:sz w:val="22"/>
          <w:szCs w:val="22"/>
        </w:rPr>
        <w:t>Insert organisation name]</w:t>
      </w:r>
      <w:r w:rsidRPr="00100572">
        <w:rPr>
          <w:rFonts w:ascii="Segoe UI" w:eastAsia="Arial Narrow" w:hAnsi="Segoe UI" w:cs="Segoe UI"/>
          <w:sz w:val="22"/>
          <w:szCs w:val="22"/>
        </w:rPr>
        <w:t xml:space="preserve"> will have a comprehensive AOD assessment that contains: </w:t>
      </w:r>
    </w:p>
    <w:p w14:paraId="5E0ED760" w14:textId="77777777" w:rsidR="00662307" w:rsidRPr="00100572" w:rsidRDefault="00662307" w:rsidP="00100572">
      <w:pPr>
        <w:jc w:val="left"/>
        <w:rPr>
          <w:rFonts w:ascii="Segoe UI" w:eastAsia="Arial Narrow" w:hAnsi="Segoe UI" w:cs="Segoe UI"/>
          <w:sz w:val="22"/>
          <w:szCs w:val="22"/>
        </w:rPr>
      </w:pPr>
    </w:p>
    <w:p w14:paraId="4F3DBD73" w14:textId="63169FA2" w:rsidR="00662307" w:rsidRPr="00100572" w:rsidRDefault="00662307" w:rsidP="00100572">
      <w:pPr>
        <w:pStyle w:val="ListParagraph"/>
        <w:numPr>
          <w:ilvl w:val="0"/>
          <w:numId w:val="12"/>
        </w:numPr>
        <w:jc w:val="left"/>
        <w:rPr>
          <w:rFonts w:ascii="Segoe UI" w:eastAsia="Arial Narrow" w:hAnsi="Segoe UI" w:cs="Segoe UI"/>
          <w:sz w:val="22"/>
          <w:szCs w:val="22"/>
        </w:rPr>
      </w:pPr>
      <w:r w:rsidRPr="00100572">
        <w:rPr>
          <w:rFonts w:ascii="Segoe UI" w:eastAsia="Arial Narrow" w:hAnsi="Segoe UI" w:cs="Segoe UI"/>
          <w:sz w:val="22"/>
          <w:szCs w:val="22"/>
        </w:rPr>
        <w:t xml:space="preserve">The reason for presenting to the service </w:t>
      </w:r>
    </w:p>
    <w:p w14:paraId="6DD920D0" w14:textId="144C2A92" w:rsidR="00662307" w:rsidRPr="00100572" w:rsidRDefault="00662307" w:rsidP="00100572">
      <w:pPr>
        <w:pStyle w:val="ListParagraph"/>
        <w:numPr>
          <w:ilvl w:val="0"/>
          <w:numId w:val="12"/>
        </w:numPr>
        <w:jc w:val="left"/>
        <w:rPr>
          <w:rFonts w:ascii="Segoe UI" w:eastAsia="Arial Narrow" w:hAnsi="Segoe UI" w:cs="Segoe UI"/>
          <w:sz w:val="22"/>
          <w:szCs w:val="22"/>
        </w:rPr>
      </w:pPr>
      <w:r w:rsidRPr="00100572">
        <w:rPr>
          <w:rFonts w:ascii="Segoe UI" w:eastAsia="Arial Narrow" w:hAnsi="Segoe UI" w:cs="Segoe UI"/>
          <w:sz w:val="22"/>
          <w:szCs w:val="22"/>
        </w:rPr>
        <w:t xml:space="preserve">A record of all psychoactive substances used in the past 28 days </w:t>
      </w:r>
    </w:p>
    <w:p w14:paraId="74A390AB" w14:textId="0E8AC49C" w:rsidR="00662307" w:rsidRPr="00100572" w:rsidRDefault="00662307" w:rsidP="00100572">
      <w:pPr>
        <w:pStyle w:val="ListParagraph"/>
        <w:numPr>
          <w:ilvl w:val="0"/>
          <w:numId w:val="12"/>
        </w:numPr>
        <w:jc w:val="left"/>
        <w:rPr>
          <w:rFonts w:ascii="Segoe UI" w:eastAsia="Arial Narrow" w:hAnsi="Segoe UI" w:cs="Segoe UI"/>
          <w:sz w:val="22"/>
          <w:szCs w:val="22"/>
        </w:rPr>
      </w:pPr>
      <w:r w:rsidRPr="00100572">
        <w:rPr>
          <w:rFonts w:ascii="Segoe UI" w:eastAsia="Arial Narrow" w:hAnsi="Segoe UI" w:cs="Segoe UI"/>
          <w:sz w:val="22"/>
          <w:szCs w:val="22"/>
        </w:rPr>
        <w:t xml:space="preserve">A record of all psychoactive substances used in the past 3 days </w:t>
      </w:r>
    </w:p>
    <w:p w14:paraId="78F99958" w14:textId="5D549A18" w:rsidR="00662307" w:rsidRPr="00100572" w:rsidRDefault="00662307" w:rsidP="00100572">
      <w:pPr>
        <w:pStyle w:val="ListParagraph"/>
        <w:numPr>
          <w:ilvl w:val="0"/>
          <w:numId w:val="12"/>
        </w:numPr>
        <w:jc w:val="left"/>
        <w:rPr>
          <w:rFonts w:ascii="Segoe UI" w:eastAsia="Arial Narrow" w:hAnsi="Segoe UI" w:cs="Segoe UI"/>
          <w:sz w:val="22"/>
          <w:szCs w:val="22"/>
        </w:rPr>
      </w:pPr>
      <w:r w:rsidRPr="00100572">
        <w:rPr>
          <w:rFonts w:ascii="Segoe UI" w:eastAsia="Arial Narrow" w:hAnsi="Segoe UI" w:cs="Segoe UI"/>
          <w:sz w:val="22"/>
          <w:szCs w:val="22"/>
        </w:rPr>
        <w:t xml:space="preserve">A record of any other AOD treatment the client is currently participating in </w:t>
      </w:r>
    </w:p>
    <w:p w14:paraId="3C9FBD98" w14:textId="2869CDA7" w:rsidR="00662307" w:rsidRPr="00100572" w:rsidRDefault="00662307" w:rsidP="00100572">
      <w:pPr>
        <w:pStyle w:val="ListParagraph"/>
        <w:numPr>
          <w:ilvl w:val="0"/>
          <w:numId w:val="12"/>
        </w:numPr>
        <w:jc w:val="left"/>
        <w:rPr>
          <w:rFonts w:ascii="Segoe UI" w:eastAsia="Arial Narrow" w:hAnsi="Segoe UI" w:cs="Segoe UI"/>
          <w:sz w:val="22"/>
          <w:szCs w:val="22"/>
        </w:rPr>
      </w:pPr>
      <w:r w:rsidRPr="00100572">
        <w:rPr>
          <w:rFonts w:ascii="Segoe UI" w:eastAsia="Arial Narrow" w:hAnsi="Segoe UI" w:cs="Segoe UI"/>
          <w:sz w:val="22"/>
          <w:szCs w:val="22"/>
        </w:rPr>
        <w:t xml:space="preserve">A record of whether there are any concerns with the client’s social situation, mental health, and physical health and whether they would like any assistance </w:t>
      </w:r>
      <w:r w:rsidR="00B96700" w:rsidRPr="00100572">
        <w:rPr>
          <w:rFonts w:ascii="Segoe UI" w:eastAsia="Arial Narrow" w:hAnsi="Segoe UI" w:cs="Segoe UI"/>
          <w:sz w:val="22"/>
          <w:szCs w:val="22"/>
        </w:rPr>
        <w:t xml:space="preserve">in accessing </w:t>
      </w:r>
      <w:r w:rsidR="008B1F70" w:rsidRPr="00100572">
        <w:rPr>
          <w:rFonts w:ascii="Segoe UI" w:eastAsia="Arial Narrow" w:hAnsi="Segoe UI" w:cs="Segoe UI"/>
          <w:sz w:val="22"/>
          <w:szCs w:val="22"/>
        </w:rPr>
        <w:t>other services</w:t>
      </w:r>
      <w:r w:rsidRPr="00100572">
        <w:rPr>
          <w:rFonts w:ascii="Segoe UI" w:eastAsia="Arial Narrow" w:hAnsi="Segoe UI" w:cs="Segoe UI"/>
          <w:sz w:val="22"/>
          <w:szCs w:val="22"/>
        </w:rPr>
        <w:t xml:space="preserve"> </w:t>
      </w:r>
    </w:p>
    <w:p w14:paraId="4D4802B2" w14:textId="3C8BA640" w:rsidR="00662307" w:rsidRPr="00100572" w:rsidRDefault="00662307" w:rsidP="00100572">
      <w:pPr>
        <w:pStyle w:val="ListParagraph"/>
        <w:numPr>
          <w:ilvl w:val="0"/>
          <w:numId w:val="12"/>
        </w:numPr>
        <w:jc w:val="left"/>
        <w:rPr>
          <w:rFonts w:ascii="Segoe UI" w:eastAsia="Arial Narrow" w:hAnsi="Segoe UI" w:cs="Segoe UI"/>
          <w:sz w:val="22"/>
          <w:szCs w:val="22"/>
        </w:rPr>
      </w:pPr>
      <w:r w:rsidRPr="00100572">
        <w:rPr>
          <w:rFonts w:ascii="Segoe UI" w:eastAsia="Arial Narrow" w:hAnsi="Segoe UI" w:cs="Segoe UI"/>
          <w:sz w:val="22"/>
          <w:szCs w:val="22"/>
        </w:rPr>
        <w:t>Identification of risks that include those relating to the client</w:t>
      </w:r>
      <w:r w:rsidR="00C54414">
        <w:rPr>
          <w:rFonts w:ascii="Segoe UI" w:eastAsia="Arial Narrow" w:hAnsi="Segoe UI" w:cs="Segoe UI"/>
          <w:sz w:val="22"/>
          <w:szCs w:val="22"/>
        </w:rPr>
        <w:t>, their circumstances and substance use</w:t>
      </w:r>
      <w:r w:rsidRPr="00100572">
        <w:rPr>
          <w:rFonts w:ascii="Segoe UI" w:eastAsia="Arial Narrow" w:hAnsi="Segoe UI" w:cs="Segoe UI"/>
          <w:sz w:val="22"/>
          <w:szCs w:val="22"/>
        </w:rPr>
        <w:t xml:space="preserve"> </w:t>
      </w:r>
    </w:p>
    <w:p w14:paraId="2D602FA5" w14:textId="48C1E100" w:rsidR="00662307" w:rsidRPr="00100572" w:rsidRDefault="00662307" w:rsidP="00100572">
      <w:pPr>
        <w:pStyle w:val="ListParagraph"/>
        <w:numPr>
          <w:ilvl w:val="0"/>
          <w:numId w:val="12"/>
        </w:numPr>
        <w:jc w:val="left"/>
        <w:rPr>
          <w:rFonts w:ascii="Segoe UI" w:eastAsia="Arial Narrow" w:hAnsi="Segoe UI" w:cs="Segoe UI"/>
          <w:sz w:val="22"/>
          <w:szCs w:val="22"/>
        </w:rPr>
      </w:pPr>
      <w:r w:rsidRPr="00100572">
        <w:rPr>
          <w:rFonts w:ascii="Segoe UI" w:eastAsia="Arial Narrow" w:hAnsi="Segoe UI" w:cs="Segoe UI"/>
          <w:sz w:val="22"/>
          <w:szCs w:val="22"/>
        </w:rPr>
        <w:t xml:space="preserve">A </w:t>
      </w:r>
      <w:r w:rsidR="008B1F70" w:rsidRPr="00100572">
        <w:rPr>
          <w:rFonts w:ascii="Segoe UI" w:eastAsia="Arial Narrow" w:hAnsi="Segoe UI" w:cs="Segoe UI"/>
          <w:sz w:val="22"/>
          <w:szCs w:val="22"/>
        </w:rPr>
        <w:t xml:space="preserve">summary that </w:t>
      </w:r>
      <w:r w:rsidR="004A5EC1" w:rsidRPr="00100572">
        <w:rPr>
          <w:rFonts w:ascii="Segoe UI" w:eastAsia="Arial Narrow" w:hAnsi="Segoe UI" w:cs="Segoe UI"/>
          <w:sz w:val="22"/>
          <w:szCs w:val="22"/>
        </w:rPr>
        <w:t>facilitates the development of a treatment plan</w:t>
      </w:r>
      <w:r w:rsidRPr="00100572">
        <w:rPr>
          <w:rFonts w:ascii="Segoe UI" w:eastAsia="Arial Narrow" w:hAnsi="Segoe UI" w:cs="Segoe UI"/>
          <w:sz w:val="22"/>
          <w:szCs w:val="22"/>
        </w:rPr>
        <w:t xml:space="preserve"> </w:t>
      </w:r>
    </w:p>
    <w:p w14:paraId="1BE2B73F" w14:textId="0EFF187F" w:rsidR="001011DA" w:rsidRPr="00100572" w:rsidRDefault="00662307" w:rsidP="00100572">
      <w:pPr>
        <w:pStyle w:val="ListParagraph"/>
        <w:numPr>
          <w:ilvl w:val="0"/>
          <w:numId w:val="12"/>
        </w:numPr>
        <w:jc w:val="left"/>
        <w:rPr>
          <w:rFonts w:ascii="Segoe UI" w:eastAsia="Arial Narrow" w:hAnsi="Segoe UI" w:cs="Segoe UI"/>
          <w:sz w:val="22"/>
          <w:szCs w:val="22"/>
        </w:rPr>
      </w:pPr>
      <w:r w:rsidRPr="00100572">
        <w:rPr>
          <w:rFonts w:ascii="Segoe UI" w:eastAsia="Arial Narrow" w:hAnsi="Segoe UI" w:cs="Segoe UI"/>
          <w:sz w:val="22"/>
          <w:szCs w:val="22"/>
        </w:rPr>
        <w:t>An initial treatment plan for management of substance use and associated issues</w:t>
      </w:r>
    </w:p>
    <w:p w14:paraId="64825C46" w14:textId="44190BEE" w:rsidR="00156F0D" w:rsidRPr="00100572" w:rsidRDefault="00156F0D" w:rsidP="00100572">
      <w:pPr>
        <w:jc w:val="left"/>
        <w:rPr>
          <w:rFonts w:ascii="Segoe UI" w:eastAsia="MS Mincho" w:hAnsi="Segoe UI" w:cs="Segoe UI"/>
          <w:b/>
          <w:bCs/>
          <w:sz w:val="22"/>
          <w:szCs w:val="22"/>
          <w:highlight w:val="lightGray"/>
        </w:rPr>
      </w:pPr>
    </w:p>
    <w:p w14:paraId="663F15E6" w14:textId="0D6EF312" w:rsidR="00156F0D" w:rsidRPr="00100572" w:rsidRDefault="00156F0D" w:rsidP="00100572">
      <w:pPr>
        <w:jc w:val="left"/>
        <w:rPr>
          <w:rFonts w:ascii="Segoe UI" w:eastAsia="MS Mincho" w:hAnsi="Segoe UI" w:cs="Segoe UI"/>
          <w:b/>
          <w:bCs/>
          <w:sz w:val="22"/>
          <w:szCs w:val="22"/>
          <w:highlight w:val="lightGray"/>
        </w:rPr>
      </w:pPr>
    </w:p>
    <w:p w14:paraId="35ED4AE0" w14:textId="7DB32610" w:rsidR="00156F0D" w:rsidRPr="00FB6937" w:rsidRDefault="00614066" w:rsidP="00FB6937">
      <w:pPr>
        <w:pStyle w:val="Heading2"/>
        <w:rPr>
          <w:rFonts w:ascii="Segoe UI" w:hAnsi="Segoe UI" w:cs="Segoe UI"/>
          <w:sz w:val="22"/>
          <w:szCs w:val="22"/>
        </w:rPr>
      </w:pPr>
      <w:bookmarkStart w:id="41" w:name="_Toc206581746"/>
      <w:r w:rsidRPr="00FB6937">
        <w:rPr>
          <w:rFonts w:ascii="Segoe UI" w:hAnsi="Segoe UI" w:cs="Segoe UI"/>
          <w:sz w:val="22"/>
          <w:szCs w:val="22"/>
        </w:rPr>
        <w:t xml:space="preserve">SECTION 5: </w:t>
      </w:r>
      <w:r w:rsidR="003F75D8" w:rsidRPr="00FB6937">
        <w:rPr>
          <w:rFonts w:ascii="Segoe UI" w:hAnsi="Segoe UI" w:cs="Segoe UI"/>
          <w:sz w:val="22"/>
          <w:szCs w:val="22"/>
        </w:rPr>
        <w:tab/>
      </w:r>
      <w:r w:rsidRPr="00FB6937">
        <w:rPr>
          <w:rFonts w:ascii="Segoe UI" w:hAnsi="Segoe UI" w:cs="Segoe UI"/>
          <w:sz w:val="22"/>
          <w:szCs w:val="22"/>
        </w:rPr>
        <w:t>CARE PLANNING</w:t>
      </w:r>
      <w:bookmarkEnd w:id="41"/>
    </w:p>
    <w:p w14:paraId="32B118F8" w14:textId="77777777" w:rsidR="00614066" w:rsidRPr="00100572" w:rsidRDefault="00614066" w:rsidP="00100572">
      <w:pPr>
        <w:jc w:val="left"/>
        <w:rPr>
          <w:rFonts w:ascii="Segoe UI" w:eastAsia="MS Mincho" w:hAnsi="Segoe UI" w:cs="Segoe UI"/>
          <w:b/>
          <w:bCs/>
          <w:sz w:val="22"/>
          <w:szCs w:val="22"/>
          <w:highlight w:val="lightGray"/>
        </w:rPr>
      </w:pPr>
    </w:p>
    <w:p w14:paraId="322BC2B6" w14:textId="7A9286B0" w:rsidR="00C350FF" w:rsidRPr="00100572" w:rsidRDefault="00C350FF" w:rsidP="00100572">
      <w:pPr>
        <w:jc w:val="left"/>
        <w:rPr>
          <w:rFonts w:ascii="Segoe UI" w:eastAsia="MS Mincho" w:hAnsi="Segoe UI" w:cs="Segoe UI"/>
          <w:sz w:val="22"/>
          <w:szCs w:val="22"/>
        </w:rPr>
      </w:pPr>
      <w:r w:rsidRPr="00100572">
        <w:rPr>
          <w:rFonts w:ascii="Segoe UI" w:eastAsia="Arial Narrow" w:hAnsi="Segoe UI" w:cs="Segoe UI"/>
          <w:sz w:val="22"/>
          <w:szCs w:val="22"/>
        </w:rPr>
        <w:t>[</w:t>
      </w:r>
      <w:r w:rsidRPr="00100572">
        <w:rPr>
          <w:rFonts w:ascii="Segoe UI" w:eastAsia="Arial Narrow" w:hAnsi="Segoe UI" w:cs="Segoe UI"/>
          <w:b/>
          <w:bCs/>
          <w:sz w:val="22"/>
          <w:szCs w:val="22"/>
        </w:rPr>
        <w:t xml:space="preserve">Insert organisation name] </w:t>
      </w:r>
      <w:r w:rsidRPr="00100572">
        <w:rPr>
          <w:rFonts w:ascii="Segoe UI" w:eastAsia="Arial Narrow" w:hAnsi="Segoe UI" w:cs="Segoe UI"/>
          <w:sz w:val="22"/>
          <w:szCs w:val="22"/>
        </w:rPr>
        <w:t>e</w:t>
      </w:r>
      <w:r w:rsidRPr="00100572">
        <w:rPr>
          <w:rFonts w:ascii="Segoe UI" w:eastAsia="MS Mincho" w:hAnsi="Segoe UI" w:cs="Segoe UI"/>
          <w:sz w:val="22"/>
          <w:szCs w:val="22"/>
        </w:rPr>
        <w:t>nsures that systems and resources are in place to facilitate documentation of care plans and monitoring of outcomes for clients who are in treatment.</w:t>
      </w:r>
    </w:p>
    <w:p w14:paraId="5D9821D0" w14:textId="77777777" w:rsidR="00C350FF" w:rsidRPr="00100572" w:rsidRDefault="00C350FF" w:rsidP="00100572">
      <w:pPr>
        <w:jc w:val="left"/>
        <w:rPr>
          <w:rFonts w:ascii="Segoe UI" w:eastAsia="MS Mincho" w:hAnsi="Segoe UI" w:cs="Segoe UI"/>
          <w:sz w:val="22"/>
          <w:szCs w:val="22"/>
        </w:rPr>
      </w:pPr>
    </w:p>
    <w:p w14:paraId="086004BA" w14:textId="3B5D276C" w:rsidR="00881C45" w:rsidRPr="00100572" w:rsidRDefault="00BF652C" w:rsidP="00100572">
      <w:pPr>
        <w:jc w:val="left"/>
        <w:rPr>
          <w:rFonts w:ascii="Segoe UI" w:eastAsia="MS Mincho" w:hAnsi="Segoe UI" w:cs="Segoe UI"/>
          <w:sz w:val="22"/>
          <w:szCs w:val="22"/>
        </w:rPr>
      </w:pPr>
      <w:r w:rsidRPr="00100572">
        <w:rPr>
          <w:rFonts w:ascii="Segoe UI" w:eastAsia="MS Mincho" w:hAnsi="Segoe UI" w:cs="Segoe UI"/>
          <w:sz w:val="22"/>
          <w:szCs w:val="22"/>
        </w:rPr>
        <w:t xml:space="preserve">A care plan is a document where the client’s short to medium-term goals regarding substance use, health and welfare are identified and recorded. </w:t>
      </w:r>
      <w:r w:rsidR="00C86994" w:rsidRPr="00100572">
        <w:rPr>
          <w:rFonts w:ascii="Segoe UI" w:eastAsia="MS Mincho" w:hAnsi="Segoe UI" w:cs="Segoe UI"/>
          <w:sz w:val="22"/>
          <w:szCs w:val="22"/>
        </w:rPr>
        <w:t>It</w:t>
      </w:r>
      <w:r w:rsidRPr="00100572">
        <w:rPr>
          <w:rFonts w:ascii="Segoe UI" w:eastAsia="MS Mincho" w:hAnsi="Segoe UI" w:cs="Segoe UI"/>
          <w:sz w:val="22"/>
          <w:szCs w:val="22"/>
        </w:rPr>
        <w:t xml:space="preserve"> assist</w:t>
      </w:r>
      <w:r w:rsidR="00881C45" w:rsidRPr="00100572">
        <w:rPr>
          <w:rFonts w:ascii="Segoe UI" w:eastAsia="MS Mincho" w:hAnsi="Segoe UI" w:cs="Segoe UI"/>
          <w:sz w:val="22"/>
          <w:szCs w:val="22"/>
        </w:rPr>
        <w:t>s</w:t>
      </w:r>
      <w:r w:rsidRPr="00100572">
        <w:rPr>
          <w:rFonts w:ascii="Segoe UI" w:eastAsia="MS Mincho" w:hAnsi="Segoe UI" w:cs="Segoe UI"/>
          <w:sz w:val="22"/>
          <w:szCs w:val="22"/>
        </w:rPr>
        <w:t xml:space="preserve"> in improving the quality of treatment through enhanced communication by those involved in the delivery of care. It is used as a tool to engage clients in decision-making related to their substance use, health and </w:t>
      </w:r>
      <w:r w:rsidR="004C03B5">
        <w:rPr>
          <w:rFonts w:ascii="Segoe UI" w:eastAsia="MS Mincho" w:hAnsi="Segoe UI" w:cs="Segoe UI"/>
          <w:sz w:val="22"/>
          <w:szCs w:val="22"/>
        </w:rPr>
        <w:t>wellbeing</w:t>
      </w:r>
      <w:r w:rsidRPr="00100572">
        <w:rPr>
          <w:rFonts w:ascii="Segoe UI" w:eastAsia="MS Mincho" w:hAnsi="Segoe UI" w:cs="Segoe UI"/>
          <w:sz w:val="22"/>
          <w:szCs w:val="22"/>
        </w:rPr>
        <w:t xml:space="preserve">. The care plan can also be used to improve communication with the range of service providers and carers involved in client care. It outlines treatment goals, actions to achieve the goals, the person(s) responsible for completing the planned actions and review dates.  </w:t>
      </w:r>
    </w:p>
    <w:p w14:paraId="70FAE8C5" w14:textId="77777777" w:rsidR="00881C45" w:rsidRPr="00100572" w:rsidRDefault="00881C45" w:rsidP="00100572">
      <w:pPr>
        <w:jc w:val="left"/>
        <w:rPr>
          <w:rFonts w:ascii="Segoe UI" w:eastAsia="MS Mincho" w:hAnsi="Segoe UI" w:cs="Segoe UI"/>
          <w:sz w:val="22"/>
          <w:szCs w:val="22"/>
        </w:rPr>
      </w:pPr>
    </w:p>
    <w:p w14:paraId="691BA0C7" w14:textId="72712249" w:rsidR="00B476F7" w:rsidRPr="00100572" w:rsidRDefault="00B476F7" w:rsidP="00100572">
      <w:pPr>
        <w:pStyle w:val="Heading3"/>
        <w:rPr>
          <w:rFonts w:ascii="Segoe UI" w:hAnsi="Segoe UI" w:cs="Segoe UI"/>
          <w:sz w:val="22"/>
          <w:szCs w:val="22"/>
        </w:rPr>
      </w:pPr>
      <w:bookmarkStart w:id="42" w:name="_Toc206581747"/>
      <w:r w:rsidRPr="00100572">
        <w:rPr>
          <w:rFonts w:ascii="Segoe UI" w:hAnsi="Segoe UI" w:cs="Segoe UI"/>
          <w:sz w:val="22"/>
          <w:szCs w:val="22"/>
        </w:rPr>
        <w:lastRenderedPageBreak/>
        <w:t xml:space="preserve">5.1 </w:t>
      </w:r>
      <w:r w:rsidR="00BF652C" w:rsidRPr="00100572">
        <w:rPr>
          <w:rFonts w:ascii="Segoe UI" w:hAnsi="Segoe UI" w:cs="Segoe UI"/>
          <w:sz w:val="22"/>
          <w:szCs w:val="22"/>
        </w:rPr>
        <w:t xml:space="preserve">Elements </w:t>
      </w:r>
      <w:r w:rsidR="00E75790">
        <w:rPr>
          <w:rFonts w:ascii="Segoe UI" w:hAnsi="Segoe UI" w:cs="Segoe UI"/>
          <w:sz w:val="22"/>
          <w:szCs w:val="22"/>
        </w:rPr>
        <w:t>of care planning</w:t>
      </w:r>
      <w:bookmarkEnd w:id="42"/>
    </w:p>
    <w:p w14:paraId="1D498ABD" w14:textId="77777777" w:rsidR="00B476F7" w:rsidRPr="00100572" w:rsidRDefault="00B476F7" w:rsidP="00100572">
      <w:pPr>
        <w:jc w:val="left"/>
        <w:rPr>
          <w:rFonts w:ascii="Segoe UI" w:eastAsia="MS Mincho" w:hAnsi="Segoe UI" w:cs="Segoe UI"/>
          <w:sz w:val="22"/>
          <w:szCs w:val="22"/>
        </w:rPr>
      </w:pPr>
    </w:p>
    <w:p w14:paraId="5156E30C" w14:textId="0E863F6F" w:rsidR="00B476F7" w:rsidRPr="00100572" w:rsidRDefault="00BF652C" w:rsidP="00100572">
      <w:pPr>
        <w:pStyle w:val="ListParagraph"/>
        <w:numPr>
          <w:ilvl w:val="0"/>
          <w:numId w:val="13"/>
        </w:numPr>
        <w:jc w:val="left"/>
        <w:rPr>
          <w:rFonts w:ascii="Segoe UI" w:eastAsia="MS Mincho" w:hAnsi="Segoe UI" w:cs="Segoe UI"/>
          <w:sz w:val="22"/>
          <w:szCs w:val="22"/>
        </w:rPr>
      </w:pPr>
      <w:r w:rsidRPr="00100572">
        <w:rPr>
          <w:rFonts w:ascii="Segoe UI" w:eastAsia="MS Mincho" w:hAnsi="Segoe UI" w:cs="Segoe UI"/>
          <w:sz w:val="22"/>
          <w:szCs w:val="22"/>
        </w:rPr>
        <w:t xml:space="preserve">A care plan is developed in collaboration with the client, and </w:t>
      </w:r>
      <w:r w:rsidR="007A3DFF" w:rsidRPr="00100572">
        <w:rPr>
          <w:rFonts w:ascii="Segoe UI" w:eastAsia="MS Mincho" w:hAnsi="Segoe UI" w:cs="Segoe UI"/>
          <w:sz w:val="22"/>
          <w:szCs w:val="22"/>
        </w:rPr>
        <w:t>their carers/friends/family and other service providers if relevant</w:t>
      </w:r>
      <w:r w:rsidRPr="00100572">
        <w:rPr>
          <w:rFonts w:ascii="Segoe UI" w:eastAsia="MS Mincho" w:hAnsi="Segoe UI" w:cs="Segoe UI"/>
          <w:sz w:val="22"/>
          <w:szCs w:val="22"/>
        </w:rPr>
        <w:t xml:space="preserve">. </w:t>
      </w:r>
    </w:p>
    <w:p w14:paraId="7D5E0DBD" w14:textId="2964189F" w:rsidR="00B476F7" w:rsidRPr="00100572" w:rsidRDefault="00BF652C" w:rsidP="00100572">
      <w:pPr>
        <w:pStyle w:val="ListParagraph"/>
        <w:numPr>
          <w:ilvl w:val="0"/>
          <w:numId w:val="13"/>
        </w:numPr>
        <w:jc w:val="left"/>
        <w:rPr>
          <w:rFonts w:ascii="Segoe UI" w:eastAsia="MS Mincho" w:hAnsi="Segoe UI" w:cs="Segoe UI"/>
          <w:sz w:val="22"/>
          <w:szCs w:val="22"/>
        </w:rPr>
      </w:pPr>
      <w:r w:rsidRPr="00100572">
        <w:rPr>
          <w:rFonts w:ascii="Segoe UI" w:eastAsia="MS Mincho" w:hAnsi="Segoe UI" w:cs="Segoe UI"/>
          <w:sz w:val="22"/>
          <w:szCs w:val="22"/>
        </w:rPr>
        <w:t>The care plan identif</w:t>
      </w:r>
      <w:r w:rsidR="007A3DFF" w:rsidRPr="00100572">
        <w:rPr>
          <w:rFonts w:ascii="Segoe UI" w:eastAsia="MS Mincho" w:hAnsi="Segoe UI" w:cs="Segoe UI"/>
          <w:sz w:val="22"/>
          <w:szCs w:val="22"/>
        </w:rPr>
        <w:t>ies</w:t>
      </w:r>
      <w:r w:rsidRPr="00100572">
        <w:rPr>
          <w:rFonts w:ascii="Segoe UI" w:eastAsia="MS Mincho" w:hAnsi="Segoe UI" w:cs="Segoe UI"/>
          <w:sz w:val="22"/>
          <w:szCs w:val="22"/>
        </w:rPr>
        <w:t xml:space="preserve"> any issues or concerns, goals, actions, persons responsible and review time frames for the following domains: substance use, mental health, physical health, psycho-social, cultural, socio-economic, legal, or other related</w:t>
      </w:r>
      <w:r w:rsidR="000C5D17">
        <w:rPr>
          <w:rFonts w:ascii="Segoe UI" w:eastAsia="MS Mincho" w:hAnsi="Segoe UI" w:cs="Segoe UI"/>
          <w:sz w:val="22"/>
          <w:szCs w:val="22"/>
        </w:rPr>
        <w:t xml:space="preserve"> areas the client wishes to focus on</w:t>
      </w:r>
      <w:r w:rsidRPr="00100572">
        <w:rPr>
          <w:rFonts w:ascii="Segoe UI" w:eastAsia="MS Mincho" w:hAnsi="Segoe UI" w:cs="Segoe UI"/>
          <w:sz w:val="22"/>
          <w:szCs w:val="22"/>
        </w:rPr>
        <w:t xml:space="preserve">. </w:t>
      </w:r>
    </w:p>
    <w:p w14:paraId="5B863D86" w14:textId="7EC10D8E" w:rsidR="00614066" w:rsidRPr="00100572" w:rsidRDefault="00BF652C" w:rsidP="00100572">
      <w:pPr>
        <w:pStyle w:val="ListParagraph"/>
        <w:numPr>
          <w:ilvl w:val="0"/>
          <w:numId w:val="13"/>
        </w:numPr>
        <w:jc w:val="left"/>
        <w:rPr>
          <w:rFonts w:ascii="Segoe UI" w:eastAsia="MS Mincho" w:hAnsi="Segoe UI" w:cs="Segoe UI"/>
          <w:sz w:val="22"/>
          <w:szCs w:val="22"/>
        </w:rPr>
      </w:pPr>
      <w:r w:rsidRPr="00100572">
        <w:rPr>
          <w:rFonts w:ascii="Segoe UI" w:eastAsia="MS Mincho" w:hAnsi="Segoe UI" w:cs="Segoe UI"/>
          <w:sz w:val="22"/>
          <w:szCs w:val="22"/>
        </w:rPr>
        <w:t>The client is offered a copy of the plan, and the communication and dissemination of the care plan is discussed with the client.</w:t>
      </w:r>
    </w:p>
    <w:p w14:paraId="488BACF2" w14:textId="2B9B91CF" w:rsidR="00156F0D" w:rsidRDefault="00156F0D" w:rsidP="00100572">
      <w:pPr>
        <w:jc w:val="left"/>
        <w:rPr>
          <w:rFonts w:ascii="Segoe UI" w:eastAsia="MS Mincho" w:hAnsi="Segoe UI" w:cs="Segoe UI"/>
          <w:b/>
          <w:bCs/>
          <w:sz w:val="22"/>
          <w:szCs w:val="22"/>
        </w:rPr>
      </w:pPr>
    </w:p>
    <w:p w14:paraId="4E2ACC46" w14:textId="77777777" w:rsidR="003F75D8" w:rsidRDefault="003F75D8" w:rsidP="00100572">
      <w:pPr>
        <w:jc w:val="left"/>
        <w:rPr>
          <w:rFonts w:ascii="Segoe UI" w:eastAsia="MS Mincho" w:hAnsi="Segoe UI" w:cs="Segoe UI"/>
          <w:b/>
          <w:bCs/>
          <w:sz w:val="22"/>
          <w:szCs w:val="22"/>
        </w:rPr>
      </w:pPr>
    </w:p>
    <w:p w14:paraId="67A5ADB3" w14:textId="2AD9EEA3" w:rsidR="00156F0D" w:rsidRPr="00FB6937" w:rsidRDefault="00557F59" w:rsidP="00FB6937">
      <w:pPr>
        <w:pStyle w:val="Heading2"/>
        <w:rPr>
          <w:rFonts w:ascii="Segoe UI" w:hAnsi="Segoe UI" w:cs="Segoe UI"/>
          <w:sz w:val="22"/>
          <w:szCs w:val="22"/>
        </w:rPr>
      </w:pPr>
      <w:bookmarkStart w:id="43" w:name="_Toc206581748"/>
      <w:r w:rsidRPr="00FB6937">
        <w:rPr>
          <w:rFonts w:ascii="Segoe UI" w:hAnsi="Segoe UI" w:cs="Segoe UI"/>
          <w:sz w:val="22"/>
          <w:szCs w:val="22"/>
        </w:rPr>
        <w:t>SECTION 6</w:t>
      </w:r>
      <w:r w:rsidR="003131F9" w:rsidRPr="00FB6937">
        <w:rPr>
          <w:rFonts w:ascii="Segoe UI" w:hAnsi="Segoe UI" w:cs="Segoe UI"/>
          <w:sz w:val="22"/>
          <w:szCs w:val="22"/>
        </w:rPr>
        <w:t>:</w:t>
      </w:r>
      <w:r w:rsidR="003F75D8" w:rsidRPr="00FB6937">
        <w:rPr>
          <w:rFonts w:ascii="Segoe UI" w:hAnsi="Segoe UI" w:cs="Segoe UI"/>
          <w:sz w:val="22"/>
          <w:szCs w:val="22"/>
        </w:rPr>
        <w:tab/>
      </w:r>
      <w:r w:rsidR="003131F9" w:rsidRPr="00FB6937">
        <w:rPr>
          <w:rFonts w:ascii="Segoe UI" w:hAnsi="Segoe UI" w:cs="Segoe UI"/>
          <w:sz w:val="22"/>
          <w:szCs w:val="22"/>
        </w:rPr>
        <w:t>IDENTIFYING</w:t>
      </w:r>
      <w:r w:rsidRPr="00FB6937">
        <w:rPr>
          <w:rFonts w:ascii="Segoe UI" w:hAnsi="Segoe UI" w:cs="Segoe UI"/>
          <w:sz w:val="22"/>
          <w:szCs w:val="22"/>
        </w:rPr>
        <w:t>, RESPONDING TO, AND ONGOING</w:t>
      </w:r>
      <w:r w:rsidR="00F36F29" w:rsidRPr="00FB6937">
        <w:rPr>
          <w:rFonts w:ascii="Segoe UI" w:hAnsi="Segoe UI" w:cs="Segoe UI"/>
          <w:sz w:val="22"/>
          <w:szCs w:val="22"/>
        </w:rPr>
        <w:t xml:space="preserve"> </w:t>
      </w:r>
      <w:r w:rsidRPr="00FB6937">
        <w:rPr>
          <w:rFonts w:ascii="Segoe UI" w:hAnsi="Segoe UI" w:cs="Segoe UI"/>
          <w:sz w:val="22"/>
          <w:szCs w:val="22"/>
        </w:rPr>
        <w:t>MONITORING OF RISK</w:t>
      </w:r>
      <w:bookmarkEnd w:id="43"/>
    </w:p>
    <w:p w14:paraId="4D63D117" w14:textId="77777777" w:rsidR="00557F59" w:rsidRPr="00100572" w:rsidRDefault="00557F59" w:rsidP="00100572">
      <w:pPr>
        <w:jc w:val="left"/>
        <w:rPr>
          <w:rFonts w:ascii="Segoe UI" w:eastAsia="MS Mincho" w:hAnsi="Segoe UI" w:cs="Segoe UI"/>
          <w:sz w:val="22"/>
          <w:szCs w:val="22"/>
          <w:highlight w:val="lightGray"/>
        </w:rPr>
      </w:pPr>
    </w:p>
    <w:p w14:paraId="34069F1A" w14:textId="3BDFEC70" w:rsidR="00820B70" w:rsidRPr="00820B70" w:rsidRDefault="00820B70" w:rsidP="00820B70">
      <w:pPr>
        <w:jc w:val="left"/>
        <w:rPr>
          <w:rFonts w:ascii="Segoe UI" w:hAnsi="Segoe UI"/>
          <w:sz w:val="22"/>
          <w:highlight w:val="lightGray"/>
          <w:lang w:val="en-AU"/>
        </w:rPr>
      </w:pPr>
      <w:bookmarkStart w:id="44" w:name="_Hlk204773523"/>
      <w:r w:rsidRPr="00820B70">
        <w:rPr>
          <w:rFonts w:ascii="Segoe UI" w:hAnsi="Segoe UI"/>
          <w:sz w:val="22"/>
          <w:highlight w:val="lightGray"/>
          <w:lang w:val="en-AU"/>
        </w:rPr>
        <w:t>Assessing</w:t>
      </w:r>
      <w:r w:rsidRPr="00DD4E60">
        <w:rPr>
          <w:rFonts w:ascii="Segoe UI" w:eastAsia="MS Mincho" w:hAnsi="Segoe UI" w:cs="Segoe UI"/>
          <w:sz w:val="22"/>
          <w:szCs w:val="22"/>
          <w:highlight w:val="lightGray"/>
          <w:lang w:val="en-AU"/>
        </w:rPr>
        <w:t>, identifying and responding to</w:t>
      </w:r>
      <w:r w:rsidRPr="00820B70">
        <w:rPr>
          <w:rFonts w:ascii="Segoe UI" w:hAnsi="Segoe UI"/>
          <w:sz w:val="22"/>
          <w:highlight w:val="lightGray"/>
          <w:lang w:val="en-AU"/>
        </w:rPr>
        <w:t xml:space="preserve"> risk is an </w:t>
      </w:r>
      <w:r w:rsidRPr="00DD4E60">
        <w:rPr>
          <w:rFonts w:ascii="Segoe UI" w:eastAsia="MS Mincho" w:hAnsi="Segoe UI" w:cs="Segoe UI"/>
          <w:sz w:val="22"/>
          <w:szCs w:val="22"/>
          <w:highlight w:val="lightGray"/>
          <w:lang w:val="en-AU"/>
        </w:rPr>
        <w:t>essential</w:t>
      </w:r>
      <w:r w:rsidRPr="00820B70">
        <w:rPr>
          <w:rFonts w:ascii="Segoe UI" w:hAnsi="Segoe UI"/>
          <w:sz w:val="22"/>
          <w:highlight w:val="lightGray"/>
          <w:lang w:val="en-AU"/>
        </w:rPr>
        <w:t xml:space="preserve"> part of AOD treatment</w:t>
      </w:r>
      <w:r w:rsidRPr="00DD4E60">
        <w:rPr>
          <w:rFonts w:ascii="Segoe UI" w:eastAsia="MS Mincho" w:hAnsi="Segoe UI" w:cs="Segoe UI"/>
          <w:sz w:val="22"/>
          <w:szCs w:val="22"/>
          <w:highlight w:val="lightGray"/>
          <w:lang w:val="en-AU"/>
        </w:rPr>
        <w:t xml:space="preserve"> that </w:t>
      </w:r>
      <w:r w:rsidRPr="00820B70">
        <w:rPr>
          <w:rFonts w:ascii="Segoe UI" w:hAnsi="Segoe UI"/>
          <w:sz w:val="22"/>
          <w:highlight w:val="lightGray"/>
          <w:lang w:val="en-AU"/>
        </w:rPr>
        <w:t xml:space="preserve">commences at intake and </w:t>
      </w:r>
      <w:r w:rsidRPr="00DD4E60">
        <w:rPr>
          <w:rFonts w:ascii="Segoe UI" w:eastAsia="MS Mincho" w:hAnsi="Segoe UI" w:cs="Segoe UI"/>
          <w:sz w:val="22"/>
          <w:szCs w:val="22"/>
          <w:highlight w:val="lightGray"/>
          <w:lang w:val="en-AU"/>
        </w:rPr>
        <w:t>is ongoing.</w:t>
      </w:r>
      <w:r w:rsidRPr="00820B70">
        <w:rPr>
          <w:rFonts w:ascii="Segoe UI" w:hAnsi="Segoe UI"/>
          <w:sz w:val="22"/>
          <w:highlight w:val="lightGray"/>
          <w:lang w:val="en-AU"/>
        </w:rPr>
        <w:t xml:space="preserve"> There </w:t>
      </w:r>
      <w:r>
        <w:rPr>
          <w:rFonts w:ascii="Segoe UI" w:eastAsia="MS Mincho" w:hAnsi="Segoe UI" w:cs="Segoe UI"/>
          <w:sz w:val="22"/>
          <w:szCs w:val="22"/>
          <w:highlight w:val="lightGray"/>
          <w:lang w:val="en-AU"/>
        </w:rPr>
        <w:t>are</w:t>
      </w:r>
      <w:r w:rsidRPr="00820B70">
        <w:rPr>
          <w:rFonts w:ascii="Segoe UI" w:hAnsi="Segoe UI"/>
          <w:sz w:val="22"/>
          <w:highlight w:val="lightGray"/>
          <w:lang w:val="en-AU"/>
        </w:rPr>
        <w:t xml:space="preserve"> a range of risk factors to be considered</w:t>
      </w:r>
      <w:r w:rsidRPr="00DD4E60">
        <w:rPr>
          <w:rFonts w:ascii="Segoe UI" w:eastAsia="MS Mincho" w:hAnsi="Segoe UI" w:cs="Segoe UI"/>
          <w:sz w:val="22"/>
          <w:szCs w:val="22"/>
          <w:highlight w:val="lightGray"/>
          <w:lang w:val="en-AU"/>
        </w:rPr>
        <w:t>.</w:t>
      </w:r>
      <w:r w:rsidRPr="00820B70">
        <w:rPr>
          <w:rFonts w:ascii="Segoe UI" w:hAnsi="Segoe UI"/>
          <w:sz w:val="22"/>
          <w:highlight w:val="lightGray"/>
          <w:lang w:val="en-AU"/>
        </w:rPr>
        <w:t xml:space="preserve"> Core risks are </w:t>
      </w:r>
      <w:r w:rsidRPr="00DD4E60">
        <w:rPr>
          <w:rFonts w:ascii="Segoe UI" w:eastAsia="MS Mincho" w:hAnsi="Segoe UI" w:cs="Segoe UI"/>
          <w:sz w:val="22"/>
          <w:szCs w:val="22"/>
          <w:highlight w:val="lightGray"/>
          <w:lang w:val="en-AU"/>
        </w:rPr>
        <w:t>those</w:t>
      </w:r>
      <w:r w:rsidRPr="00820B70">
        <w:rPr>
          <w:rFonts w:ascii="Segoe UI" w:hAnsi="Segoe UI"/>
          <w:sz w:val="22"/>
          <w:highlight w:val="lightGray"/>
          <w:lang w:val="en-AU"/>
        </w:rPr>
        <w:t xml:space="preserve"> that should be considered routinely for all clients in AOD treatment, regardless of the substances used or the treatment they are receiving. There is also a broad range of other risks and harms that should be considered depending on the clinical presentation. </w:t>
      </w:r>
    </w:p>
    <w:bookmarkEnd w:id="44"/>
    <w:p w14:paraId="034A089D" w14:textId="77777777" w:rsidR="000B65E4" w:rsidRPr="00100572" w:rsidRDefault="000B65E4" w:rsidP="00100572">
      <w:pPr>
        <w:jc w:val="left"/>
        <w:rPr>
          <w:rFonts w:ascii="Segoe UI" w:eastAsia="MS Mincho" w:hAnsi="Segoe UI" w:cs="Segoe UI"/>
          <w:sz w:val="22"/>
          <w:szCs w:val="22"/>
        </w:rPr>
      </w:pPr>
    </w:p>
    <w:tbl>
      <w:tblPr>
        <w:tblStyle w:val="TableGrid"/>
        <w:tblW w:w="0" w:type="auto"/>
        <w:tblLook w:val="04A0" w:firstRow="1" w:lastRow="0" w:firstColumn="1" w:lastColumn="0" w:noHBand="0" w:noVBand="1"/>
      </w:tblPr>
      <w:tblGrid>
        <w:gridCol w:w="4529"/>
        <w:gridCol w:w="4533"/>
      </w:tblGrid>
      <w:tr w:rsidR="00271A78" w:rsidRPr="00100572" w14:paraId="5EB77736" w14:textId="77777777" w:rsidTr="00FB6937">
        <w:tc>
          <w:tcPr>
            <w:tcW w:w="4601" w:type="dxa"/>
            <w:shd w:val="clear" w:color="auto" w:fill="EEECE1" w:themeFill="background2"/>
          </w:tcPr>
          <w:p w14:paraId="51C961EA" w14:textId="441C3F2F" w:rsidR="00271A78" w:rsidRPr="00100572" w:rsidRDefault="00243F11" w:rsidP="00100572">
            <w:pPr>
              <w:jc w:val="left"/>
              <w:rPr>
                <w:rFonts w:ascii="Segoe UI" w:eastAsia="MS Mincho" w:hAnsi="Segoe UI" w:cs="Segoe UI"/>
                <w:b/>
                <w:bCs/>
                <w:sz w:val="22"/>
                <w:szCs w:val="22"/>
              </w:rPr>
            </w:pPr>
            <w:r w:rsidRPr="00100572">
              <w:rPr>
                <w:rFonts w:ascii="Segoe UI" w:eastAsia="MS Mincho" w:hAnsi="Segoe UI" w:cs="Segoe UI"/>
                <w:b/>
                <w:bCs/>
                <w:sz w:val="22"/>
                <w:szCs w:val="22"/>
              </w:rPr>
              <w:t>CORE RISKS to be considered for all clients</w:t>
            </w:r>
          </w:p>
        </w:tc>
        <w:tc>
          <w:tcPr>
            <w:tcW w:w="4602" w:type="dxa"/>
            <w:shd w:val="clear" w:color="auto" w:fill="EEECE1" w:themeFill="background2"/>
          </w:tcPr>
          <w:p w14:paraId="35BE4059" w14:textId="536854B0" w:rsidR="00271A78" w:rsidRPr="00100572" w:rsidRDefault="00243F11" w:rsidP="00100572">
            <w:pPr>
              <w:jc w:val="left"/>
              <w:rPr>
                <w:rFonts w:ascii="Segoe UI" w:eastAsia="MS Mincho" w:hAnsi="Segoe UI" w:cs="Segoe UI"/>
                <w:b/>
                <w:bCs/>
                <w:sz w:val="22"/>
                <w:szCs w:val="22"/>
              </w:rPr>
            </w:pPr>
            <w:r w:rsidRPr="00100572">
              <w:rPr>
                <w:rFonts w:ascii="Segoe UI" w:eastAsia="MS Mincho" w:hAnsi="Segoe UI" w:cs="Segoe UI"/>
                <w:b/>
                <w:bCs/>
                <w:sz w:val="22"/>
                <w:szCs w:val="22"/>
              </w:rPr>
              <w:t>NON</w:t>
            </w:r>
            <w:r w:rsidR="0004070A" w:rsidRPr="00100572">
              <w:rPr>
                <w:rFonts w:ascii="Segoe UI" w:eastAsia="MS Mincho" w:hAnsi="Segoe UI" w:cs="Segoe UI"/>
                <w:b/>
                <w:bCs/>
                <w:sz w:val="22"/>
                <w:szCs w:val="22"/>
              </w:rPr>
              <w:t>-</w:t>
            </w:r>
            <w:r w:rsidRPr="00100572">
              <w:rPr>
                <w:rFonts w:ascii="Segoe UI" w:eastAsia="MS Mincho" w:hAnsi="Segoe UI" w:cs="Segoe UI"/>
                <w:b/>
                <w:bCs/>
                <w:sz w:val="22"/>
                <w:szCs w:val="22"/>
              </w:rPr>
              <w:t xml:space="preserve">CORE RISKS </w:t>
            </w:r>
            <w:r w:rsidR="0004070A" w:rsidRPr="00100572">
              <w:rPr>
                <w:rFonts w:ascii="Segoe UI" w:eastAsia="MS Mincho" w:hAnsi="Segoe UI" w:cs="Segoe UI"/>
                <w:b/>
                <w:bCs/>
                <w:sz w:val="22"/>
                <w:szCs w:val="22"/>
              </w:rPr>
              <w:t xml:space="preserve">to be based </w:t>
            </w:r>
            <w:r w:rsidR="00BD0A91" w:rsidRPr="00100572">
              <w:rPr>
                <w:rFonts w:ascii="Segoe UI" w:eastAsia="MS Mincho" w:hAnsi="Segoe UI" w:cs="Segoe UI"/>
                <w:b/>
                <w:bCs/>
                <w:sz w:val="22"/>
                <w:szCs w:val="22"/>
              </w:rPr>
              <w:t>on</w:t>
            </w:r>
            <w:r w:rsidR="0004070A" w:rsidRPr="00100572">
              <w:rPr>
                <w:rFonts w:ascii="Segoe UI" w:eastAsia="MS Mincho" w:hAnsi="Segoe UI" w:cs="Segoe UI"/>
                <w:b/>
                <w:bCs/>
                <w:sz w:val="22"/>
                <w:szCs w:val="22"/>
              </w:rPr>
              <w:t xml:space="preserve"> individual presentation</w:t>
            </w:r>
          </w:p>
        </w:tc>
      </w:tr>
      <w:tr w:rsidR="00271A78" w:rsidRPr="00100572" w14:paraId="39AE3F85" w14:textId="77777777" w:rsidTr="00271A78">
        <w:tc>
          <w:tcPr>
            <w:tcW w:w="4601" w:type="dxa"/>
          </w:tcPr>
          <w:p w14:paraId="3F654D80" w14:textId="34398512" w:rsidR="00271A78" w:rsidRPr="00100572" w:rsidRDefault="0004070A" w:rsidP="00100572">
            <w:pPr>
              <w:jc w:val="left"/>
              <w:rPr>
                <w:rFonts w:ascii="Segoe UI" w:eastAsia="MS Mincho" w:hAnsi="Segoe UI" w:cs="Segoe UI"/>
                <w:sz w:val="22"/>
                <w:szCs w:val="22"/>
              </w:rPr>
            </w:pPr>
            <w:r w:rsidRPr="00100572">
              <w:rPr>
                <w:rFonts w:ascii="Segoe UI" w:eastAsia="MS Mincho" w:hAnsi="Segoe UI" w:cs="Segoe UI"/>
                <w:sz w:val="22"/>
                <w:szCs w:val="22"/>
              </w:rPr>
              <w:t>Domestic and family violence</w:t>
            </w:r>
          </w:p>
        </w:tc>
        <w:tc>
          <w:tcPr>
            <w:tcW w:w="4602" w:type="dxa"/>
          </w:tcPr>
          <w:p w14:paraId="2C5AFD25" w14:textId="34C19C4C" w:rsidR="00271A78" w:rsidRPr="00100572" w:rsidRDefault="0004070A" w:rsidP="00100572">
            <w:pPr>
              <w:jc w:val="left"/>
              <w:rPr>
                <w:rFonts w:ascii="Segoe UI" w:eastAsia="MS Mincho" w:hAnsi="Segoe UI" w:cs="Segoe UI"/>
                <w:sz w:val="22"/>
                <w:szCs w:val="22"/>
              </w:rPr>
            </w:pPr>
            <w:r w:rsidRPr="00100572">
              <w:rPr>
                <w:rFonts w:ascii="Segoe UI" w:eastAsia="MS Mincho" w:hAnsi="Segoe UI" w:cs="Segoe UI"/>
                <w:sz w:val="22"/>
                <w:szCs w:val="22"/>
              </w:rPr>
              <w:t>Deteriorating physical health</w:t>
            </w:r>
          </w:p>
        </w:tc>
      </w:tr>
      <w:tr w:rsidR="00271A78" w:rsidRPr="00100572" w14:paraId="7F5B4B0F" w14:textId="77777777" w:rsidTr="00271A78">
        <w:tc>
          <w:tcPr>
            <w:tcW w:w="4601" w:type="dxa"/>
          </w:tcPr>
          <w:p w14:paraId="6CC7AB4E" w14:textId="7B2F4EBD" w:rsidR="00271A78" w:rsidRPr="00100572" w:rsidRDefault="00B45D84" w:rsidP="00100572">
            <w:pPr>
              <w:jc w:val="left"/>
              <w:rPr>
                <w:rFonts w:ascii="Segoe UI" w:eastAsia="MS Mincho" w:hAnsi="Segoe UI" w:cs="Segoe UI"/>
                <w:sz w:val="22"/>
                <w:szCs w:val="22"/>
              </w:rPr>
            </w:pPr>
            <w:r w:rsidRPr="00100572">
              <w:rPr>
                <w:rFonts w:ascii="Segoe UI" w:eastAsia="MS Mincho" w:hAnsi="Segoe UI" w:cs="Segoe UI"/>
                <w:sz w:val="22"/>
                <w:szCs w:val="22"/>
              </w:rPr>
              <w:t>Child whereabouts and wellbeing</w:t>
            </w:r>
          </w:p>
        </w:tc>
        <w:tc>
          <w:tcPr>
            <w:tcW w:w="4602" w:type="dxa"/>
          </w:tcPr>
          <w:p w14:paraId="4303AEF2" w14:textId="187BBF91" w:rsidR="00271A78" w:rsidRPr="00100572" w:rsidRDefault="00524F2B" w:rsidP="00100572">
            <w:pPr>
              <w:jc w:val="left"/>
              <w:rPr>
                <w:rFonts w:ascii="Segoe UI" w:eastAsia="MS Mincho" w:hAnsi="Segoe UI" w:cs="Segoe UI"/>
                <w:sz w:val="22"/>
                <w:szCs w:val="22"/>
              </w:rPr>
            </w:pPr>
            <w:r w:rsidRPr="00100572">
              <w:rPr>
                <w:rFonts w:ascii="Segoe UI" w:eastAsia="MS Mincho" w:hAnsi="Segoe UI" w:cs="Segoe UI"/>
                <w:sz w:val="22"/>
                <w:szCs w:val="22"/>
              </w:rPr>
              <w:t>Significant cognitive impairment</w:t>
            </w:r>
          </w:p>
        </w:tc>
      </w:tr>
      <w:tr w:rsidR="00271A78" w:rsidRPr="00100572" w14:paraId="41E90EAA" w14:textId="77777777" w:rsidTr="00271A78">
        <w:tc>
          <w:tcPr>
            <w:tcW w:w="4601" w:type="dxa"/>
          </w:tcPr>
          <w:p w14:paraId="6C5B73C9" w14:textId="0D739963" w:rsidR="00271A78" w:rsidRPr="00100572" w:rsidRDefault="00524F2B" w:rsidP="00100572">
            <w:pPr>
              <w:jc w:val="left"/>
              <w:rPr>
                <w:rFonts w:ascii="Segoe UI" w:eastAsia="MS Mincho" w:hAnsi="Segoe UI" w:cs="Segoe UI"/>
                <w:sz w:val="22"/>
                <w:szCs w:val="22"/>
              </w:rPr>
            </w:pPr>
            <w:r w:rsidRPr="00100572">
              <w:rPr>
                <w:rFonts w:ascii="Segoe UI" w:eastAsia="MS Mincho" w:hAnsi="Segoe UI" w:cs="Segoe UI"/>
                <w:sz w:val="22"/>
                <w:szCs w:val="22"/>
              </w:rPr>
              <w:t>Overdose, poly substance use</w:t>
            </w:r>
          </w:p>
        </w:tc>
        <w:tc>
          <w:tcPr>
            <w:tcW w:w="4602" w:type="dxa"/>
          </w:tcPr>
          <w:p w14:paraId="0B75D13F" w14:textId="004BE6E6" w:rsidR="00271A78" w:rsidRPr="00100572" w:rsidRDefault="00524F2B" w:rsidP="00100572">
            <w:pPr>
              <w:jc w:val="left"/>
              <w:rPr>
                <w:rFonts w:ascii="Segoe UI" w:eastAsia="MS Mincho" w:hAnsi="Segoe UI" w:cs="Segoe UI"/>
                <w:sz w:val="22"/>
                <w:szCs w:val="22"/>
              </w:rPr>
            </w:pPr>
            <w:r w:rsidRPr="00100572">
              <w:rPr>
                <w:rFonts w:ascii="Segoe UI" w:eastAsia="MS Mincho" w:hAnsi="Segoe UI" w:cs="Segoe UI"/>
                <w:sz w:val="22"/>
                <w:szCs w:val="22"/>
              </w:rPr>
              <w:t xml:space="preserve">Blood </w:t>
            </w:r>
            <w:r w:rsidR="003F75D8">
              <w:rPr>
                <w:rFonts w:ascii="Segoe UI" w:eastAsia="MS Mincho" w:hAnsi="Segoe UI" w:cs="Segoe UI"/>
                <w:sz w:val="22"/>
                <w:szCs w:val="22"/>
              </w:rPr>
              <w:t>b</w:t>
            </w:r>
            <w:r w:rsidR="003F75D8" w:rsidRPr="00100572">
              <w:rPr>
                <w:rFonts w:ascii="Segoe UI" w:eastAsia="MS Mincho" w:hAnsi="Segoe UI" w:cs="Segoe UI"/>
                <w:sz w:val="22"/>
                <w:szCs w:val="22"/>
              </w:rPr>
              <w:t xml:space="preserve">orn </w:t>
            </w:r>
            <w:r w:rsidR="003F75D8">
              <w:rPr>
                <w:rFonts w:ascii="Segoe UI" w:eastAsia="MS Mincho" w:hAnsi="Segoe UI" w:cs="Segoe UI"/>
                <w:sz w:val="22"/>
                <w:szCs w:val="22"/>
              </w:rPr>
              <w:t>v</w:t>
            </w:r>
            <w:r w:rsidR="003F75D8" w:rsidRPr="00100572">
              <w:rPr>
                <w:rFonts w:ascii="Segoe UI" w:eastAsia="MS Mincho" w:hAnsi="Segoe UI" w:cs="Segoe UI"/>
                <w:sz w:val="22"/>
                <w:szCs w:val="22"/>
              </w:rPr>
              <w:t xml:space="preserve">irus </w:t>
            </w:r>
            <w:r w:rsidR="004C7F05" w:rsidRPr="00100572">
              <w:rPr>
                <w:rFonts w:ascii="Segoe UI" w:eastAsia="MS Mincho" w:hAnsi="Segoe UI" w:cs="Segoe UI"/>
                <w:sz w:val="22"/>
                <w:szCs w:val="22"/>
              </w:rPr>
              <w:t>risks</w:t>
            </w:r>
          </w:p>
        </w:tc>
      </w:tr>
      <w:tr w:rsidR="00271A78" w:rsidRPr="00100572" w14:paraId="6A36F31D" w14:textId="77777777" w:rsidTr="00271A78">
        <w:tc>
          <w:tcPr>
            <w:tcW w:w="4601" w:type="dxa"/>
          </w:tcPr>
          <w:p w14:paraId="24E4731D" w14:textId="6F14C31B" w:rsidR="00271A78" w:rsidRPr="00100572" w:rsidRDefault="004C7F05" w:rsidP="00100572">
            <w:pPr>
              <w:jc w:val="left"/>
              <w:rPr>
                <w:rFonts w:ascii="Segoe UI" w:eastAsia="MS Mincho" w:hAnsi="Segoe UI" w:cs="Segoe UI"/>
                <w:sz w:val="22"/>
                <w:szCs w:val="22"/>
              </w:rPr>
            </w:pPr>
            <w:r w:rsidRPr="00100572">
              <w:rPr>
                <w:rFonts w:ascii="Segoe UI" w:eastAsia="MS Mincho" w:hAnsi="Segoe UI" w:cs="Segoe UI"/>
                <w:sz w:val="22"/>
                <w:szCs w:val="22"/>
              </w:rPr>
              <w:t>Withdrawal history and complications</w:t>
            </w:r>
          </w:p>
        </w:tc>
        <w:tc>
          <w:tcPr>
            <w:tcW w:w="4602" w:type="dxa"/>
          </w:tcPr>
          <w:p w14:paraId="6B20F3D4" w14:textId="1C226A50" w:rsidR="00271A78" w:rsidRPr="00100572" w:rsidRDefault="004C7F05" w:rsidP="00100572">
            <w:pPr>
              <w:jc w:val="left"/>
              <w:rPr>
                <w:rFonts w:ascii="Segoe UI" w:eastAsia="MS Mincho" w:hAnsi="Segoe UI" w:cs="Segoe UI"/>
                <w:sz w:val="22"/>
                <w:szCs w:val="22"/>
              </w:rPr>
            </w:pPr>
            <w:r w:rsidRPr="00100572">
              <w:rPr>
                <w:rFonts w:ascii="Segoe UI" w:eastAsia="MS Mincho" w:hAnsi="Segoe UI" w:cs="Segoe UI"/>
                <w:sz w:val="22"/>
                <w:szCs w:val="22"/>
              </w:rPr>
              <w:t>Perinatal risks during pregnancy and breast feeding</w:t>
            </w:r>
          </w:p>
        </w:tc>
      </w:tr>
      <w:tr w:rsidR="00271A78" w:rsidRPr="00100572" w14:paraId="4C1744C4" w14:textId="77777777" w:rsidTr="00271A78">
        <w:tc>
          <w:tcPr>
            <w:tcW w:w="4601" w:type="dxa"/>
          </w:tcPr>
          <w:p w14:paraId="59199D57" w14:textId="668CC41B" w:rsidR="00271A78" w:rsidRPr="00100572" w:rsidRDefault="00C37952" w:rsidP="00100572">
            <w:pPr>
              <w:jc w:val="left"/>
              <w:rPr>
                <w:rFonts w:ascii="Segoe UI" w:eastAsia="MS Mincho" w:hAnsi="Segoe UI" w:cs="Segoe UI"/>
                <w:sz w:val="22"/>
                <w:szCs w:val="22"/>
              </w:rPr>
            </w:pPr>
            <w:r w:rsidRPr="00100572">
              <w:rPr>
                <w:rFonts w:ascii="Segoe UI" w:eastAsia="MS Mincho" w:hAnsi="Segoe UI" w:cs="Segoe UI"/>
                <w:sz w:val="22"/>
                <w:szCs w:val="22"/>
              </w:rPr>
              <w:t>Recent release from hospital, mental health facility or custody</w:t>
            </w:r>
          </w:p>
        </w:tc>
        <w:tc>
          <w:tcPr>
            <w:tcW w:w="4602" w:type="dxa"/>
          </w:tcPr>
          <w:p w14:paraId="46B5EB78" w14:textId="11A7E965" w:rsidR="00271A78" w:rsidRPr="00100572" w:rsidRDefault="005C3E40" w:rsidP="00100572">
            <w:pPr>
              <w:jc w:val="left"/>
              <w:rPr>
                <w:rFonts w:ascii="Segoe UI" w:eastAsia="MS Mincho" w:hAnsi="Segoe UI" w:cs="Segoe UI"/>
                <w:sz w:val="22"/>
                <w:szCs w:val="22"/>
              </w:rPr>
            </w:pPr>
            <w:r>
              <w:rPr>
                <w:rFonts w:ascii="Segoe UI" w:eastAsia="MS Mincho" w:hAnsi="Segoe UI" w:cs="Segoe UI"/>
                <w:sz w:val="22"/>
                <w:szCs w:val="22"/>
              </w:rPr>
              <w:t>Deteri</w:t>
            </w:r>
            <w:r w:rsidR="001E7366">
              <w:rPr>
                <w:rFonts w:ascii="Segoe UI" w:eastAsia="MS Mincho" w:hAnsi="Segoe UI" w:cs="Segoe UI"/>
                <w:sz w:val="22"/>
                <w:szCs w:val="22"/>
              </w:rPr>
              <w:t xml:space="preserve">orating </w:t>
            </w:r>
            <w:proofErr w:type="spellStart"/>
            <w:r w:rsidR="001E7366">
              <w:rPr>
                <w:rFonts w:ascii="Segoe UI" w:eastAsia="MS Mincho" w:hAnsi="Segoe UI" w:cs="Segoe UI"/>
                <w:sz w:val="22"/>
                <w:szCs w:val="22"/>
              </w:rPr>
              <w:t>phsychological</w:t>
            </w:r>
            <w:proofErr w:type="spellEnd"/>
            <w:r w:rsidR="001E7366">
              <w:rPr>
                <w:rFonts w:ascii="Segoe UI" w:eastAsia="MS Mincho" w:hAnsi="Segoe UI" w:cs="Segoe UI"/>
                <w:sz w:val="22"/>
                <w:szCs w:val="22"/>
              </w:rPr>
              <w:t xml:space="preserve"> health</w:t>
            </w:r>
            <w:r w:rsidR="00EE2562" w:rsidRPr="00100572">
              <w:rPr>
                <w:rFonts w:ascii="Segoe UI" w:eastAsia="MS Mincho" w:hAnsi="Segoe UI" w:cs="Segoe UI"/>
                <w:sz w:val="22"/>
                <w:szCs w:val="22"/>
              </w:rPr>
              <w:t xml:space="preserve"> </w:t>
            </w:r>
          </w:p>
        </w:tc>
      </w:tr>
      <w:tr w:rsidR="00271A78" w:rsidRPr="00100572" w14:paraId="2E1145F9" w14:textId="77777777" w:rsidTr="00271A78">
        <w:tc>
          <w:tcPr>
            <w:tcW w:w="4601" w:type="dxa"/>
          </w:tcPr>
          <w:p w14:paraId="33B5FBCE" w14:textId="77751263" w:rsidR="00271A78" w:rsidRPr="00100572" w:rsidRDefault="00EE2562" w:rsidP="00100572">
            <w:pPr>
              <w:jc w:val="left"/>
              <w:rPr>
                <w:rFonts w:ascii="Segoe UI" w:eastAsia="MS Mincho" w:hAnsi="Segoe UI" w:cs="Segoe UI"/>
                <w:sz w:val="22"/>
                <w:szCs w:val="22"/>
              </w:rPr>
            </w:pPr>
            <w:r w:rsidRPr="00100572">
              <w:rPr>
                <w:rFonts w:ascii="Segoe UI" w:eastAsia="MS Mincho" w:hAnsi="Segoe UI" w:cs="Segoe UI"/>
                <w:sz w:val="22"/>
                <w:szCs w:val="22"/>
              </w:rPr>
              <w:t>Risk of harm to self or others</w:t>
            </w:r>
          </w:p>
        </w:tc>
        <w:tc>
          <w:tcPr>
            <w:tcW w:w="4602" w:type="dxa"/>
          </w:tcPr>
          <w:p w14:paraId="6789D730" w14:textId="55784129" w:rsidR="00271A78" w:rsidRPr="00100572" w:rsidRDefault="00EE2562" w:rsidP="00100572">
            <w:pPr>
              <w:jc w:val="left"/>
              <w:rPr>
                <w:rFonts w:ascii="Segoe UI" w:eastAsia="MS Mincho" w:hAnsi="Segoe UI" w:cs="Segoe UI"/>
                <w:sz w:val="22"/>
                <w:szCs w:val="22"/>
              </w:rPr>
            </w:pPr>
            <w:r w:rsidRPr="00100572">
              <w:rPr>
                <w:rFonts w:ascii="Segoe UI" w:eastAsia="MS Mincho" w:hAnsi="Segoe UI" w:cs="Segoe UI"/>
                <w:sz w:val="22"/>
                <w:szCs w:val="22"/>
              </w:rPr>
              <w:t>Sexual health</w:t>
            </w:r>
          </w:p>
        </w:tc>
      </w:tr>
      <w:tr w:rsidR="00271A78" w:rsidRPr="00100572" w14:paraId="7607F8C1" w14:textId="77777777" w:rsidTr="00271A78">
        <w:tc>
          <w:tcPr>
            <w:tcW w:w="4601" w:type="dxa"/>
          </w:tcPr>
          <w:p w14:paraId="67B62CC2" w14:textId="5842092D" w:rsidR="00271A78" w:rsidRPr="00100572" w:rsidRDefault="00EE2562" w:rsidP="00100572">
            <w:pPr>
              <w:jc w:val="left"/>
              <w:rPr>
                <w:rFonts w:ascii="Segoe UI" w:eastAsia="MS Mincho" w:hAnsi="Segoe UI" w:cs="Segoe UI"/>
                <w:sz w:val="22"/>
                <w:szCs w:val="22"/>
              </w:rPr>
            </w:pPr>
            <w:r w:rsidRPr="00100572">
              <w:rPr>
                <w:rFonts w:ascii="Segoe UI" w:eastAsia="MS Mincho" w:hAnsi="Segoe UI" w:cs="Segoe UI"/>
                <w:sz w:val="22"/>
                <w:szCs w:val="22"/>
              </w:rPr>
              <w:t>Risk of homelessness or eviction</w:t>
            </w:r>
          </w:p>
        </w:tc>
        <w:tc>
          <w:tcPr>
            <w:tcW w:w="4602" w:type="dxa"/>
          </w:tcPr>
          <w:p w14:paraId="52DFFD5F" w14:textId="7BCE95D4" w:rsidR="00271A78" w:rsidRPr="00100572" w:rsidRDefault="00EE2562" w:rsidP="00100572">
            <w:pPr>
              <w:jc w:val="left"/>
              <w:rPr>
                <w:rFonts w:ascii="Segoe UI" w:eastAsia="MS Mincho" w:hAnsi="Segoe UI" w:cs="Segoe UI"/>
                <w:sz w:val="22"/>
                <w:szCs w:val="22"/>
              </w:rPr>
            </w:pPr>
            <w:r w:rsidRPr="00100572">
              <w:rPr>
                <w:rFonts w:ascii="Segoe UI" w:eastAsia="MS Mincho" w:hAnsi="Segoe UI" w:cs="Segoe UI"/>
                <w:sz w:val="22"/>
                <w:szCs w:val="22"/>
              </w:rPr>
              <w:t>Fitness to drive</w:t>
            </w:r>
          </w:p>
        </w:tc>
      </w:tr>
    </w:tbl>
    <w:p w14:paraId="21F65E78" w14:textId="77777777" w:rsidR="00271A78" w:rsidRPr="00100572" w:rsidRDefault="00271A78" w:rsidP="00100572">
      <w:pPr>
        <w:jc w:val="left"/>
        <w:rPr>
          <w:rFonts w:ascii="Segoe UI" w:eastAsia="MS Mincho" w:hAnsi="Segoe UI" w:cs="Segoe UI"/>
          <w:sz w:val="22"/>
          <w:szCs w:val="22"/>
        </w:rPr>
      </w:pPr>
    </w:p>
    <w:p w14:paraId="27D452E3" w14:textId="058CD030" w:rsidR="00EE2562" w:rsidRPr="00100572" w:rsidRDefault="00EE2562" w:rsidP="00100572">
      <w:pPr>
        <w:pStyle w:val="Heading3"/>
        <w:rPr>
          <w:rFonts w:ascii="Segoe UI" w:hAnsi="Segoe UI" w:cs="Segoe UI"/>
          <w:sz w:val="22"/>
          <w:szCs w:val="22"/>
        </w:rPr>
      </w:pPr>
      <w:bookmarkStart w:id="45" w:name="_Toc206581749"/>
      <w:r w:rsidRPr="00100572">
        <w:rPr>
          <w:rFonts w:ascii="Segoe UI" w:hAnsi="Segoe UI" w:cs="Segoe UI"/>
          <w:sz w:val="22"/>
          <w:szCs w:val="22"/>
        </w:rPr>
        <w:t xml:space="preserve">6.1 </w:t>
      </w:r>
      <w:r w:rsidR="003F75D8">
        <w:rPr>
          <w:rFonts w:ascii="Segoe UI" w:hAnsi="Segoe UI" w:cs="Segoe UI"/>
          <w:sz w:val="22"/>
          <w:szCs w:val="22"/>
        </w:rPr>
        <w:tab/>
      </w:r>
      <w:r w:rsidR="0070510D" w:rsidRPr="00100572">
        <w:rPr>
          <w:rFonts w:ascii="Segoe UI" w:hAnsi="Segoe UI" w:cs="Segoe UI"/>
          <w:sz w:val="22"/>
          <w:szCs w:val="22"/>
        </w:rPr>
        <w:t xml:space="preserve">Elements </w:t>
      </w:r>
      <w:r w:rsidR="003F75D8">
        <w:rPr>
          <w:rFonts w:ascii="Segoe UI" w:hAnsi="Segoe UI" w:cs="Segoe UI"/>
          <w:sz w:val="22"/>
          <w:szCs w:val="22"/>
        </w:rPr>
        <w:t>of risk</w:t>
      </w:r>
      <w:bookmarkEnd w:id="45"/>
    </w:p>
    <w:p w14:paraId="207D561C" w14:textId="77777777" w:rsidR="00EE2562" w:rsidRPr="00100572" w:rsidRDefault="00EE2562" w:rsidP="00100572">
      <w:pPr>
        <w:jc w:val="left"/>
        <w:rPr>
          <w:rFonts w:ascii="Segoe UI" w:eastAsia="MS Mincho" w:hAnsi="Segoe UI" w:cs="Segoe UI"/>
          <w:sz w:val="22"/>
          <w:szCs w:val="22"/>
        </w:rPr>
      </w:pPr>
    </w:p>
    <w:p w14:paraId="2ABC9FFB" w14:textId="3C5C00D0" w:rsidR="00EE2562" w:rsidRPr="00100572" w:rsidRDefault="0070510D" w:rsidP="00100572">
      <w:pPr>
        <w:pStyle w:val="ListParagraph"/>
        <w:numPr>
          <w:ilvl w:val="0"/>
          <w:numId w:val="14"/>
        </w:numPr>
        <w:jc w:val="left"/>
        <w:rPr>
          <w:rFonts w:ascii="Segoe UI" w:eastAsia="MS Mincho" w:hAnsi="Segoe UI" w:cs="Segoe UI"/>
          <w:sz w:val="22"/>
          <w:szCs w:val="22"/>
        </w:rPr>
      </w:pPr>
      <w:r w:rsidRPr="00100572">
        <w:rPr>
          <w:rFonts w:ascii="Segoe UI" w:eastAsia="MS Mincho" w:hAnsi="Segoe UI" w:cs="Segoe UI"/>
          <w:sz w:val="22"/>
          <w:szCs w:val="22"/>
        </w:rPr>
        <w:t xml:space="preserve">Identifying and responding to risk is an ongoing process and is completed at the initial assessment, periodically throughout treatment, and at discharge or transfer of care. </w:t>
      </w:r>
    </w:p>
    <w:p w14:paraId="16C173DF" w14:textId="116ABAEF" w:rsidR="005D7BA7" w:rsidRPr="00100572" w:rsidRDefault="0070510D" w:rsidP="00100572">
      <w:pPr>
        <w:pStyle w:val="ListParagraph"/>
        <w:numPr>
          <w:ilvl w:val="0"/>
          <w:numId w:val="14"/>
        </w:numPr>
        <w:jc w:val="left"/>
        <w:rPr>
          <w:rFonts w:ascii="Segoe UI" w:eastAsia="MS Mincho" w:hAnsi="Segoe UI" w:cs="Segoe UI"/>
          <w:sz w:val="22"/>
          <w:szCs w:val="22"/>
        </w:rPr>
      </w:pPr>
      <w:r w:rsidRPr="00100572">
        <w:rPr>
          <w:rFonts w:ascii="Segoe UI" w:eastAsia="MS Mincho" w:hAnsi="Segoe UI" w:cs="Segoe UI"/>
          <w:sz w:val="22"/>
          <w:szCs w:val="22"/>
        </w:rPr>
        <w:t xml:space="preserve">The frequency of planned review is determined by treatment type and clinical judgement, but not less than every 3 months. </w:t>
      </w:r>
    </w:p>
    <w:p w14:paraId="516F3F3A" w14:textId="7D03DEAA" w:rsidR="00374A0E" w:rsidRPr="00100572" w:rsidRDefault="00AF1AEB" w:rsidP="00100572">
      <w:pPr>
        <w:pStyle w:val="ListParagraph"/>
        <w:numPr>
          <w:ilvl w:val="0"/>
          <w:numId w:val="14"/>
        </w:numPr>
        <w:jc w:val="left"/>
        <w:rPr>
          <w:rFonts w:ascii="Segoe UI" w:eastAsia="MS Mincho" w:hAnsi="Segoe UI" w:cs="Segoe UI"/>
          <w:sz w:val="22"/>
          <w:szCs w:val="22"/>
        </w:rPr>
      </w:pPr>
      <w:r w:rsidRPr="00100572">
        <w:rPr>
          <w:rFonts w:ascii="Segoe UI" w:eastAsia="Arial Narrow" w:hAnsi="Segoe UI" w:cs="Segoe UI"/>
          <w:sz w:val="22"/>
          <w:szCs w:val="22"/>
        </w:rPr>
        <w:t>[</w:t>
      </w:r>
      <w:r w:rsidRPr="00100572">
        <w:rPr>
          <w:rFonts w:ascii="Segoe UI" w:eastAsia="Arial Narrow" w:hAnsi="Segoe UI" w:cs="Segoe UI"/>
          <w:b/>
          <w:bCs/>
          <w:sz w:val="22"/>
          <w:szCs w:val="22"/>
        </w:rPr>
        <w:t>Insert organisation name</w:t>
      </w:r>
      <w:r w:rsidRPr="00100572">
        <w:rPr>
          <w:rFonts w:ascii="Segoe UI" w:eastAsia="Arial Narrow" w:hAnsi="Segoe UI" w:cs="Segoe UI"/>
          <w:sz w:val="22"/>
          <w:szCs w:val="22"/>
        </w:rPr>
        <w:t>] has</w:t>
      </w:r>
      <w:r w:rsidR="0070510D" w:rsidRPr="00100572">
        <w:rPr>
          <w:rFonts w:ascii="Segoe UI" w:eastAsia="MS Mincho" w:hAnsi="Segoe UI" w:cs="Segoe UI"/>
          <w:sz w:val="22"/>
          <w:szCs w:val="22"/>
        </w:rPr>
        <w:t xml:space="preserve"> a system for identifying and maintaining updated documentation of client risk </w:t>
      </w:r>
      <w:r w:rsidR="00374A0E" w:rsidRPr="00100572">
        <w:rPr>
          <w:rFonts w:ascii="Segoe UI" w:eastAsia="MS Mincho" w:hAnsi="Segoe UI" w:cs="Segoe UI"/>
          <w:sz w:val="22"/>
          <w:szCs w:val="22"/>
        </w:rPr>
        <w:t>levels and</w:t>
      </w:r>
      <w:r w:rsidR="00391631" w:rsidRPr="00100572">
        <w:rPr>
          <w:rFonts w:ascii="Segoe UI" w:eastAsia="MS Mincho" w:hAnsi="Segoe UI" w:cs="Segoe UI"/>
          <w:sz w:val="22"/>
          <w:szCs w:val="22"/>
        </w:rPr>
        <w:t xml:space="preserve"> uses</w:t>
      </w:r>
      <w:r w:rsidR="0070510D" w:rsidRPr="00100572">
        <w:rPr>
          <w:rFonts w:ascii="Segoe UI" w:eastAsia="MS Mincho" w:hAnsi="Segoe UI" w:cs="Segoe UI"/>
          <w:sz w:val="22"/>
          <w:szCs w:val="22"/>
        </w:rPr>
        <w:t xml:space="preserve"> </w:t>
      </w:r>
      <w:proofErr w:type="spellStart"/>
      <w:r w:rsidR="0070510D" w:rsidRPr="00100572">
        <w:rPr>
          <w:rFonts w:ascii="Segoe UI" w:eastAsia="MS Mincho" w:hAnsi="Segoe UI" w:cs="Segoe UI"/>
          <w:sz w:val="22"/>
          <w:szCs w:val="22"/>
        </w:rPr>
        <w:t>standardised</w:t>
      </w:r>
      <w:proofErr w:type="spellEnd"/>
      <w:r w:rsidR="0070510D" w:rsidRPr="00100572">
        <w:rPr>
          <w:rFonts w:ascii="Segoe UI" w:eastAsia="MS Mincho" w:hAnsi="Segoe UI" w:cs="Segoe UI"/>
          <w:sz w:val="22"/>
          <w:szCs w:val="22"/>
        </w:rPr>
        <w:t xml:space="preserve"> and structured approaches to risk monitoring (e.g. ATOP, Domestic Violence screening, Child Protection). </w:t>
      </w:r>
      <w:r w:rsidR="003F75D8">
        <w:rPr>
          <w:rFonts w:ascii="Segoe UI" w:eastAsia="MS Mincho" w:hAnsi="Segoe UI" w:cs="Segoe UI"/>
          <w:sz w:val="22"/>
          <w:szCs w:val="22"/>
        </w:rPr>
        <w:t>A c</w:t>
      </w:r>
      <w:r w:rsidR="0070510D" w:rsidRPr="00100572">
        <w:rPr>
          <w:rFonts w:ascii="Segoe UI" w:eastAsia="MS Mincho" w:hAnsi="Segoe UI" w:cs="Segoe UI"/>
          <w:sz w:val="22"/>
          <w:szCs w:val="22"/>
        </w:rPr>
        <w:t>lient</w:t>
      </w:r>
      <w:r w:rsidR="003F75D8">
        <w:rPr>
          <w:rFonts w:ascii="Segoe UI" w:eastAsia="MS Mincho" w:hAnsi="Segoe UI" w:cs="Segoe UI"/>
          <w:sz w:val="22"/>
          <w:szCs w:val="22"/>
        </w:rPr>
        <w:t>’s</w:t>
      </w:r>
      <w:r w:rsidR="0070510D" w:rsidRPr="00100572">
        <w:rPr>
          <w:rFonts w:ascii="Segoe UI" w:eastAsia="MS Mincho" w:hAnsi="Segoe UI" w:cs="Segoe UI"/>
          <w:sz w:val="22"/>
          <w:szCs w:val="22"/>
        </w:rPr>
        <w:t xml:space="preserve"> level of risk should also inform follow up procedures in the event of appointment non-attendance. </w:t>
      </w:r>
    </w:p>
    <w:p w14:paraId="4104ED0A" w14:textId="18821A0B" w:rsidR="00557F59" w:rsidRPr="00100572" w:rsidRDefault="0070510D" w:rsidP="00100572">
      <w:pPr>
        <w:pStyle w:val="ListParagraph"/>
        <w:numPr>
          <w:ilvl w:val="0"/>
          <w:numId w:val="14"/>
        </w:numPr>
        <w:jc w:val="left"/>
        <w:rPr>
          <w:rFonts w:ascii="Segoe UI" w:eastAsia="MS Mincho" w:hAnsi="Segoe UI" w:cs="Segoe UI"/>
          <w:sz w:val="22"/>
          <w:szCs w:val="22"/>
        </w:rPr>
      </w:pPr>
      <w:r w:rsidRPr="00100572">
        <w:rPr>
          <w:rFonts w:ascii="Segoe UI" w:eastAsia="MS Mincho" w:hAnsi="Segoe UI" w:cs="Segoe UI"/>
          <w:sz w:val="22"/>
          <w:szCs w:val="22"/>
        </w:rPr>
        <w:lastRenderedPageBreak/>
        <w:t>Risks need to be addressed through care planning and reviewed within the agreed timeframes. The use of structured clinical tools in risk monitoring (</w:t>
      </w:r>
      <w:r w:rsidRPr="0044422F">
        <w:rPr>
          <w:rFonts w:ascii="Segoe UI" w:eastAsia="MS Mincho" w:hAnsi="Segoe UI" w:cs="Segoe UI"/>
          <w:sz w:val="22"/>
          <w:szCs w:val="22"/>
        </w:rPr>
        <w:t xml:space="preserve">see </w:t>
      </w:r>
      <w:r w:rsidR="003F75D8" w:rsidRPr="0044422F">
        <w:rPr>
          <w:rFonts w:ascii="Segoe UI" w:eastAsia="MS Mincho" w:hAnsi="Segoe UI" w:cs="Segoe UI"/>
          <w:sz w:val="22"/>
          <w:szCs w:val="22"/>
        </w:rPr>
        <w:t xml:space="preserve">section </w:t>
      </w:r>
      <w:r w:rsidRPr="0044422F">
        <w:rPr>
          <w:rFonts w:ascii="Segoe UI" w:eastAsia="MS Mincho" w:hAnsi="Segoe UI" w:cs="Segoe UI"/>
          <w:sz w:val="22"/>
          <w:szCs w:val="22"/>
        </w:rPr>
        <w:t>3</w:t>
      </w:r>
      <w:r w:rsidR="003F75D8">
        <w:rPr>
          <w:rFonts w:ascii="Segoe UI" w:eastAsia="MS Mincho" w:hAnsi="Segoe UI" w:cs="Segoe UI"/>
          <w:sz w:val="22"/>
          <w:szCs w:val="22"/>
        </w:rPr>
        <w:t>.2.1</w:t>
      </w:r>
      <w:r w:rsidRPr="00100572">
        <w:rPr>
          <w:rFonts w:ascii="Segoe UI" w:eastAsia="MS Mincho" w:hAnsi="Segoe UI" w:cs="Segoe UI"/>
          <w:sz w:val="22"/>
          <w:szCs w:val="22"/>
        </w:rPr>
        <w:t>) can facilitate the ongoing review of risk and the effectiveness of risk mitigation strategies over time.</w:t>
      </w:r>
    </w:p>
    <w:p w14:paraId="27FD38A3" w14:textId="2368C7A5" w:rsidR="00156F0D" w:rsidRPr="00100572" w:rsidRDefault="00156F0D" w:rsidP="00100572">
      <w:pPr>
        <w:jc w:val="left"/>
        <w:rPr>
          <w:rFonts w:ascii="Segoe UI" w:eastAsia="MS Mincho" w:hAnsi="Segoe UI" w:cs="Segoe UI"/>
          <w:b/>
          <w:bCs/>
          <w:sz w:val="22"/>
          <w:szCs w:val="22"/>
          <w:highlight w:val="lightGray"/>
        </w:rPr>
      </w:pPr>
    </w:p>
    <w:p w14:paraId="007E7965" w14:textId="5596D34E" w:rsidR="00BE67E1" w:rsidRPr="00FB6937" w:rsidRDefault="00BE67E1" w:rsidP="00FB6937">
      <w:pPr>
        <w:pStyle w:val="Heading4"/>
        <w:rPr>
          <w:rFonts w:ascii="Segoe UI" w:hAnsi="Segoe UI" w:cs="Segoe UI"/>
          <w:sz w:val="22"/>
          <w:szCs w:val="22"/>
        </w:rPr>
      </w:pPr>
      <w:bookmarkStart w:id="46" w:name="_Toc206581750"/>
      <w:r w:rsidRPr="00FB6937">
        <w:rPr>
          <w:rFonts w:ascii="Segoe UI" w:hAnsi="Segoe UI" w:cs="Segoe UI"/>
          <w:sz w:val="22"/>
          <w:szCs w:val="22"/>
        </w:rPr>
        <w:t xml:space="preserve">6.1.1 </w:t>
      </w:r>
      <w:r w:rsidR="003F75D8">
        <w:rPr>
          <w:rFonts w:ascii="Segoe UI" w:hAnsi="Segoe UI" w:cs="Segoe UI"/>
          <w:sz w:val="22"/>
          <w:szCs w:val="22"/>
        </w:rPr>
        <w:tab/>
      </w:r>
      <w:r w:rsidRPr="00FB6937">
        <w:rPr>
          <w:rFonts w:ascii="Segoe UI" w:hAnsi="Segoe UI" w:cs="Segoe UI"/>
          <w:sz w:val="22"/>
          <w:szCs w:val="22"/>
        </w:rPr>
        <w:t>Identification of risk</w:t>
      </w:r>
      <w:bookmarkEnd w:id="46"/>
      <w:r w:rsidRPr="00FB6937">
        <w:rPr>
          <w:rFonts w:ascii="Segoe UI" w:hAnsi="Segoe UI" w:cs="Segoe UI"/>
          <w:sz w:val="22"/>
          <w:szCs w:val="22"/>
        </w:rPr>
        <w:t xml:space="preserve"> </w:t>
      </w:r>
    </w:p>
    <w:p w14:paraId="5ECEA37B" w14:textId="77777777" w:rsidR="00FB7B2B" w:rsidRPr="00100572" w:rsidRDefault="00FB7B2B" w:rsidP="00100572">
      <w:pPr>
        <w:jc w:val="left"/>
        <w:rPr>
          <w:rFonts w:ascii="Segoe UI" w:eastAsia="MS Mincho" w:hAnsi="Segoe UI" w:cs="Segoe UI"/>
          <w:sz w:val="22"/>
          <w:szCs w:val="22"/>
        </w:rPr>
      </w:pPr>
    </w:p>
    <w:p w14:paraId="3A54F4B7" w14:textId="121CB71F" w:rsidR="00FB7B2B" w:rsidRPr="00100572" w:rsidRDefault="00646FC7" w:rsidP="00100572">
      <w:pPr>
        <w:pStyle w:val="ListParagraph"/>
        <w:numPr>
          <w:ilvl w:val="0"/>
          <w:numId w:val="15"/>
        </w:numPr>
        <w:jc w:val="left"/>
        <w:rPr>
          <w:rFonts w:ascii="Segoe UI" w:eastAsia="MS Mincho" w:hAnsi="Segoe UI" w:cs="Segoe UI"/>
          <w:sz w:val="22"/>
          <w:szCs w:val="22"/>
        </w:rPr>
      </w:pPr>
      <w:r w:rsidRPr="00100572">
        <w:rPr>
          <w:rFonts w:ascii="Segoe UI" w:eastAsia="MS Mincho" w:hAnsi="Segoe UI" w:cs="Segoe UI"/>
          <w:sz w:val="22"/>
          <w:szCs w:val="22"/>
        </w:rPr>
        <w:t>C</w:t>
      </w:r>
      <w:r w:rsidR="00BE67E1" w:rsidRPr="00100572">
        <w:rPr>
          <w:rFonts w:ascii="Segoe UI" w:eastAsia="MS Mincho" w:hAnsi="Segoe UI" w:cs="Segoe UI"/>
          <w:sz w:val="22"/>
          <w:szCs w:val="22"/>
        </w:rPr>
        <w:t xml:space="preserve">lient’s risks are identified and documented. </w:t>
      </w:r>
    </w:p>
    <w:p w14:paraId="057FEBBF" w14:textId="09886789" w:rsidR="00FB7B2B" w:rsidRPr="00100572" w:rsidRDefault="00646FC7" w:rsidP="00100572">
      <w:pPr>
        <w:pStyle w:val="ListParagraph"/>
        <w:numPr>
          <w:ilvl w:val="0"/>
          <w:numId w:val="15"/>
        </w:numPr>
        <w:jc w:val="left"/>
        <w:rPr>
          <w:rFonts w:ascii="Segoe UI" w:eastAsia="MS Mincho" w:hAnsi="Segoe UI" w:cs="Segoe UI"/>
          <w:sz w:val="22"/>
          <w:szCs w:val="22"/>
        </w:rPr>
      </w:pPr>
      <w:r w:rsidRPr="00100572">
        <w:rPr>
          <w:rFonts w:ascii="Segoe UI" w:eastAsia="MS Mincho" w:hAnsi="Segoe UI" w:cs="Segoe UI"/>
          <w:sz w:val="22"/>
          <w:szCs w:val="22"/>
        </w:rPr>
        <w:t>M</w:t>
      </w:r>
      <w:r w:rsidR="00BE67E1" w:rsidRPr="00100572">
        <w:rPr>
          <w:rFonts w:ascii="Segoe UI" w:eastAsia="MS Mincho" w:hAnsi="Segoe UI" w:cs="Segoe UI"/>
          <w:sz w:val="22"/>
          <w:szCs w:val="22"/>
        </w:rPr>
        <w:t xml:space="preserve">anagement strategies are discussed with the client and documented. </w:t>
      </w:r>
    </w:p>
    <w:p w14:paraId="33DACAFB" w14:textId="7214A3C2" w:rsidR="00FB7B2B" w:rsidRPr="00100572" w:rsidRDefault="00646FC7" w:rsidP="00100572">
      <w:pPr>
        <w:pStyle w:val="ListParagraph"/>
        <w:numPr>
          <w:ilvl w:val="0"/>
          <w:numId w:val="15"/>
        </w:numPr>
        <w:jc w:val="left"/>
        <w:rPr>
          <w:rFonts w:ascii="Segoe UI" w:eastAsia="MS Mincho" w:hAnsi="Segoe UI" w:cs="Segoe UI"/>
          <w:sz w:val="22"/>
          <w:szCs w:val="22"/>
        </w:rPr>
      </w:pPr>
      <w:r w:rsidRPr="00100572">
        <w:rPr>
          <w:rFonts w:ascii="Segoe UI" w:eastAsia="MS Mincho" w:hAnsi="Segoe UI" w:cs="Segoe UI"/>
          <w:sz w:val="22"/>
          <w:szCs w:val="22"/>
        </w:rPr>
        <w:t>T</w:t>
      </w:r>
      <w:r w:rsidR="00BE67E1" w:rsidRPr="00100572">
        <w:rPr>
          <w:rFonts w:ascii="Segoe UI" w:eastAsia="MS Mincho" w:hAnsi="Segoe UI" w:cs="Segoe UI"/>
          <w:sz w:val="22"/>
          <w:szCs w:val="22"/>
        </w:rPr>
        <w:t xml:space="preserve">he </w:t>
      </w:r>
      <w:r w:rsidRPr="00100572">
        <w:rPr>
          <w:rFonts w:ascii="Segoe UI" w:eastAsia="MS Mincho" w:hAnsi="Segoe UI" w:cs="Segoe UI"/>
          <w:sz w:val="22"/>
          <w:szCs w:val="22"/>
        </w:rPr>
        <w:t xml:space="preserve">clinician </w:t>
      </w:r>
      <w:r w:rsidR="009C4BD5" w:rsidRPr="00100572">
        <w:rPr>
          <w:rFonts w:ascii="Segoe UI" w:eastAsia="MS Mincho" w:hAnsi="Segoe UI" w:cs="Segoe UI"/>
          <w:sz w:val="22"/>
          <w:szCs w:val="22"/>
        </w:rPr>
        <w:t xml:space="preserve">and the </w:t>
      </w:r>
      <w:r w:rsidR="00BE67E1" w:rsidRPr="00100572">
        <w:rPr>
          <w:rFonts w:ascii="Segoe UI" w:eastAsia="MS Mincho" w:hAnsi="Segoe UI" w:cs="Segoe UI"/>
          <w:sz w:val="22"/>
          <w:szCs w:val="22"/>
        </w:rPr>
        <w:t xml:space="preserve">client </w:t>
      </w:r>
      <w:r w:rsidR="009C4BD5" w:rsidRPr="00100572">
        <w:rPr>
          <w:rFonts w:ascii="Segoe UI" w:eastAsia="MS Mincho" w:hAnsi="Segoe UI" w:cs="Segoe UI"/>
          <w:sz w:val="22"/>
          <w:szCs w:val="22"/>
        </w:rPr>
        <w:t xml:space="preserve">discuss to ensure the client </w:t>
      </w:r>
      <w:r w:rsidR="00BE67E1" w:rsidRPr="00100572">
        <w:rPr>
          <w:rFonts w:ascii="Segoe UI" w:eastAsia="MS Mincho" w:hAnsi="Segoe UI" w:cs="Segoe UI"/>
          <w:sz w:val="22"/>
          <w:szCs w:val="22"/>
        </w:rPr>
        <w:t xml:space="preserve">is aware of </w:t>
      </w:r>
      <w:r w:rsidR="00CE62D4" w:rsidRPr="00100572">
        <w:rPr>
          <w:rFonts w:ascii="Segoe UI" w:eastAsia="MS Mincho" w:hAnsi="Segoe UI" w:cs="Segoe UI"/>
          <w:sz w:val="22"/>
          <w:szCs w:val="22"/>
        </w:rPr>
        <w:t>risks and</w:t>
      </w:r>
      <w:r w:rsidR="00BE67E1" w:rsidRPr="00100572">
        <w:rPr>
          <w:rFonts w:ascii="Segoe UI" w:eastAsia="MS Mincho" w:hAnsi="Segoe UI" w:cs="Segoe UI"/>
          <w:sz w:val="22"/>
          <w:szCs w:val="22"/>
        </w:rPr>
        <w:t xml:space="preserve"> understands what to do and who to contact to help manage identified risks. </w:t>
      </w:r>
    </w:p>
    <w:p w14:paraId="6E4AE919" w14:textId="000CABF5" w:rsidR="00FB7B2B" w:rsidRPr="00100572" w:rsidRDefault="003662A6" w:rsidP="00100572">
      <w:pPr>
        <w:pStyle w:val="ListParagraph"/>
        <w:numPr>
          <w:ilvl w:val="0"/>
          <w:numId w:val="15"/>
        </w:numPr>
        <w:jc w:val="left"/>
        <w:rPr>
          <w:rFonts w:ascii="Segoe UI" w:eastAsia="MS Mincho" w:hAnsi="Segoe UI" w:cs="Segoe UI"/>
          <w:sz w:val="22"/>
          <w:szCs w:val="22"/>
        </w:rPr>
      </w:pPr>
      <w:r w:rsidRPr="00100572">
        <w:rPr>
          <w:rFonts w:ascii="Segoe UI" w:eastAsia="MS Mincho" w:hAnsi="Segoe UI" w:cs="Segoe UI"/>
          <w:sz w:val="22"/>
          <w:szCs w:val="22"/>
        </w:rPr>
        <w:t>A</w:t>
      </w:r>
      <w:r w:rsidR="00BE67E1" w:rsidRPr="00100572">
        <w:rPr>
          <w:rFonts w:ascii="Segoe UI" w:eastAsia="MS Mincho" w:hAnsi="Segoe UI" w:cs="Segoe UI"/>
          <w:sz w:val="22"/>
          <w:szCs w:val="22"/>
        </w:rPr>
        <w:t xml:space="preserve">ll clinicians involved in the delivery of care are aware of risks and understand the agreed strategies to support the client. </w:t>
      </w:r>
    </w:p>
    <w:p w14:paraId="70318F9D" w14:textId="119817EC" w:rsidR="005B1276" w:rsidRDefault="00BE67E1" w:rsidP="00C440E7">
      <w:pPr>
        <w:pStyle w:val="ListParagraph"/>
        <w:numPr>
          <w:ilvl w:val="0"/>
          <w:numId w:val="15"/>
        </w:numPr>
        <w:jc w:val="left"/>
        <w:rPr>
          <w:rFonts w:ascii="Segoe UI" w:eastAsia="MS Mincho" w:hAnsi="Segoe UI" w:cs="Segoe UI"/>
          <w:sz w:val="22"/>
          <w:szCs w:val="22"/>
        </w:rPr>
      </w:pPr>
      <w:r w:rsidRPr="00F0088D">
        <w:rPr>
          <w:rFonts w:ascii="Segoe UI" w:eastAsia="MS Mincho" w:hAnsi="Segoe UI" w:cs="Segoe UI"/>
          <w:sz w:val="22"/>
          <w:szCs w:val="22"/>
        </w:rPr>
        <w:t xml:space="preserve">Use the </w:t>
      </w:r>
      <w:r w:rsidR="00A217DD" w:rsidRPr="00F0088D">
        <w:rPr>
          <w:rFonts w:ascii="Segoe UI" w:eastAsia="MS Mincho" w:hAnsi="Segoe UI" w:cs="Segoe UI"/>
          <w:sz w:val="22"/>
          <w:szCs w:val="22"/>
        </w:rPr>
        <w:t>XXX (relevant outcome measure for your organisation)</w:t>
      </w:r>
      <w:r w:rsidRPr="00F0088D">
        <w:rPr>
          <w:rFonts w:ascii="Segoe UI" w:eastAsia="MS Mincho" w:hAnsi="Segoe UI" w:cs="Segoe UI"/>
          <w:sz w:val="22"/>
          <w:szCs w:val="22"/>
        </w:rPr>
        <w:t xml:space="preserve"> to identify key risk</w:t>
      </w:r>
      <w:r w:rsidR="00F0088D" w:rsidRPr="00F0088D">
        <w:rPr>
          <w:rFonts w:ascii="Segoe UI" w:eastAsia="MS Mincho" w:hAnsi="Segoe UI" w:cs="Segoe UI"/>
          <w:sz w:val="22"/>
          <w:szCs w:val="22"/>
        </w:rPr>
        <w:t>s</w:t>
      </w:r>
      <w:r w:rsidRPr="00F0088D">
        <w:rPr>
          <w:rFonts w:ascii="Segoe UI" w:eastAsia="MS Mincho" w:hAnsi="Segoe UI" w:cs="Segoe UI"/>
          <w:sz w:val="22"/>
          <w:szCs w:val="22"/>
        </w:rPr>
        <w:t xml:space="preserve"> </w:t>
      </w:r>
    </w:p>
    <w:p w14:paraId="7E60A148" w14:textId="77777777" w:rsidR="00F0088D" w:rsidRPr="00F0088D" w:rsidRDefault="00F0088D" w:rsidP="00F0088D">
      <w:pPr>
        <w:pStyle w:val="ListParagraph"/>
        <w:jc w:val="left"/>
        <w:rPr>
          <w:rFonts w:ascii="Segoe UI" w:eastAsia="MS Mincho" w:hAnsi="Segoe UI" w:cs="Segoe UI"/>
          <w:sz w:val="22"/>
          <w:szCs w:val="22"/>
        </w:rPr>
      </w:pPr>
    </w:p>
    <w:p w14:paraId="29A51E8B" w14:textId="56263651" w:rsidR="00FB7B2B" w:rsidRPr="00FB6937" w:rsidRDefault="005B1276" w:rsidP="00FB6937">
      <w:pPr>
        <w:pStyle w:val="Heading4"/>
        <w:rPr>
          <w:rFonts w:ascii="Segoe UI" w:hAnsi="Segoe UI" w:cs="Segoe UI"/>
          <w:sz w:val="22"/>
          <w:szCs w:val="22"/>
        </w:rPr>
      </w:pPr>
      <w:bookmarkStart w:id="47" w:name="_Toc206581751"/>
      <w:r w:rsidRPr="00FB6937">
        <w:rPr>
          <w:rFonts w:ascii="Segoe UI" w:hAnsi="Segoe UI" w:cs="Segoe UI"/>
          <w:sz w:val="22"/>
          <w:szCs w:val="22"/>
        </w:rPr>
        <w:t xml:space="preserve">6.1.2 </w:t>
      </w:r>
      <w:r w:rsidR="003F75D8">
        <w:rPr>
          <w:rFonts w:ascii="Segoe UI" w:hAnsi="Segoe UI" w:cs="Segoe UI"/>
          <w:sz w:val="22"/>
          <w:szCs w:val="22"/>
        </w:rPr>
        <w:tab/>
      </w:r>
      <w:r w:rsidR="00BE67E1" w:rsidRPr="00FB6937">
        <w:rPr>
          <w:rFonts w:ascii="Segoe UI" w:hAnsi="Segoe UI" w:cs="Segoe UI"/>
          <w:sz w:val="22"/>
          <w:szCs w:val="22"/>
        </w:rPr>
        <w:t>Monitoring and response</w:t>
      </w:r>
      <w:bookmarkEnd w:id="47"/>
      <w:r w:rsidR="00BE67E1" w:rsidRPr="00FB6937">
        <w:rPr>
          <w:rFonts w:ascii="Segoe UI" w:hAnsi="Segoe UI" w:cs="Segoe UI"/>
          <w:sz w:val="22"/>
          <w:szCs w:val="22"/>
        </w:rPr>
        <w:t xml:space="preserve"> </w:t>
      </w:r>
    </w:p>
    <w:p w14:paraId="7A0AD54B" w14:textId="77777777" w:rsidR="005B1276" w:rsidRPr="00100572" w:rsidRDefault="005B1276" w:rsidP="00100572">
      <w:pPr>
        <w:jc w:val="left"/>
        <w:rPr>
          <w:rFonts w:ascii="Segoe UI" w:eastAsia="MS Mincho" w:hAnsi="Segoe UI" w:cs="Segoe UI"/>
          <w:sz w:val="22"/>
          <w:szCs w:val="22"/>
        </w:rPr>
      </w:pPr>
    </w:p>
    <w:p w14:paraId="723695F0" w14:textId="4A188E21" w:rsidR="00FB7B2B" w:rsidRPr="00100572" w:rsidRDefault="005E4165" w:rsidP="00100572">
      <w:pPr>
        <w:pStyle w:val="ListParagraph"/>
        <w:numPr>
          <w:ilvl w:val="0"/>
          <w:numId w:val="16"/>
        </w:numPr>
        <w:jc w:val="left"/>
        <w:rPr>
          <w:rFonts w:ascii="Segoe UI" w:eastAsia="MS Mincho" w:hAnsi="Segoe UI" w:cs="Segoe UI"/>
          <w:sz w:val="22"/>
          <w:szCs w:val="22"/>
        </w:rPr>
      </w:pPr>
      <w:r w:rsidRPr="00100572">
        <w:rPr>
          <w:rFonts w:ascii="Segoe UI" w:eastAsia="MS Mincho" w:hAnsi="Segoe UI" w:cs="Segoe UI"/>
          <w:sz w:val="22"/>
          <w:szCs w:val="22"/>
        </w:rPr>
        <w:t>Risks are r</w:t>
      </w:r>
      <w:r w:rsidR="00BE67E1" w:rsidRPr="00100572">
        <w:rPr>
          <w:rFonts w:ascii="Segoe UI" w:eastAsia="MS Mincho" w:hAnsi="Segoe UI" w:cs="Segoe UI"/>
          <w:sz w:val="22"/>
          <w:szCs w:val="22"/>
        </w:rPr>
        <w:t>egularly review</w:t>
      </w:r>
      <w:r w:rsidRPr="00100572">
        <w:rPr>
          <w:rFonts w:ascii="Segoe UI" w:eastAsia="MS Mincho" w:hAnsi="Segoe UI" w:cs="Segoe UI"/>
          <w:sz w:val="22"/>
          <w:szCs w:val="22"/>
        </w:rPr>
        <w:t>ed</w:t>
      </w:r>
      <w:r w:rsidR="00BE67E1" w:rsidRPr="00100572">
        <w:rPr>
          <w:rFonts w:ascii="Segoe UI" w:eastAsia="MS Mincho" w:hAnsi="Segoe UI" w:cs="Segoe UI"/>
          <w:sz w:val="22"/>
          <w:szCs w:val="22"/>
        </w:rPr>
        <w:t xml:space="preserve"> and respond</w:t>
      </w:r>
      <w:r w:rsidRPr="00100572">
        <w:rPr>
          <w:rFonts w:ascii="Segoe UI" w:eastAsia="MS Mincho" w:hAnsi="Segoe UI" w:cs="Segoe UI"/>
          <w:sz w:val="22"/>
          <w:szCs w:val="22"/>
        </w:rPr>
        <w:t>ed</w:t>
      </w:r>
      <w:r w:rsidR="00BE67E1" w:rsidRPr="00100572">
        <w:rPr>
          <w:rFonts w:ascii="Segoe UI" w:eastAsia="MS Mincho" w:hAnsi="Segoe UI" w:cs="Segoe UI"/>
          <w:sz w:val="22"/>
          <w:szCs w:val="22"/>
        </w:rPr>
        <w:t xml:space="preserve"> to, as well as new risks </w:t>
      </w:r>
      <w:r w:rsidRPr="00100572">
        <w:rPr>
          <w:rFonts w:ascii="Segoe UI" w:eastAsia="MS Mincho" w:hAnsi="Segoe UI" w:cs="Segoe UI"/>
          <w:sz w:val="22"/>
          <w:szCs w:val="22"/>
        </w:rPr>
        <w:t xml:space="preserve">identified </w:t>
      </w:r>
      <w:r w:rsidR="00BE67E1" w:rsidRPr="00100572">
        <w:rPr>
          <w:rFonts w:ascii="Segoe UI" w:eastAsia="MS Mincho" w:hAnsi="Segoe UI" w:cs="Segoe UI"/>
          <w:sz w:val="22"/>
          <w:szCs w:val="22"/>
        </w:rPr>
        <w:t xml:space="preserve">as they arise within </w:t>
      </w:r>
      <w:r w:rsidRPr="00100572">
        <w:rPr>
          <w:rFonts w:ascii="Segoe UI" w:eastAsia="MS Mincho" w:hAnsi="Segoe UI" w:cs="Segoe UI"/>
          <w:sz w:val="22"/>
          <w:szCs w:val="22"/>
        </w:rPr>
        <w:t xml:space="preserve">the </w:t>
      </w:r>
      <w:r w:rsidR="00BE67E1" w:rsidRPr="00100572">
        <w:rPr>
          <w:rFonts w:ascii="Segoe UI" w:eastAsia="MS Mincho" w:hAnsi="Segoe UI" w:cs="Segoe UI"/>
          <w:sz w:val="22"/>
          <w:szCs w:val="22"/>
        </w:rPr>
        <w:t xml:space="preserve">ongoing monitoring of treatment progress. This includes ongoing assessment of physical health, mental health status and level of wellbeing. </w:t>
      </w:r>
    </w:p>
    <w:p w14:paraId="61A585F1" w14:textId="2380E4DF" w:rsidR="00FB7B2B" w:rsidRPr="00100572" w:rsidRDefault="005E4165" w:rsidP="00100572">
      <w:pPr>
        <w:pStyle w:val="ListParagraph"/>
        <w:numPr>
          <w:ilvl w:val="0"/>
          <w:numId w:val="16"/>
        </w:numPr>
        <w:jc w:val="left"/>
        <w:rPr>
          <w:rFonts w:ascii="Segoe UI" w:eastAsia="MS Mincho" w:hAnsi="Segoe UI" w:cs="Segoe UI"/>
          <w:sz w:val="22"/>
          <w:szCs w:val="22"/>
        </w:rPr>
      </w:pPr>
      <w:r w:rsidRPr="00100572">
        <w:rPr>
          <w:rFonts w:ascii="Segoe UI" w:eastAsia="MS Mincho" w:hAnsi="Segoe UI" w:cs="Segoe UI"/>
          <w:sz w:val="22"/>
          <w:szCs w:val="22"/>
        </w:rPr>
        <w:t>T</w:t>
      </w:r>
      <w:r w:rsidR="005B1276" w:rsidRPr="00100572">
        <w:rPr>
          <w:rFonts w:ascii="Segoe UI" w:eastAsia="MS Mincho" w:hAnsi="Segoe UI" w:cs="Segoe UI"/>
          <w:sz w:val="22"/>
          <w:szCs w:val="22"/>
        </w:rPr>
        <w:t xml:space="preserve">he care plan </w:t>
      </w:r>
      <w:r w:rsidRPr="00100572">
        <w:rPr>
          <w:rFonts w:ascii="Segoe UI" w:eastAsia="MS Mincho" w:hAnsi="Segoe UI" w:cs="Segoe UI"/>
          <w:sz w:val="22"/>
          <w:szCs w:val="22"/>
        </w:rPr>
        <w:t>is aligned with the</w:t>
      </w:r>
      <w:r w:rsidR="00BE67E1" w:rsidRPr="00100572">
        <w:rPr>
          <w:rFonts w:ascii="Segoe UI" w:eastAsia="MS Mincho" w:hAnsi="Segoe UI" w:cs="Segoe UI"/>
          <w:sz w:val="22"/>
          <w:szCs w:val="22"/>
        </w:rPr>
        <w:t xml:space="preserve"> outcomes of </w:t>
      </w:r>
      <w:r w:rsidRPr="00100572">
        <w:rPr>
          <w:rFonts w:ascii="Segoe UI" w:eastAsia="MS Mincho" w:hAnsi="Segoe UI" w:cs="Segoe UI"/>
          <w:sz w:val="22"/>
          <w:szCs w:val="22"/>
        </w:rPr>
        <w:t xml:space="preserve">the </w:t>
      </w:r>
      <w:r w:rsidR="00BE67E1" w:rsidRPr="00100572">
        <w:rPr>
          <w:rFonts w:ascii="Segoe UI" w:eastAsia="MS Mincho" w:hAnsi="Segoe UI" w:cs="Segoe UI"/>
          <w:sz w:val="22"/>
          <w:szCs w:val="22"/>
        </w:rPr>
        <w:t xml:space="preserve">periodic risk assessments. </w:t>
      </w:r>
    </w:p>
    <w:p w14:paraId="5CB57378" w14:textId="1409B1D6" w:rsidR="00FB7B2B" w:rsidRPr="00100572" w:rsidRDefault="005E4165" w:rsidP="00100572">
      <w:pPr>
        <w:pStyle w:val="ListParagraph"/>
        <w:numPr>
          <w:ilvl w:val="0"/>
          <w:numId w:val="16"/>
        </w:numPr>
        <w:jc w:val="left"/>
        <w:rPr>
          <w:rFonts w:ascii="Segoe UI" w:eastAsia="MS Mincho" w:hAnsi="Segoe UI" w:cs="Segoe UI"/>
          <w:sz w:val="22"/>
          <w:szCs w:val="22"/>
        </w:rPr>
      </w:pPr>
      <w:r w:rsidRPr="00100572">
        <w:rPr>
          <w:rFonts w:ascii="Segoe UI" w:eastAsia="MS Mincho" w:hAnsi="Segoe UI" w:cs="Segoe UI"/>
          <w:sz w:val="22"/>
          <w:szCs w:val="22"/>
        </w:rPr>
        <w:t>Any i</w:t>
      </w:r>
      <w:r w:rsidR="00B51D1F" w:rsidRPr="00100572">
        <w:rPr>
          <w:rFonts w:ascii="Segoe UI" w:eastAsia="MS Mincho" w:hAnsi="Segoe UI" w:cs="Segoe UI"/>
          <w:sz w:val="22"/>
          <w:szCs w:val="22"/>
        </w:rPr>
        <w:t>ssues identified by the client are r</w:t>
      </w:r>
      <w:r w:rsidR="00BE67E1" w:rsidRPr="00100572">
        <w:rPr>
          <w:rFonts w:ascii="Segoe UI" w:eastAsia="MS Mincho" w:hAnsi="Segoe UI" w:cs="Segoe UI"/>
          <w:sz w:val="22"/>
          <w:szCs w:val="22"/>
        </w:rPr>
        <w:t>ecord</w:t>
      </w:r>
      <w:r w:rsidR="00B51D1F" w:rsidRPr="00100572">
        <w:rPr>
          <w:rFonts w:ascii="Segoe UI" w:eastAsia="MS Mincho" w:hAnsi="Segoe UI" w:cs="Segoe UI"/>
          <w:sz w:val="22"/>
          <w:szCs w:val="22"/>
        </w:rPr>
        <w:t>ed</w:t>
      </w:r>
      <w:r w:rsidR="00BE67E1" w:rsidRPr="00100572">
        <w:rPr>
          <w:rFonts w:ascii="Segoe UI" w:eastAsia="MS Mincho" w:hAnsi="Segoe UI" w:cs="Segoe UI"/>
          <w:sz w:val="22"/>
          <w:szCs w:val="22"/>
        </w:rPr>
        <w:t xml:space="preserve"> </w:t>
      </w:r>
      <w:r w:rsidR="00966FFD" w:rsidRPr="00100572">
        <w:rPr>
          <w:rFonts w:ascii="Segoe UI" w:eastAsia="MS Mincho" w:hAnsi="Segoe UI" w:cs="Segoe UI"/>
          <w:sz w:val="22"/>
          <w:szCs w:val="22"/>
        </w:rPr>
        <w:t xml:space="preserve">around </w:t>
      </w:r>
      <w:r w:rsidR="00BE67E1" w:rsidRPr="00100572">
        <w:rPr>
          <w:rFonts w:ascii="Segoe UI" w:eastAsia="MS Mincho" w:hAnsi="Segoe UI" w:cs="Segoe UI"/>
          <w:sz w:val="22"/>
          <w:szCs w:val="22"/>
        </w:rPr>
        <w:t>their social situation, mental health and physical health, and whether they would like any assistance</w:t>
      </w:r>
      <w:r w:rsidR="002228FA" w:rsidRPr="00100572">
        <w:rPr>
          <w:rFonts w:ascii="Segoe UI" w:eastAsia="MS Mincho" w:hAnsi="Segoe UI" w:cs="Segoe UI"/>
          <w:sz w:val="22"/>
          <w:szCs w:val="22"/>
        </w:rPr>
        <w:t>.</w:t>
      </w:r>
      <w:r w:rsidR="00BE67E1" w:rsidRPr="00100572">
        <w:rPr>
          <w:rFonts w:ascii="Segoe UI" w:eastAsia="MS Mincho" w:hAnsi="Segoe UI" w:cs="Segoe UI"/>
          <w:sz w:val="22"/>
          <w:szCs w:val="22"/>
        </w:rPr>
        <w:t xml:space="preserve"> </w:t>
      </w:r>
    </w:p>
    <w:p w14:paraId="18106BB2" w14:textId="187C6F91" w:rsidR="00FB7B2B" w:rsidRPr="00100572" w:rsidRDefault="00966FFD" w:rsidP="00100572">
      <w:pPr>
        <w:pStyle w:val="ListParagraph"/>
        <w:numPr>
          <w:ilvl w:val="0"/>
          <w:numId w:val="16"/>
        </w:numPr>
        <w:jc w:val="left"/>
        <w:rPr>
          <w:rFonts w:ascii="Segoe UI" w:eastAsia="MS Mincho" w:hAnsi="Segoe UI" w:cs="Segoe UI"/>
          <w:sz w:val="22"/>
          <w:szCs w:val="22"/>
        </w:rPr>
      </w:pPr>
      <w:r w:rsidRPr="00100572">
        <w:rPr>
          <w:rFonts w:ascii="Segoe UI" w:eastAsia="MS Mincho" w:hAnsi="Segoe UI" w:cs="Segoe UI"/>
          <w:sz w:val="22"/>
          <w:szCs w:val="22"/>
        </w:rPr>
        <w:t>S</w:t>
      </w:r>
      <w:r w:rsidR="00BE67E1" w:rsidRPr="00100572">
        <w:rPr>
          <w:rFonts w:ascii="Segoe UI" w:eastAsia="MS Mincho" w:hAnsi="Segoe UI" w:cs="Segoe UI"/>
          <w:sz w:val="22"/>
          <w:szCs w:val="22"/>
        </w:rPr>
        <w:t>trategies to mitigate risks</w:t>
      </w:r>
      <w:r w:rsidRPr="00100572">
        <w:rPr>
          <w:rFonts w:ascii="Segoe UI" w:eastAsia="MS Mincho" w:hAnsi="Segoe UI" w:cs="Segoe UI"/>
          <w:sz w:val="22"/>
          <w:szCs w:val="22"/>
        </w:rPr>
        <w:t xml:space="preserve"> are incorporated</w:t>
      </w:r>
      <w:r w:rsidR="00BE67E1" w:rsidRPr="00100572">
        <w:rPr>
          <w:rFonts w:ascii="Segoe UI" w:eastAsia="MS Mincho" w:hAnsi="Segoe UI" w:cs="Segoe UI"/>
          <w:sz w:val="22"/>
          <w:szCs w:val="22"/>
        </w:rPr>
        <w:t xml:space="preserve"> in the client’s care plan</w:t>
      </w:r>
      <w:r w:rsidR="002228FA" w:rsidRPr="00100572">
        <w:rPr>
          <w:rFonts w:ascii="Segoe UI" w:eastAsia="MS Mincho" w:hAnsi="Segoe UI" w:cs="Segoe UI"/>
          <w:sz w:val="22"/>
          <w:szCs w:val="22"/>
        </w:rPr>
        <w:t xml:space="preserve"> with their assistance</w:t>
      </w:r>
      <w:r w:rsidR="00BE67E1" w:rsidRPr="00100572">
        <w:rPr>
          <w:rFonts w:ascii="Segoe UI" w:eastAsia="MS Mincho" w:hAnsi="Segoe UI" w:cs="Segoe UI"/>
          <w:sz w:val="22"/>
          <w:szCs w:val="22"/>
        </w:rPr>
        <w:t xml:space="preserve">. </w:t>
      </w:r>
    </w:p>
    <w:p w14:paraId="6FDF0D98" w14:textId="6D76FC2E" w:rsidR="00156F0D" w:rsidRPr="008C5BB0" w:rsidRDefault="00E9329B" w:rsidP="00100572">
      <w:pPr>
        <w:pStyle w:val="ListParagraph"/>
        <w:numPr>
          <w:ilvl w:val="0"/>
          <w:numId w:val="16"/>
        </w:numPr>
        <w:jc w:val="left"/>
        <w:rPr>
          <w:rFonts w:ascii="Segoe UI" w:eastAsia="MS Mincho" w:hAnsi="Segoe UI" w:cs="Segoe UI"/>
          <w:sz w:val="22"/>
          <w:szCs w:val="22"/>
        </w:rPr>
      </w:pPr>
      <w:r w:rsidRPr="00100572">
        <w:rPr>
          <w:rFonts w:ascii="Segoe UI" w:eastAsia="MS Mincho" w:hAnsi="Segoe UI" w:cs="Segoe UI"/>
          <w:sz w:val="22"/>
          <w:szCs w:val="22"/>
        </w:rPr>
        <w:t>A</w:t>
      </w:r>
      <w:r w:rsidR="00BE67E1" w:rsidRPr="00100572">
        <w:rPr>
          <w:rFonts w:ascii="Segoe UI" w:eastAsia="MS Mincho" w:hAnsi="Segoe UI" w:cs="Segoe UI"/>
          <w:sz w:val="22"/>
          <w:szCs w:val="22"/>
        </w:rPr>
        <w:t xml:space="preserve">ny risks </w:t>
      </w:r>
      <w:r w:rsidRPr="00100572">
        <w:rPr>
          <w:rFonts w:ascii="Segoe UI" w:eastAsia="MS Mincho" w:hAnsi="Segoe UI" w:cs="Segoe UI"/>
          <w:sz w:val="22"/>
          <w:szCs w:val="22"/>
        </w:rPr>
        <w:t xml:space="preserve">that are identified as </w:t>
      </w:r>
      <w:r w:rsidR="00BE67E1" w:rsidRPr="00100572">
        <w:rPr>
          <w:rFonts w:ascii="Segoe UI" w:eastAsia="MS Mincho" w:hAnsi="Segoe UI" w:cs="Segoe UI"/>
          <w:sz w:val="22"/>
          <w:szCs w:val="22"/>
        </w:rPr>
        <w:t>outside scope of practice or responsibility</w:t>
      </w:r>
      <w:r w:rsidRPr="00100572">
        <w:rPr>
          <w:rFonts w:ascii="Segoe UI" w:eastAsia="MS Mincho" w:hAnsi="Segoe UI" w:cs="Segoe UI"/>
          <w:sz w:val="22"/>
          <w:szCs w:val="22"/>
        </w:rPr>
        <w:t xml:space="preserve"> are escalated in accordance with organisational procedure.</w:t>
      </w:r>
    </w:p>
    <w:p w14:paraId="7FD3BD28" w14:textId="655A852C" w:rsidR="00156F0D" w:rsidRPr="00100572" w:rsidRDefault="00156F0D" w:rsidP="00100572">
      <w:pPr>
        <w:jc w:val="left"/>
        <w:rPr>
          <w:rFonts w:ascii="Segoe UI" w:eastAsia="MS Mincho" w:hAnsi="Segoe UI" w:cs="Segoe UI"/>
          <w:b/>
          <w:bCs/>
          <w:sz w:val="22"/>
          <w:szCs w:val="22"/>
          <w:highlight w:val="lightGray"/>
        </w:rPr>
      </w:pPr>
    </w:p>
    <w:p w14:paraId="422CCE9B" w14:textId="10CB749C" w:rsidR="00156F0D" w:rsidRPr="00EF7138" w:rsidRDefault="003E6D5D" w:rsidP="00EF7138">
      <w:pPr>
        <w:pStyle w:val="Heading2"/>
        <w:rPr>
          <w:rFonts w:ascii="Segoe UI" w:hAnsi="Segoe UI" w:cs="Segoe UI"/>
          <w:sz w:val="22"/>
          <w:szCs w:val="22"/>
        </w:rPr>
      </w:pPr>
      <w:bookmarkStart w:id="48" w:name="_Toc206581752"/>
      <w:r w:rsidRPr="00FB6937">
        <w:rPr>
          <w:rFonts w:ascii="Segoe UI" w:hAnsi="Segoe UI" w:cs="Segoe UI"/>
          <w:sz w:val="22"/>
          <w:szCs w:val="22"/>
        </w:rPr>
        <w:t xml:space="preserve">SECTION 7: </w:t>
      </w:r>
      <w:r w:rsidR="00F55F0A" w:rsidRPr="00FB6937">
        <w:rPr>
          <w:rFonts w:ascii="Segoe UI" w:hAnsi="Segoe UI" w:cs="Segoe UI"/>
          <w:sz w:val="22"/>
          <w:szCs w:val="22"/>
        </w:rPr>
        <w:tab/>
      </w:r>
      <w:r w:rsidRPr="00FB6937">
        <w:rPr>
          <w:rFonts w:ascii="Segoe UI" w:hAnsi="Segoe UI" w:cs="Segoe UI"/>
          <w:sz w:val="22"/>
          <w:szCs w:val="22"/>
        </w:rPr>
        <w:t>MONITORING TREATMENT PROGRESS AND OUTCOMES</w:t>
      </w:r>
      <w:bookmarkEnd w:id="48"/>
    </w:p>
    <w:p w14:paraId="6CC16444" w14:textId="77777777" w:rsidR="008D0E1A" w:rsidRPr="00100572" w:rsidRDefault="008D0E1A" w:rsidP="00100572">
      <w:pPr>
        <w:jc w:val="left"/>
        <w:rPr>
          <w:rFonts w:ascii="Segoe UI" w:eastAsia="MS Mincho" w:hAnsi="Segoe UI" w:cs="Segoe UI"/>
          <w:b/>
          <w:bCs/>
          <w:sz w:val="22"/>
          <w:szCs w:val="22"/>
        </w:rPr>
      </w:pPr>
    </w:p>
    <w:p w14:paraId="7F3099D6" w14:textId="6F2CEF4A" w:rsidR="00E166ED" w:rsidRPr="00100572" w:rsidRDefault="00BD6A99" w:rsidP="00100572">
      <w:pPr>
        <w:jc w:val="left"/>
        <w:rPr>
          <w:rFonts w:ascii="Segoe UI" w:eastAsia="MS Mincho" w:hAnsi="Segoe UI" w:cs="Segoe UI"/>
          <w:sz w:val="22"/>
          <w:szCs w:val="22"/>
        </w:rPr>
      </w:pPr>
      <w:r>
        <w:rPr>
          <w:rFonts w:ascii="Segoe UI" w:eastAsia="Arial Narrow" w:hAnsi="Segoe UI" w:cs="Segoe UI"/>
          <w:sz w:val="22"/>
          <w:szCs w:val="22"/>
        </w:rPr>
        <w:t xml:space="preserve">At </w:t>
      </w:r>
      <w:r w:rsidRPr="00100572">
        <w:rPr>
          <w:rFonts w:ascii="Segoe UI" w:eastAsia="Arial Narrow" w:hAnsi="Segoe UI" w:cs="Segoe UI"/>
          <w:sz w:val="22"/>
          <w:szCs w:val="22"/>
        </w:rPr>
        <w:t>[</w:t>
      </w:r>
      <w:r w:rsidRPr="00100572">
        <w:rPr>
          <w:rFonts w:ascii="Segoe UI" w:eastAsia="Arial Narrow" w:hAnsi="Segoe UI" w:cs="Segoe UI"/>
          <w:b/>
          <w:bCs/>
          <w:sz w:val="22"/>
          <w:szCs w:val="22"/>
        </w:rPr>
        <w:t>Insert organisation name</w:t>
      </w:r>
      <w:r w:rsidRPr="00100572">
        <w:rPr>
          <w:rFonts w:ascii="Segoe UI" w:eastAsia="Arial Narrow" w:hAnsi="Segoe UI" w:cs="Segoe UI"/>
          <w:sz w:val="22"/>
          <w:szCs w:val="22"/>
        </w:rPr>
        <w:t xml:space="preserve">] </w:t>
      </w:r>
      <w:r>
        <w:rPr>
          <w:rFonts w:ascii="Segoe UI" w:eastAsia="MS Mincho" w:hAnsi="Segoe UI" w:cs="Segoe UI"/>
          <w:sz w:val="22"/>
          <w:szCs w:val="22"/>
        </w:rPr>
        <w:t>m</w:t>
      </w:r>
      <w:r w:rsidR="008D0E1A" w:rsidRPr="00100572">
        <w:rPr>
          <w:rFonts w:ascii="Segoe UI" w:eastAsia="MS Mincho" w:hAnsi="Segoe UI" w:cs="Segoe UI"/>
          <w:sz w:val="22"/>
          <w:szCs w:val="22"/>
        </w:rPr>
        <w:t xml:space="preserve">onitoring treatment progress and outcomes is an ongoing process </w:t>
      </w:r>
      <w:r>
        <w:rPr>
          <w:rFonts w:ascii="Segoe UI" w:eastAsia="MS Mincho" w:hAnsi="Segoe UI" w:cs="Segoe UI"/>
          <w:sz w:val="22"/>
          <w:szCs w:val="22"/>
        </w:rPr>
        <w:t>as it</w:t>
      </w:r>
      <w:r w:rsidRPr="00100572">
        <w:rPr>
          <w:rFonts w:ascii="Segoe UI" w:eastAsia="MS Mincho" w:hAnsi="Segoe UI" w:cs="Segoe UI"/>
          <w:sz w:val="22"/>
          <w:szCs w:val="22"/>
        </w:rPr>
        <w:t xml:space="preserve"> </w:t>
      </w:r>
      <w:r w:rsidR="008D0E1A" w:rsidRPr="00100572">
        <w:rPr>
          <w:rFonts w:ascii="Segoe UI" w:eastAsia="MS Mincho" w:hAnsi="Segoe UI" w:cs="Segoe UI"/>
          <w:sz w:val="22"/>
          <w:szCs w:val="22"/>
        </w:rPr>
        <w:t>brings together the information collected in continuous assessment including comprehensive assessment</w:t>
      </w:r>
      <w:r w:rsidR="003A3EA5" w:rsidRPr="00100572">
        <w:rPr>
          <w:rFonts w:ascii="Segoe UI" w:eastAsia="MS Mincho" w:hAnsi="Segoe UI" w:cs="Segoe UI"/>
          <w:sz w:val="22"/>
          <w:szCs w:val="22"/>
        </w:rPr>
        <w:t>,</w:t>
      </w:r>
      <w:r w:rsidR="008D0E1A" w:rsidRPr="00100572">
        <w:rPr>
          <w:rFonts w:ascii="Segoe UI" w:eastAsia="MS Mincho" w:hAnsi="Segoe UI" w:cs="Segoe UI"/>
          <w:sz w:val="22"/>
          <w:szCs w:val="22"/>
        </w:rPr>
        <w:t xml:space="preserve"> care planning, identifying, responding to and monitoring risk, implementing the treatment plan, reviewing treatment progress, and discharge planning</w:t>
      </w:r>
      <w:r w:rsidR="003A3EA5" w:rsidRPr="00100572">
        <w:rPr>
          <w:rFonts w:ascii="Segoe UI" w:eastAsia="MS Mincho" w:hAnsi="Segoe UI" w:cs="Segoe UI"/>
          <w:sz w:val="22"/>
          <w:szCs w:val="22"/>
        </w:rPr>
        <w:t>.</w:t>
      </w:r>
    </w:p>
    <w:p w14:paraId="10EB5B63" w14:textId="77777777" w:rsidR="00E166ED" w:rsidRPr="00100572" w:rsidRDefault="00E166ED" w:rsidP="00100572">
      <w:pPr>
        <w:jc w:val="left"/>
        <w:rPr>
          <w:rFonts w:ascii="Segoe UI" w:eastAsia="MS Mincho" w:hAnsi="Segoe UI" w:cs="Segoe UI"/>
          <w:sz w:val="22"/>
          <w:szCs w:val="22"/>
        </w:rPr>
      </w:pPr>
    </w:p>
    <w:p w14:paraId="7C200531" w14:textId="29B443CA" w:rsidR="00E166ED" w:rsidRPr="00100572" w:rsidRDefault="008D0E1A" w:rsidP="00100572">
      <w:pPr>
        <w:jc w:val="left"/>
        <w:rPr>
          <w:rFonts w:ascii="Segoe UI" w:eastAsia="MS Mincho" w:hAnsi="Segoe UI" w:cs="Segoe UI"/>
          <w:sz w:val="22"/>
          <w:szCs w:val="22"/>
        </w:rPr>
      </w:pPr>
      <w:r w:rsidRPr="00100572">
        <w:rPr>
          <w:rFonts w:ascii="Segoe UI" w:eastAsia="MS Mincho" w:hAnsi="Segoe UI" w:cs="Segoe UI"/>
          <w:sz w:val="22"/>
          <w:szCs w:val="22"/>
        </w:rPr>
        <w:t xml:space="preserve">It is an opportunity to partner with clients for joint reflection on progress and </w:t>
      </w:r>
      <w:r w:rsidR="00E166ED" w:rsidRPr="00100572">
        <w:rPr>
          <w:rFonts w:ascii="Segoe UI" w:eastAsia="MS Mincho" w:hAnsi="Segoe UI" w:cs="Segoe UI"/>
          <w:sz w:val="22"/>
          <w:szCs w:val="22"/>
        </w:rPr>
        <w:t>priorities and</w:t>
      </w:r>
      <w:r w:rsidRPr="00100572">
        <w:rPr>
          <w:rFonts w:ascii="Segoe UI" w:eastAsia="MS Mincho" w:hAnsi="Segoe UI" w:cs="Segoe UI"/>
          <w:sz w:val="22"/>
          <w:szCs w:val="22"/>
        </w:rPr>
        <w:t xml:space="preserve"> informs </w:t>
      </w:r>
      <w:r w:rsidR="00E9329B" w:rsidRPr="00100572">
        <w:rPr>
          <w:rFonts w:ascii="Segoe UI" w:eastAsia="MS Mincho" w:hAnsi="Segoe UI" w:cs="Segoe UI"/>
          <w:sz w:val="22"/>
          <w:szCs w:val="22"/>
        </w:rPr>
        <w:t xml:space="preserve">their </w:t>
      </w:r>
      <w:r w:rsidR="002D5E26" w:rsidRPr="00100572">
        <w:rPr>
          <w:rFonts w:ascii="Segoe UI" w:eastAsia="MS Mincho" w:hAnsi="Segoe UI" w:cs="Segoe UI"/>
          <w:sz w:val="22"/>
          <w:szCs w:val="22"/>
        </w:rPr>
        <w:t>ongoing</w:t>
      </w:r>
      <w:r w:rsidRPr="00100572">
        <w:rPr>
          <w:rFonts w:ascii="Segoe UI" w:eastAsia="MS Mincho" w:hAnsi="Segoe UI" w:cs="Segoe UI"/>
          <w:sz w:val="22"/>
          <w:szCs w:val="22"/>
        </w:rPr>
        <w:t xml:space="preserve"> care planning. </w:t>
      </w:r>
    </w:p>
    <w:p w14:paraId="48FFCC6D" w14:textId="77777777" w:rsidR="00E166ED" w:rsidRPr="00100572" w:rsidRDefault="00E166ED" w:rsidP="00100572">
      <w:pPr>
        <w:jc w:val="left"/>
        <w:rPr>
          <w:rFonts w:ascii="Segoe UI" w:eastAsia="MS Mincho" w:hAnsi="Segoe UI" w:cs="Segoe UI"/>
          <w:sz w:val="22"/>
          <w:szCs w:val="22"/>
        </w:rPr>
      </w:pPr>
    </w:p>
    <w:p w14:paraId="38BBBA8C" w14:textId="29C6FD1F" w:rsidR="00E166ED" w:rsidRPr="00100572" w:rsidRDefault="00E166ED" w:rsidP="00100572">
      <w:pPr>
        <w:pStyle w:val="Heading3"/>
        <w:rPr>
          <w:rFonts w:ascii="Segoe UI" w:hAnsi="Segoe UI" w:cs="Segoe UI"/>
          <w:sz w:val="22"/>
          <w:szCs w:val="22"/>
        </w:rPr>
      </w:pPr>
      <w:bookmarkStart w:id="49" w:name="_Toc206581753"/>
      <w:r w:rsidRPr="00100572">
        <w:rPr>
          <w:rFonts w:ascii="Segoe UI" w:hAnsi="Segoe UI" w:cs="Segoe UI"/>
          <w:sz w:val="22"/>
          <w:szCs w:val="22"/>
        </w:rPr>
        <w:t xml:space="preserve">7.1 </w:t>
      </w:r>
      <w:r w:rsidR="008D0E1A" w:rsidRPr="00100572">
        <w:rPr>
          <w:rFonts w:ascii="Segoe UI" w:hAnsi="Segoe UI" w:cs="Segoe UI"/>
          <w:sz w:val="22"/>
          <w:szCs w:val="22"/>
        </w:rPr>
        <w:t xml:space="preserve">Elements </w:t>
      </w:r>
      <w:r w:rsidR="003F75D8">
        <w:rPr>
          <w:rFonts w:ascii="Segoe UI" w:hAnsi="Segoe UI" w:cs="Segoe UI"/>
          <w:sz w:val="22"/>
          <w:szCs w:val="22"/>
        </w:rPr>
        <w:t>of treatment monitoring</w:t>
      </w:r>
      <w:bookmarkEnd w:id="49"/>
    </w:p>
    <w:p w14:paraId="62DD9283" w14:textId="77777777" w:rsidR="00E166ED" w:rsidRPr="00100572" w:rsidRDefault="00E166ED" w:rsidP="00100572">
      <w:pPr>
        <w:jc w:val="left"/>
        <w:rPr>
          <w:rFonts w:ascii="Segoe UI" w:eastAsia="MS Mincho" w:hAnsi="Segoe UI" w:cs="Segoe UI"/>
          <w:sz w:val="22"/>
          <w:szCs w:val="22"/>
        </w:rPr>
      </w:pPr>
    </w:p>
    <w:p w14:paraId="46262924" w14:textId="1FAD8534" w:rsidR="006408FA" w:rsidRPr="00100572" w:rsidRDefault="008D0E1A" w:rsidP="00100572">
      <w:pPr>
        <w:pStyle w:val="ListParagraph"/>
        <w:numPr>
          <w:ilvl w:val="0"/>
          <w:numId w:val="17"/>
        </w:numPr>
        <w:jc w:val="left"/>
        <w:rPr>
          <w:rFonts w:ascii="Segoe UI" w:eastAsia="MS Mincho" w:hAnsi="Segoe UI" w:cs="Segoe UI"/>
          <w:sz w:val="22"/>
          <w:szCs w:val="22"/>
        </w:rPr>
      </w:pPr>
      <w:r w:rsidRPr="00100572">
        <w:rPr>
          <w:rFonts w:ascii="Segoe UI" w:eastAsia="MS Mincho" w:hAnsi="Segoe UI" w:cs="Segoe UI"/>
          <w:sz w:val="22"/>
          <w:szCs w:val="22"/>
        </w:rPr>
        <w:t xml:space="preserve">Structured measurements of AOD-specific (e.g. ATOP, Severity of Dependence Scale [SDS]) and general health measures (e.g. Kessler 10 (K10), EUROHIS Quality of Life Scale 8 [EQoL-8]) </w:t>
      </w:r>
      <w:r w:rsidR="006408FA" w:rsidRPr="00100572">
        <w:rPr>
          <w:rFonts w:ascii="Segoe UI" w:eastAsia="MS Mincho" w:hAnsi="Segoe UI" w:cs="Segoe UI"/>
          <w:sz w:val="22"/>
          <w:szCs w:val="22"/>
        </w:rPr>
        <w:t>and</w:t>
      </w:r>
      <w:r w:rsidRPr="00100572">
        <w:rPr>
          <w:rFonts w:ascii="Segoe UI" w:eastAsia="MS Mincho" w:hAnsi="Segoe UI" w:cs="Segoe UI"/>
          <w:sz w:val="22"/>
          <w:szCs w:val="22"/>
        </w:rPr>
        <w:t xml:space="preserve"> investigations (e.g. Urine Drug Screens [UDSs], breath alcohol measurements) are incorporated at initial assessment, repeated periodically throughout treatment</w:t>
      </w:r>
      <w:r w:rsidR="00CF624E" w:rsidRPr="00100572">
        <w:rPr>
          <w:rFonts w:ascii="Segoe UI" w:eastAsia="MS Mincho" w:hAnsi="Segoe UI" w:cs="Segoe UI"/>
          <w:sz w:val="22"/>
          <w:szCs w:val="22"/>
        </w:rPr>
        <w:t xml:space="preserve"> according to the organisation’s outcome measures procedure.</w:t>
      </w:r>
      <w:r w:rsidRPr="00100572">
        <w:rPr>
          <w:rFonts w:ascii="Segoe UI" w:eastAsia="MS Mincho" w:hAnsi="Segoe UI" w:cs="Segoe UI"/>
          <w:sz w:val="22"/>
          <w:szCs w:val="22"/>
        </w:rPr>
        <w:t xml:space="preserve"> </w:t>
      </w:r>
    </w:p>
    <w:p w14:paraId="53580EBD" w14:textId="565B81DC" w:rsidR="00EB7A7C" w:rsidRPr="00100572" w:rsidRDefault="008D0E1A" w:rsidP="00100572">
      <w:pPr>
        <w:pStyle w:val="ListParagraph"/>
        <w:numPr>
          <w:ilvl w:val="0"/>
          <w:numId w:val="17"/>
        </w:numPr>
        <w:jc w:val="left"/>
        <w:rPr>
          <w:rFonts w:ascii="Segoe UI" w:eastAsia="MS Mincho" w:hAnsi="Segoe UI" w:cs="Segoe UI"/>
          <w:sz w:val="22"/>
          <w:szCs w:val="22"/>
        </w:rPr>
      </w:pPr>
      <w:r w:rsidRPr="00100572">
        <w:rPr>
          <w:rFonts w:ascii="Segoe UI" w:eastAsia="MS Mincho" w:hAnsi="Segoe UI" w:cs="Segoe UI"/>
          <w:sz w:val="22"/>
          <w:szCs w:val="22"/>
        </w:rPr>
        <w:lastRenderedPageBreak/>
        <w:t xml:space="preserve">Measurement of treatment progress coincides with and informs care plan review. </w:t>
      </w:r>
    </w:p>
    <w:p w14:paraId="79D3DD25" w14:textId="4E3F744A" w:rsidR="00EB7A7C" w:rsidRPr="00100572" w:rsidRDefault="008D0E1A" w:rsidP="00100572">
      <w:pPr>
        <w:pStyle w:val="ListParagraph"/>
        <w:numPr>
          <w:ilvl w:val="0"/>
          <w:numId w:val="17"/>
        </w:numPr>
        <w:jc w:val="left"/>
        <w:rPr>
          <w:rFonts w:ascii="Segoe UI" w:eastAsia="MS Mincho" w:hAnsi="Segoe UI" w:cs="Segoe UI"/>
          <w:sz w:val="22"/>
          <w:szCs w:val="22"/>
        </w:rPr>
      </w:pPr>
      <w:r w:rsidRPr="00100572">
        <w:rPr>
          <w:rFonts w:ascii="Segoe UI" w:eastAsia="MS Mincho" w:hAnsi="Segoe UI" w:cs="Segoe UI"/>
          <w:sz w:val="22"/>
          <w:szCs w:val="22"/>
        </w:rPr>
        <w:t xml:space="preserve">The frequency of review is determined by treatment type, risk factors and clinical presentation, and occurs at least every 3 months. </w:t>
      </w:r>
    </w:p>
    <w:p w14:paraId="5045C8EA" w14:textId="3ADF3F72" w:rsidR="008D0E1A" w:rsidRPr="00100572" w:rsidRDefault="00EB7A7C" w:rsidP="00100572">
      <w:pPr>
        <w:pStyle w:val="ListParagraph"/>
        <w:numPr>
          <w:ilvl w:val="0"/>
          <w:numId w:val="17"/>
        </w:numPr>
        <w:jc w:val="left"/>
        <w:rPr>
          <w:rFonts w:ascii="Segoe UI" w:eastAsia="MS Mincho" w:hAnsi="Segoe UI" w:cs="Segoe UI"/>
          <w:sz w:val="22"/>
          <w:szCs w:val="22"/>
        </w:rPr>
      </w:pPr>
      <w:r w:rsidRPr="00100572">
        <w:rPr>
          <w:rFonts w:ascii="Segoe UI" w:eastAsia="MS Mincho" w:hAnsi="Segoe UI" w:cs="Segoe UI"/>
          <w:sz w:val="22"/>
          <w:szCs w:val="22"/>
        </w:rPr>
        <w:t>Staff participate in</w:t>
      </w:r>
      <w:r w:rsidR="008D0E1A" w:rsidRPr="00100572">
        <w:rPr>
          <w:rFonts w:ascii="Segoe UI" w:eastAsia="MS Mincho" w:hAnsi="Segoe UI" w:cs="Segoe UI"/>
          <w:sz w:val="22"/>
          <w:szCs w:val="22"/>
        </w:rPr>
        <w:t xml:space="preserve"> regular clinical reviews to assess ongoing </w:t>
      </w:r>
      <w:r w:rsidR="008F1348">
        <w:rPr>
          <w:rFonts w:ascii="Segoe UI" w:eastAsia="MS Mincho" w:hAnsi="Segoe UI" w:cs="Segoe UI"/>
          <w:sz w:val="22"/>
          <w:szCs w:val="22"/>
        </w:rPr>
        <w:t>progress and suitability</w:t>
      </w:r>
      <w:r w:rsidR="008D0E1A" w:rsidRPr="00100572">
        <w:rPr>
          <w:rFonts w:ascii="Segoe UI" w:eastAsia="MS Mincho" w:hAnsi="Segoe UI" w:cs="Segoe UI"/>
          <w:sz w:val="22"/>
          <w:szCs w:val="22"/>
        </w:rPr>
        <w:t xml:space="preserve"> of the treatment plan. The type, frequency and membership of clinical reviews is in accordance with the client’s clinical needs, care plan and risk issues.</w:t>
      </w:r>
    </w:p>
    <w:p w14:paraId="264E594F" w14:textId="77777777" w:rsidR="008D0E1A" w:rsidRPr="00100572" w:rsidRDefault="008D0E1A" w:rsidP="00100572">
      <w:pPr>
        <w:jc w:val="left"/>
        <w:rPr>
          <w:rFonts w:ascii="Segoe UI" w:eastAsia="MS Mincho" w:hAnsi="Segoe UI" w:cs="Segoe UI"/>
          <w:b/>
          <w:bCs/>
          <w:sz w:val="22"/>
          <w:szCs w:val="22"/>
        </w:rPr>
      </w:pPr>
    </w:p>
    <w:p w14:paraId="4304B12D" w14:textId="3BA9ED73" w:rsidR="00420FC2" w:rsidRPr="00EF7138" w:rsidRDefault="00420FC2" w:rsidP="00EF7138">
      <w:pPr>
        <w:pStyle w:val="Heading2"/>
        <w:rPr>
          <w:rFonts w:ascii="Segoe UI" w:hAnsi="Segoe UI" w:cs="Segoe UI"/>
          <w:sz w:val="22"/>
          <w:szCs w:val="22"/>
        </w:rPr>
      </w:pPr>
      <w:bookmarkStart w:id="50" w:name="_Toc206581754"/>
      <w:r w:rsidRPr="00FB6937">
        <w:rPr>
          <w:rFonts w:ascii="Segoe UI" w:hAnsi="Segoe UI" w:cs="Segoe UI"/>
          <w:sz w:val="22"/>
          <w:szCs w:val="22"/>
        </w:rPr>
        <w:t xml:space="preserve">SECTION 8: </w:t>
      </w:r>
      <w:r w:rsidR="00A17A7D" w:rsidRPr="00FB6937">
        <w:rPr>
          <w:rFonts w:ascii="Segoe UI" w:hAnsi="Segoe UI" w:cs="Segoe UI"/>
          <w:sz w:val="22"/>
          <w:szCs w:val="22"/>
        </w:rPr>
        <w:tab/>
      </w:r>
      <w:r w:rsidRPr="00FB6937">
        <w:rPr>
          <w:rFonts w:ascii="Segoe UI" w:hAnsi="Segoe UI" w:cs="Segoe UI"/>
          <w:sz w:val="22"/>
          <w:szCs w:val="22"/>
        </w:rPr>
        <w:t>TRANSFER OF CARE</w:t>
      </w:r>
      <w:bookmarkEnd w:id="50"/>
    </w:p>
    <w:p w14:paraId="70787100" w14:textId="77777777" w:rsidR="00420FC2" w:rsidRPr="00100572" w:rsidRDefault="00420FC2" w:rsidP="00100572">
      <w:pPr>
        <w:jc w:val="left"/>
        <w:rPr>
          <w:rFonts w:ascii="Segoe UI" w:eastAsia="MS Mincho" w:hAnsi="Segoe UI" w:cs="Segoe UI"/>
          <w:b/>
          <w:bCs/>
          <w:sz w:val="22"/>
          <w:szCs w:val="22"/>
        </w:rPr>
      </w:pPr>
    </w:p>
    <w:p w14:paraId="3F9BDAE6" w14:textId="77777777" w:rsidR="00DE46DE" w:rsidRPr="00100572" w:rsidRDefault="00DE46DE" w:rsidP="00100572">
      <w:pPr>
        <w:jc w:val="left"/>
        <w:rPr>
          <w:rFonts w:ascii="Segoe UI" w:eastAsia="MS Mincho" w:hAnsi="Segoe UI" w:cs="Segoe UI"/>
          <w:sz w:val="22"/>
          <w:szCs w:val="22"/>
        </w:rPr>
      </w:pPr>
      <w:r w:rsidRPr="00100572">
        <w:rPr>
          <w:rFonts w:ascii="Segoe UI" w:eastAsia="MS Mincho" w:hAnsi="Segoe UI" w:cs="Segoe UI"/>
          <w:sz w:val="22"/>
          <w:szCs w:val="22"/>
        </w:rPr>
        <w:t xml:space="preserve">Transfer of care, including discharge, is a process of identifying and documenting a client’s needs which includes information regarding engagement in treatment, relapse prevention and harm reduction information, as appropriate. </w:t>
      </w:r>
    </w:p>
    <w:p w14:paraId="0EE0CD87" w14:textId="77777777" w:rsidR="00445DE9" w:rsidRPr="00100572" w:rsidRDefault="00445DE9" w:rsidP="00100572">
      <w:pPr>
        <w:jc w:val="left"/>
        <w:rPr>
          <w:rFonts w:ascii="Segoe UI" w:eastAsia="MS Mincho" w:hAnsi="Segoe UI" w:cs="Segoe UI"/>
          <w:sz w:val="22"/>
          <w:szCs w:val="22"/>
        </w:rPr>
      </w:pPr>
    </w:p>
    <w:p w14:paraId="5C128D0B" w14:textId="78677E23" w:rsidR="00393936" w:rsidRPr="00100572" w:rsidRDefault="00DE46DE" w:rsidP="00100572">
      <w:pPr>
        <w:jc w:val="left"/>
        <w:rPr>
          <w:rFonts w:ascii="Segoe UI" w:eastAsia="MS Mincho" w:hAnsi="Segoe UI" w:cs="Segoe UI"/>
          <w:sz w:val="22"/>
          <w:szCs w:val="22"/>
        </w:rPr>
      </w:pPr>
      <w:r w:rsidRPr="00100572">
        <w:rPr>
          <w:rFonts w:ascii="Segoe UI" w:eastAsia="MS Mincho" w:hAnsi="Segoe UI" w:cs="Segoe UI"/>
          <w:sz w:val="22"/>
          <w:szCs w:val="22"/>
        </w:rPr>
        <w:t>Transfer of care may occur</w:t>
      </w:r>
      <w:r w:rsidR="009F25D4" w:rsidRPr="00100572">
        <w:rPr>
          <w:rFonts w:ascii="Segoe UI" w:eastAsia="MS Mincho" w:hAnsi="Segoe UI" w:cs="Segoe UI"/>
          <w:sz w:val="22"/>
          <w:szCs w:val="22"/>
        </w:rPr>
        <w:t xml:space="preserve"> when a client</w:t>
      </w:r>
      <w:r w:rsidRPr="00100572">
        <w:rPr>
          <w:rFonts w:ascii="Segoe UI" w:eastAsia="MS Mincho" w:hAnsi="Segoe UI" w:cs="Segoe UI"/>
          <w:sz w:val="22"/>
          <w:szCs w:val="22"/>
        </w:rPr>
        <w:t xml:space="preserve">: </w:t>
      </w:r>
    </w:p>
    <w:p w14:paraId="46ACB323" w14:textId="77777777" w:rsidR="00393936" w:rsidRPr="00100572" w:rsidRDefault="00393936" w:rsidP="00100572">
      <w:pPr>
        <w:jc w:val="left"/>
        <w:rPr>
          <w:rFonts w:ascii="Segoe UI" w:eastAsia="MS Mincho" w:hAnsi="Segoe UI" w:cs="Segoe UI"/>
          <w:sz w:val="22"/>
          <w:szCs w:val="22"/>
        </w:rPr>
      </w:pPr>
    </w:p>
    <w:p w14:paraId="2BAB14C2" w14:textId="135E3091" w:rsidR="00393936" w:rsidRPr="00100572" w:rsidRDefault="009F25D4" w:rsidP="00100572">
      <w:pPr>
        <w:pStyle w:val="ListParagraph"/>
        <w:numPr>
          <w:ilvl w:val="0"/>
          <w:numId w:val="18"/>
        </w:numPr>
        <w:jc w:val="left"/>
        <w:rPr>
          <w:rFonts w:ascii="Segoe UI" w:eastAsia="MS Mincho" w:hAnsi="Segoe UI" w:cs="Segoe UI"/>
          <w:sz w:val="22"/>
          <w:szCs w:val="22"/>
        </w:rPr>
      </w:pPr>
      <w:r w:rsidRPr="00100572">
        <w:rPr>
          <w:rFonts w:ascii="Segoe UI" w:eastAsia="MS Mincho" w:hAnsi="Segoe UI" w:cs="Segoe UI"/>
          <w:sz w:val="22"/>
          <w:szCs w:val="22"/>
        </w:rPr>
        <w:t xml:space="preserve">moves to another </w:t>
      </w:r>
      <w:r w:rsidR="00DE46DE" w:rsidRPr="00100572">
        <w:rPr>
          <w:rFonts w:ascii="Segoe UI" w:eastAsia="MS Mincho" w:hAnsi="Segoe UI" w:cs="Segoe UI"/>
          <w:sz w:val="22"/>
          <w:szCs w:val="22"/>
        </w:rPr>
        <w:t xml:space="preserve">clinician or service provider </w:t>
      </w:r>
    </w:p>
    <w:p w14:paraId="340DF523" w14:textId="5409B7A8" w:rsidR="00393936" w:rsidRPr="00100572" w:rsidRDefault="00FD12BA" w:rsidP="00100572">
      <w:pPr>
        <w:pStyle w:val="ListParagraph"/>
        <w:numPr>
          <w:ilvl w:val="0"/>
          <w:numId w:val="18"/>
        </w:numPr>
        <w:jc w:val="left"/>
        <w:rPr>
          <w:rFonts w:ascii="Segoe UI" w:eastAsia="MS Mincho" w:hAnsi="Segoe UI" w:cs="Segoe UI"/>
          <w:sz w:val="22"/>
          <w:szCs w:val="22"/>
        </w:rPr>
      </w:pPr>
      <w:r w:rsidRPr="00100572">
        <w:rPr>
          <w:rFonts w:ascii="Segoe UI" w:eastAsia="MS Mincho" w:hAnsi="Segoe UI" w:cs="Segoe UI"/>
          <w:sz w:val="22"/>
          <w:szCs w:val="22"/>
        </w:rPr>
        <w:t>is referred to</w:t>
      </w:r>
      <w:r w:rsidR="00DE46DE" w:rsidRPr="00100572">
        <w:rPr>
          <w:rFonts w:ascii="Segoe UI" w:eastAsia="MS Mincho" w:hAnsi="Segoe UI" w:cs="Segoe UI"/>
          <w:sz w:val="22"/>
          <w:szCs w:val="22"/>
        </w:rPr>
        <w:t xml:space="preserve"> other AOD </w:t>
      </w:r>
      <w:r w:rsidR="009F25D4" w:rsidRPr="00100572">
        <w:rPr>
          <w:rFonts w:ascii="Segoe UI" w:eastAsia="MS Mincho" w:hAnsi="Segoe UI" w:cs="Segoe UI"/>
          <w:sz w:val="22"/>
          <w:szCs w:val="22"/>
        </w:rPr>
        <w:t>community-based</w:t>
      </w:r>
      <w:r w:rsidR="00DE46DE" w:rsidRPr="00100572">
        <w:rPr>
          <w:rFonts w:ascii="Segoe UI" w:eastAsia="MS Mincho" w:hAnsi="Segoe UI" w:cs="Segoe UI"/>
          <w:sz w:val="22"/>
          <w:szCs w:val="22"/>
        </w:rPr>
        <w:t xml:space="preserve"> service and agenc</w:t>
      </w:r>
      <w:r w:rsidRPr="00100572">
        <w:rPr>
          <w:rFonts w:ascii="Segoe UI" w:eastAsia="MS Mincho" w:hAnsi="Segoe UI" w:cs="Segoe UI"/>
          <w:sz w:val="22"/>
          <w:szCs w:val="22"/>
        </w:rPr>
        <w:t>y</w:t>
      </w:r>
      <w:r w:rsidR="00DE46DE" w:rsidRPr="00100572">
        <w:rPr>
          <w:rFonts w:ascii="Segoe UI" w:eastAsia="MS Mincho" w:hAnsi="Segoe UI" w:cs="Segoe UI"/>
          <w:sz w:val="22"/>
          <w:szCs w:val="22"/>
        </w:rPr>
        <w:t xml:space="preserve"> </w:t>
      </w:r>
    </w:p>
    <w:p w14:paraId="14219C0B" w14:textId="7541EE28" w:rsidR="00393936" w:rsidRPr="00100572" w:rsidRDefault="00DE46DE" w:rsidP="00100572">
      <w:pPr>
        <w:pStyle w:val="ListParagraph"/>
        <w:numPr>
          <w:ilvl w:val="0"/>
          <w:numId w:val="18"/>
        </w:numPr>
        <w:jc w:val="left"/>
        <w:rPr>
          <w:rFonts w:ascii="Segoe UI" w:eastAsia="MS Mincho" w:hAnsi="Segoe UI" w:cs="Segoe UI"/>
          <w:sz w:val="22"/>
          <w:szCs w:val="22"/>
        </w:rPr>
      </w:pPr>
      <w:r w:rsidRPr="00100572">
        <w:rPr>
          <w:rFonts w:ascii="Segoe UI" w:eastAsia="MS Mincho" w:hAnsi="Segoe UI" w:cs="Segoe UI"/>
          <w:sz w:val="22"/>
          <w:szCs w:val="22"/>
        </w:rPr>
        <w:t>complet</w:t>
      </w:r>
      <w:r w:rsidR="00FD12BA" w:rsidRPr="00100572">
        <w:rPr>
          <w:rFonts w:ascii="Segoe UI" w:eastAsia="MS Mincho" w:hAnsi="Segoe UI" w:cs="Segoe UI"/>
          <w:sz w:val="22"/>
          <w:szCs w:val="22"/>
        </w:rPr>
        <w:t>es</w:t>
      </w:r>
      <w:r w:rsidRPr="00100572">
        <w:rPr>
          <w:rFonts w:ascii="Segoe UI" w:eastAsia="MS Mincho" w:hAnsi="Segoe UI" w:cs="Segoe UI"/>
          <w:sz w:val="22"/>
          <w:szCs w:val="22"/>
        </w:rPr>
        <w:t xml:space="preserve"> the agreed treatment plan</w:t>
      </w:r>
      <w:r w:rsidR="00090AA2" w:rsidRPr="00100572">
        <w:rPr>
          <w:rFonts w:ascii="Segoe UI" w:eastAsia="MS Mincho" w:hAnsi="Segoe UI" w:cs="Segoe UI"/>
          <w:sz w:val="22"/>
          <w:szCs w:val="22"/>
        </w:rPr>
        <w:t>,</w:t>
      </w:r>
      <w:r w:rsidRPr="00100572">
        <w:rPr>
          <w:rFonts w:ascii="Segoe UI" w:eastAsia="MS Mincho" w:hAnsi="Segoe UI" w:cs="Segoe UI"/>
          <w:sz w:val="22"/>
          <w:szCs w:val="22"/>
        </w:rPr>
        <w:t xml:space="preserve"> </w:t>
      </w:r>
      <w:r w:rsidR="00090AA2" w:rsidRPr="00100572">
        <w:rPr>
          <w:rFonts w:ascii="Segoe UI" w:eastAsia="MS Mincho" w:hAnsi="Segoe UI" w:cs="Segoe UI"/>
          <w:sz w:val="22"/>
          <w:szCs w:val="22"/>
        </w:rPr>
        <w:t>or</w:t>
      </w:r>
    </w:p>
    <w:p w14:paraId="1331C399" w14:textId="1D2F35EF" w:rsidR="00393936" w:rsidRPr="00100572" w:rsidRDefault="00FD12BA" w:rsidP="00100572">
      <w:pPr>
        <w:pStyle w:val="ListParagraph"/>
        <w:numPr>
          <w:ilvl w:val="0"/>
          <w:numId w:val="18"/>
        </w:numPr>
        <w:jc w:val="left"/>
        <w:rPr>
          <w:rFonts w:ascii="Segoe UI" w:eastAsia="MS Mincho" w:hAnsi="Segoe UI" w:cs="Segoe UI"/>
          <w:sz w:val="22"/>
          <w:szCs w:val="22"/>
        </w:rPr>
      </w:pPr>
      <w:r w:rsidRPr="00100572">
        <w:rPr>
          <w:rFonts w:ascii="Segoe UI" w:eastAsia="MS Mincho" w:hAnsi="Segoe UI" w:cs="Segoe UI"/>
          <w:sz w:val="22"/>
          <w:szCs w:val="22"/>
        </w:rPr>
        <w:t>discharges to their</w:t>
      </w:r>
      <w:r w:rsidR="00DE46DE" w:rsidRPr="00100572">
        <w:rPr>
          <w:rFonts w:ascii="Segoe UI" w:eastAsia="MS Mincho" w:hAnsi="Segoe UI" w:cs="Segoe UI"/>
          <w:sz w:val="22"/>
          <w:szCs w:val="22"/>
        </w:rPr>
        <w:t xml:space="preserve"> own care. </w:t>
      </w:r>
    </w:p>
    <w:p w14:paraId="0DAD6097" w14:textId="77777777" w:rsidR="00393936" w:rsidRPr="00100572" w:rsidRDefault="00393936" w:rsidP="00100572">
      <w:pPr>
        <w:jc w:val="left"/>
        <w:rPr>
          <w:rFonts w:ascii="Segoe UI" w:eastAsia="MS Mincho" w:hAnsi="Segoe UI" w:cs="Segoe UI"/>
          <w:sz w:val="22"/>
          <w:szCs w:val="22"/>
        </w:rPr>
      </w:pPr>
    </w:p>
    <w:p w14:paraId="7CA3EBF6" w14:textId="3BF181B0" w:rsidR="00285A5E" w:rsidRPr="00100572" w:rsidRDefault="00285A5E" w:rsidP="00100572">
      <w:pPr>
        <w:pStyle w:val="Heading3"/>
        <w:rPr>
          <w:rFonts w:ascii="Segoe UI" w:hAnsi="Segoe UI" w:cs="Segoe UI"/>
          <w:sz w:val="22"/>
          <w:szCs w:val="22"/>
        </w:rPr>
      </w:pPr>
      <w:bookmarkStart w:id="51" w:name="_Toc206581755"/>
      <w:r w:rsidRPr="00100572">
        <w:rPr>
          <w:rFonts w:ascii="Segoe UI" w:hAnsi="Segoe UI" w:cs="Segoe UI"/>
          <w:sz w:val="22"/>
          <w:szCs w:val="22"/>
        </w:rPr>
        <w:t xml:space="preserve">8.1 </w:t>
      </w:r>
      <w:r w:rsidR="001935F6">
        <w:rPr>
          <w:rFonts w:ascii="Segoe UI" w:hAnsi="Segoe UI" w:cs="Segoe UI"/>
          <w:sz w:val="22"/>
          <w:szCs w:val="22"/>
        </w:rPr>
        <w:tab/>
      </w:r>
      <w:r w:rsidR="00DE46DE" w:rsidRPr="00100572">
        <w:rPr>
          <w:rFonts w:ascii="Segoe UI" w:hAnsi="Segoe UI" w:cs="Segoe UI"/>
          <w:sz w:val="22"/>
          <w:szCs w:val="22"/>
        </w:rPr>
        <w:t xml:space="preserve">Elements </w:t>
      </w:r>
      <w:r w:rsidR="00BD6A99">
        <w:rPr>
          <w:rFonts w:ascii="Segoe UI" w:hAnsi="Segoe UI" w:cs="Segoe UI"/>
          <w:sz w:val="22"/>
          <w:szCs w:val="22"/>
        </w:rPr>
        <w:t>of transfer of care</w:t>
      </w:r>
      <w:bookmarkEnd w:id="51"/>
    </w:p>
    <w:p w14:paraId="169A1D4F" w14:textId="77777777" w:rsidR="00285A5E" w:rsidRPr="00100572" w:rsidRDefault="00285A5E" w:rsidP="00100572">
      <w:pPr>
        <w:jc w:val="left"/>
        <w:rPr>
          <w:rFonts w:ascii="Segoe UI" w:eastAsia="MS Mincho" w:hAnsi="Segoe UI" w:cs="Segoe UI"/>
          <w:sz w:val="22"/>
          <w:szCs w:val="22"/>
        </w:rPr>
      </w:pPr>
    </w:p>
    <w:p w14:paraId="43E2F47D" w14:textId="18FC78E3" w:rsidR="00285A5E" w:rsidRPr="00100572" w:rsidRDefault="00EE00C7" w:rsidP="00100572">
      <w:pPr>
        <w:jc w:val="left"/>
        <w:rPr>
          <w:rFonts w:ascii="Segoe UI" w:eastAsia="MS Mincho" w:hAnsi="Segoe UI" w:cs="Segoe UI"/>
          <w:sz w:val="22"/>
          <w:szCs w:val="22"/>
        </w:rPr>
      </w:pPr>
      <w:r w:rsidRPr="00100572">
        <w:rPr>
          <w:rFonts w:ascii="Segoe UI" w:eastAsia="MS Mincho" w:hAnsi="Segoe UI" w:cs="Segoe UI"/>
          <w:sz w:val="22"/>
          <w:szCs w:val="22"/>
        </w:rPr>
        <w:t xml:space="preserve">At </w:t>
      </w:r>
      <w:r w:rsidRPr="00FB6937">
        <w:rPr>
          <w:rFonts w:ascii="Segoe UI" w:eastAsia="Arial Narrow" w:hAnsi="Segoe UI" w:cs="Segoe UI"/>
          <w:b/>
          <w:bCs/>
          <w:sz w:val="22"/>
          <w:szCs w:val="22"/>
        </w:rPr>
        <w:t>[</w:t>
      </w:r>
      <w:r w:rsidRPr="00BD6A99">
        <w:rPr>
          <w:rFonts w:ascii="Segoe UI" w:eastAsia="Arial Narrow" w:hAnsi="Segoe UI" w:cs="Segoe UI"/>
          <w:b/>
          <w:bCs/>
          <w:sz w:val="22"/>
          <w:szCs w:val="22"/>
        </w:rPr>
        <w:t>I</w:t>
      </w:r>
      <w:r w:rsidRPr="00100572">
        <w:rPr>
          <w:rFonts w:ascii="Segoe UI" w:eastAsia="Arial Narrow" w:hAnsi="Segoe UI" w:cs="Segoe UI"/>
          <w:b/>
          <w:bCs/>
          <w:sz w:val="22"/>
          <w:szCs w:val="22"/>
        </w:rPr>
        <w:t>nsert organisation nam</w:t>
      </w:r>
      <w:r w:rsidRPr="00BD6A99">
        <w:rPr>
          <w:rFonts w:ascii="Segoe UI" w:eastAsia="Arial Narrow" w:hAnsi="Segoe UI" w:cs="Segoe UI"/>
          <w:b/>
          <w:bCs/>
          <w:sz w:val="22"/>
          <w:szCs w:val="22"/>
        </w:rPr>
        <w:t>e</w:t>
      </w:r>
      <w:r w:rsidRPr="00FB6937">
        <w:rPr>
          <w:rFonts w:ascii="Segoe UI" w:eastAsia="Arial Narrow" w:hAnsi="Segoe UI" w:cs="Segoe UI"/>
          <w:b/>
          <w:bCs/>
          <w:sz w:val="22"/>
          <w:szCs w:val="22"/>
        </w:rPr>
        <w:t>]</w:t>
      </w:r>
      <w:r w:rsidRPr="00100572">
        <w:rPr>
          <w:rFonts w:ascii="Segoe UI" w:eastAsia="Arial Narrow" w:hAnsi="Segoe UI" w:cs="Segoe UI"/>
          <w:sz w:val="22"/>
          <w:szCs w:val="22"/>
        </w:rPr>
        <w:t xml:space="preserve"> p</w:t>
      </w:r>
      <w:r w:rsidR="00DE46DE" w:rsidRPr="00100572">
        <w:rPr>
          <w:rFonts w:ascii="Segoe UI" w:eastAsia="MS Mincho" w:hAnsi="Segoe UI" w:cs="Segoe UI"/>
          <w:sz w:val="22"/>
          <w:szCs w:val="22"/>
        </w:rPr>
        <w:t xml:space="preserve">lanning transfer of care is a process that is ongoing throughout the </w:t>
      </w:r>
      <w:r w:rsidRPr="00100572">
        <w:rPr>
          <w:rFonts w:ascii="Segoe UI" w:eastAsia="MS Mincho" w:hAnsi="Segoe UI" w:cs="Segoe UI"/>
          <w:sz w:val="22"/>
          <w:szCs w:val="22"/>
        </w:rPr>
        <w:t>treatment episode</w:t>
      </w:r>
      <w:r w:rsidR="00DE46DE" w:rsidRPr="00100572">
        <w:rPr>
          <w:rFonts w:ascii="Segoe UI" w:eastAsia="MS Mincho" w:hAnsi="Segoe UI" w:cs="Segoe UI"/>
          <w:sz w:val="22"/>
          <w:szCs w:val="22"/>
        </w:rPr>
        <w:t xml:space="preserve"> in partnership with the client</w:t>
      </w:r>
      <w:r w:rsidRPr="00100572">
        <w:rPr>
          <w:rFonts w:ascii="Segoe UI" w:eastAsia="MS Mincho" w:hAnsi="Segoe UI" w:cs="Segoe UI"/>
          <w:sz w:val="22"/>
          <w:szCs w:val="22"/>
        </w:rPr>
        <w:t xml:space="preserve"> and includes </w:t>
      </w:r>
      <w:r w:rsidR="00DE46DE" w:rsidRPr="00100572">
        <w:rPr>
          <w:rFonts w:ascii="Segoe UI" w:eastAsia="MS Mincho" w:hAnsi="Segoe UI" w:cs="Segoe UI"/>
          <w:sz w:val="22"/>
          <w:szCs w:val="22"/>
        </w:rPr>
        <w:t>jointly developing the</w:t>
      </w:r>
      <w:r w:rsidR="001200CE" w:rsidRPr="00100572">
        <w:rPr>
          <w:rFonts w:ascii="Segoe UI" w:eastAsia="MS Mincho" w:hAnsi="Segoe UI" w:cs="Segoe UI"/>
          <w:sz w:val="22"/>
          <w:szCs w:val="22"/>
        </w:rPr>
        <w:t>ir</w:t>
      </w:r>
      <w:r w:rsidR="00DE46DE" w:rsidRPr="00100572">
        <w:rPr>
          <w:rFonts w:ascii="Segoe UI" w:eastAsia="MS Mincho" w:hAnsi="Segoe UI" w:cs="Segoe UI"/>
          <w:sz w:val="22"/>
          <w:szCs w:val="22"/>
        </w:rPr>
        <w:t xml:space="preserve"> discharge summary. </w:t>
      </w:r>
    </w:p>
    <w:p w14:paraId="1C01BD45" w14:textId="77777777" w:rsidR="00285A5E" w:rsidRPr="00100572" w:rsidRDefault="00285A5E" w:rsidP="00100572">
      <w:pPr>
        <w:jc w:val="left"/>
        <w:rPr>
          <w:rFonts w:ascii="Segoe UI" w:eastAsia="MS Mincho" w:hAnsi="Segoe UI" w:cs="Segoe UI"/>
          <w:sz w:val="22"/>
          <w:szCs w:val="22"/>
        </w:rPr>
      </w:pPr>
    </w:p>
    <w:p w14:paraId="0EC6699F" w14:textId="21098DC2" w:rsidR="00285A5E" w:rsidRPr="00100572" w:rsidRDefault="00DE46DE" w:rsidP="00100572">
      <w:pPr>
        <w:jc w:val="left"/>
        <w:rPr>
          <w:rFonts w:ascii="Segoe UI" w:eastAsia="MS Mincho" w:hAnsi="Segoe UI" w:cs="Segoe UI"/>
          <w:sz w:val="22"/>
          <w:szCs w:val="22"/>
        </w:rPr>
      </w:pPr>
      <w:r w:rsidRPr="00100572">
        <w:rPr>
          <w:rFonts w:ascii="Segoe UI" w:eastAsia="MS Mincho" w:hAnsi="Segoe UI" w:cs="Segoe UI"/>
          <w:sz w:val="22"/>
          <w:szCs w:val="22"/>
        </w:rPr>
        <w:t xml:space="preserve">At the time of discharge from </w:t>
      </w:r>
      <w:r w:rsidR="00EE00C7" w:rsidRPr="00100572">
        <w:rPr>
          <w:rFonts w:ascii="Segoe UI" w:eastAsia="MS Mincho" w:hAnsi="Segoe UI" w:cs="Segoe UI"/>
          <w:sz w:val="22"/>
          <w:szCs w:val="22"/>
        </w:rPr>
        <w:t>the</w:t>
      </w:r>
      <w:r w:rsidRPr="00100572">
        <w:rPr>
          <w:rFonts w:ascii="Segoe UI" w:eastAsia="MS Mincho" w:hAnsi="Segoe UI" w:cs="Segoe UI"/>
          <w:sz w:val="22"/>
          <w:szCs w:val="22"/>
        </w:rPr>
        <w:t xml:space="preserve"> service, </w:t>
      </w:r>
      <w:r w:rsidR="00EE00C7" w:rsidRPr="00100572">
        <w:rPr>
          <w:rFonts w:ascii="Segoe UI" w:eastAsia="MS Mincho" w:hAnsi="Segoe UI" w:cs="Segoe UI"/>
          <w:sz w:val="22"/>
          <w:szCs w:val="22"/>
        </w:rPr>
        <w:t xml:space="preserve">a </w:t>
      </w:r>
      <w:r w:rsidRPr="00100572">
        <w:rPr>
          <w:rFonts w:ascii="Segoe UI" w:eastAsia="MS Mincho" w:hAnsi="Segoe UI" w:cs="Segoe UI"/>
          <w:sz w:val="22"/>
          <w:szCs w:val="22"/>
        </w:rPr>
        <w:t>discharge summar</w:t>
      </w:r>
      <w:r w:rsidR="00EE00C7" w:rsidRPr="00100572">
        <w:rPr>
          <w:rFonts w:ascii="Segoe UI" w:eastAsia="MS Mincho" w:hAnsi="Segoe UI" w:cs="Segoe UI"/>
          <w:sz w:val="22"/>
          <w:szCs w:val="22"/>
        </w:rPr>
        <w:t>y is</w:t>
      </w:r>
      <w:r w:rsidRPr="00100572">
        <w:rPr>
          <w:rFonts w:ascii="Segoe UI" w:eastAsia="MS Mincho" w:hAnsi="Segoe UI" w:cs="Segoe UI"/>
          <w:sz w:val="22"/>
          <w:szCs w:val="22"/>
        </w:rPr>
        <w:t xml:space="preserve"> sent to the appropriate stakeholders (e.g. client, referrer, primary care providers, health or other relevant care providers), as identified in the</w:t>
      </w:r>
      <w:r w:rsidR="00EE00C7" w:rsidRPr="00100572">
        <w:rPr>
          <w:rFonts w:ascii="Segoe UI" w:eastAsia="MS Mincho" w:hAnsi="Segoe UI" w:cs="Segoe UI"/>
          <w:sz w:val="22"/>
          <w:szCs w:val="22"/>
        </w:rPr>
        <w:t xml:space="preserve"> client’s</w:t>
      </w:r>
      <w:r w:rsidRPr="00100572">
        <w:rPr>
          <w:rFonts w:ascii="Segoe UI" w:eastAsia="MS Mincho" w:hAnsi="Segoe UI" w:cs="Segoe UI"/>
          <w:sz w:val="22"/>
          <w:szCs w:val="22"/>
        </w:rPr>
        <w:t xml:space="preserve"> care plan. </w:t>
      </w:r>
    </w:p>
    <w:p w14:paraId="2B607970" w14:textId="77777777" w:rsidR="00285A5E" w:rsidRPr="00100572" w:rsidRDefault="00285A5E" w:rsidP="00100572">
      <w:pPr>
        <w:jc w:val="left"/>
        <w:rPr>
          <w:rFonts w:ascii="Segoe UI" w:eastAsia="MS Mincho" w:hAnsi="Segoe UI" w:cs="Segoe UI"/>
          <w:sz w:val="22"/>
          <w:szCs w:val="22"/>
        </w:rPr>
      </w:pPr>
    </w:p>
    <w:p w14:paraId="506A698E" w14:textId="40DECE41" w:rsidR="00285A5E" w:rsidRPr="00100572" w:rsidRDefault="00DE46DE" w:rsidP="00100572">
      <w:pPr>
        <w:jc w:val="left"/>
        <w:rPr>
          <w:rFonts w:ascii="Segoe UI" w:eastAsia="MS Mincho" w:hAnsi="Segoe UI" w:cs="Segoe UI"/>
          <w:sz w:val="22"/>
          <w:szCs w:val="22"/>
        </w:rPr>
      </w:pPr>
      <w:r w:rsidRPr="00100572">
        <w:rPr>
          <w:rFonts w:ascii="Segoe UI" w:eastAsia="MS Mincho" w:hAnsi="Segoe UI" w:cs="Segoe UI"/>
          <w:sz w:val="22"/>
          <w:szCs w:val="22"/>
        </w:rPr>
        <w:t>Transfer of care is timely, and discharge summaries are completed</w:t>
      </w:r>
      <w:r w:rsidR="008973BC" w:rsidRPr="00100572">
        <w:rPr>
          <w:rFonts w:ascii="Segoe UI" w:eastAsia="MS Mincho" w:hAnsi="Segoe UI" w:cs="Segoe UI"/>
          <w:sz w:val="22"/>
          <w:szCs w:val="22"/>
        </w:rPr>
        <w:t xml:space="preserve"> w</w:t>
      </w:r>
      <w:r w:rsidRPr="00100572">
        <w:rPr>
          <w:rFonts w:ascii="Segoe UI" w:eastAsia="MS Mincho" w:hAnsi="Segoe UI" w:cs="Segoe UI"/>
          <w:sz w:val="22"/>
          <w:szCs w:val="22"/>
        </w:rPr>
        <w:t xml:space="preserve">ithin 1 week of discharge. </w:t>
      </w:r>
    </w:p>
    <w:p w14:paraId="6A21A66B" w14:textId="77777777" w:rsidR="00285A5E" w:rsidRPr="00100572" w:rsidRDefault="00285A5E" w:rsidP="00100572">
      <w:pPr>
        <w:jc w:val="left"/>
        <w:rPr>
          <w:rFonts w:ascii="Segoe UI" w:eastAsia="MS Mincho" w:hAnsi="Segoe UI" w:cs="Segoe UI"/>
          <w:sz w:val="22"/>
          <w:szCs w:val="22"/>
        </w:rPr>
      </w:pPr>
    </w:p>
    <w:p w14:paraId="12270D83" w14:textId="7D5A6F2F" w:rsidR="00285A5E" w:rsidRPr="00100572" w:rsidRDefault="00DE46DE" w:rsidP="00100572">
      <w:pPr>
        <w:jc w:val="left"/>
        <w:rPr>
          <w:rFonts w:ascii="Segoe UI" w:eastAsia="MS Mincho" w:hAnsi="Segoe UI" w:cs="Segoe UI"/>
          <w:sz w:val="22"/>
          <w:szCs w:val="22"/>
        </w:rPr>
      </w:pPr>
      <w:r w:rsidRPr="00100572">
        <w:rPr>
          <w:rFonts w:ascii="Segoe UI" w:eastAsia="MS Mincho" w:hAnsi="Segoe UI" w:cs="Segoe UI"/>
          <w:sz w:val="22"/>
          <w:szCs w:val="22"/>
        </w:rPr>
        <w:t xml:space="preserve">Discharge summaries contain the following information: </w:t>
      </w:r>
    </w:p>
    <w:p w14:paraId="496CCB44" w14:textId="77777777" w:rsidR="00285A5E" w:rsidRPr="00100572" w:rsidRDefault="00285A5E" w:rsidP="00100572">
      <w:pPr>
        <w:jc w:val="left"/>
        <w:rPr>
          <w:rFonts w:ascii="Segoe UI" w:eastAsia="MS Mincho" w:hAnsi="Segoe UI" w:cs="Segoe UI"/>
          <w:sz w:val="22"/>
          <w:szCs w:val="22"/>
        </w:rPr>
      </w:pPr>
    </w:p>
    <w:p w14:paraId="49A2FE0D" w14:textId="4AB48346" w:rsidR="00285A5E" w:rsidRPr="00100572" w:rsidRDefault="00DE46DE" w:rsidP="00100572">
      <w:pPr>
        <w:pStyle w:val="ListParagraph"/>
        <w:numPr>
          <w:ilvl w:val="0"/>
          <w:numId w:val="19"/>
        </w:numPr>
        <w:jc w:val="left"/>
        <w:rPr>
          <w:rFonts w:ascii="Segoe UI" w:eastAsia="MS Mincho" w:hAnsi="Segoe UI" w:cs="Segoe UI"/>
          <w:sz w:val="22"/>
          <w:szCs w:val="22"/>
        </w:rPr>
      </w:pPr>
      <w:r w:rsidRPr="00100572">
        <w:rPr>
          <w:rFonts w:ascii="Segoe UI" w:eastAsia="MS Mincho" w:hAnsi="Segoe UI" w:cs="Segoe UI"/>
          <w:sz w:val="22"/>
          <w:szCs w:val="22"/>
        </w:rPr>
        <w:t xml:space="preserve">A description of the reason for presentation to the service. </w:t>
      </w:r>
    </w:p>
    <w:p w14:paraId="486705B6" w14:textId="4C7912DF" w:rsidR="00285A5E" w:rsidRPr="00100572" w:rsidRDefault="00DE46DE" w:rsidP="00100572">
      <w:pPr>
        <w:pStyle w:val="ListParagraph"/>
        <w:numPr>
          <w:ilvl w:val="0"/>
          <w:numId w:val="19"/>
        </w:numPr>
        <w:jc w:val="left"/>
        <w:rPr>
          <w:rFonts w:ascii="Segoe UI" w:eastAsia="MS Mincho" w:hAnsi="Segoe UI" w:cs="Segoe UI"/>
          <w:sz w:val="22"/>
          <w:szCs w:val="22"/>
        </w:rPr>
      </w:pPr>
      <w:r w:rsidRPr="00100572">
        <w:rPr>
          <w:rFonts w:ascii="Segoe UI" w:eastAsia="MS Mincho" w:hAnsi="Segoe UI" w:cs="Segoe UI"/>
          <w:sz w:val="22"/>
          <w:szCs w:val="22"/>
        </w:rPr>
        <w:t xml:space="preserve">The treatment provided by the service during the treatment </w:t>
      </w:r>
      <w:r w:rsidR="00E97320" w:rsidRPr="00100572">
        <w:rPr>
          <w:rFonts w:ascii="Segoe UI" w:eastAsia="MS Mincho" w:hAnsi="Segoe UI" w:cs="Segoe UI"/>
          <w:sz w:val="22"/>
          <w:szCs w:val="22"/>
        </w:rPr>
        <w:t>episode</w:t>
      </w:r>
      <w:r w:rsidRPr="00100572">
        <w:rPr>
          <w:rFonts w:ascii="Segoe UI" w:eastAsia="MS Mincho" w:hAnsi="Segoe UI" w:cs="Segoe UI"/>
          <w:sz w:val="22"/>
          <w:szCs w:val="22"/>
        </w:rPr>
        <w:t xml:space="preserve"> including key timeframes if appropriate. </w:t>
      </w:r>
    </w:p>
    <w:p w14:paraId="1026765A" w14:textId="1B6CC656" w:rsidR="00285A5E" w:rsidRPr="00100572" w:rsidRDefault="00DE46DE" w:rsidP="00100572">
      <w:pPr>
        <w:pStyle w:val="ListParagraph"/>
        <w:numPr>
          <w:ilvl w:val="0"/>
          <w:numId w:val="19"/>
        </w:numPr>
        <w:jc w:val="left"/>
        <w:rPr>
          <w:rFonts w:ascii="Segoe UI" w:eastAsia="MS Mincho" w:hAnsi="Segoe UI" w:cs="Segoe UI"/>
          <w:sz w:val="22"/>
          <w:szCs w:val="22"/>
        </w:rPr>
      </w:pPr>
      <w:r w:rsidRPr="00100572">
        <w:rPr>
          <w:rFonts w:ascii="Segoe UI" w:eastAsia="MS Mincho" w:hAnsi="Segoe UI" w:cs="Segoe UI"/>
          <w:sz w:val="22"/>
          <w:szCs w:val="22"/>
        </w:rPr>
        <w:t xml:space="preserve">For clients who </w:t>
      </w:r>
      <w:r w:rsidR="00E97320" w:rsidRPr="00100572">
        <w:rPr>
          <w:rFonts w:ascii="Segoe UI" w:eastAsia="MS Mincho" w:hAnsi="Segoe UI" w:cs="Segoe UI"/>
          <w:sz w:val="22"/>
          <w:szCs w:val="22"/>
        </w:rPr>
        <w:t xml:space="preserve">are on </w:t>
      </w:r>
      <w:r w:rsidRPr="00100572">
        <w:rPr>
          <w:rFonts w:ascii="Segoe UI" w:eastAsia="MS Mincho" w:hAnsi="Segoe UI" w:cs="Segoe UI"/>
          <w:sz w:val="22"/>
          <w:szCs w:val="22"/>
        </w:rPr>
        <w:t xml:space="preserve">medication a list of the </w:t>
      </w:r>
      <w:r w:rsidR="00E97320" w:rsidRPr="00100572">
        <w:rPr>
          <w:rFonts w:ascii="Segoe UI" w:eastAsia="MS Mincho" w:hAnsi="Segoe UI" w:cs="Segoe UI"/>
          <w:sz w:val="22"/>
          <w:szCs w:val="22"/>
        </w:rPr>
        <w:t xml:space="preserve">current </w:t>
      </w:r>
      <w:r w:rsidRPr="00100572">
        <w:rPr>
          <w:rFonts w:ascii="Segoe UI" w:eastAsia="MS Mincho" w:hAnsi="Segoe UI" w:cs="Segoe UI"/>
          <w:sz w:val="22"/>
          <w:szCs w:val="22"/>
        </w:rPr>
        <w:t xml:space="preserve">medications </w:t>
      </w:r>
      <w:r w:rsidR="00E97320" w:rsidRPr="00100572">
        <w:rPr>
          <w:rFonts w:ascii="Segoe UI" w:eastAsia="MS Mincho" w:hAnsi="Segoe UI" w:cs="Segoe UI"/>
          <w:sz w:val="22"/>
          <w:szCs w:val="22"/>
        </w:rPr>
        <w:t>is included</w:t>
      </w:r>
    </w:p>
    <w:p w14:paraId="7457FC08" w14:textId="62BCEB49" w:rsidR="00285A5E" w:rsidRPr="00100572" w:rsidRDefault="00432089" w:rsidP="00100572">
      <w:pPr>
        <w:pStyle w:val="ListParagraph"/>
        <w:numPr>
          <w:ilvl w:val="0"/>
          <w:numId w:val="19"/>
        </w:numPr>
        <w:jc w:val="left"/>
        <w:rPr>
          <w:rFonts w:ascii="Segoe UI" w:eastAsia="MS Mincho" w:hAnsi="Segoe UI" w:cs="Segoe UI"/>
          <w:sz w:val="22"/>
          <w:szCs w:val="22"/>
        </w:rPr>
      </w:pPr>
      <w:r>
        <w:rPr>
          <w:rFonts w:ascii="Segoe UI" w:eastAsia="MS Mincho" w:hAnsi="Segoe UI" w:cs="Segoe UI"/>
          <w:sz w:val="22"/>
          <w:szCs w:val="22"/>
        </w:rPr>
        <w:t xml:space="preserve">Description of </w:t>
      </w:r>
      <w:r w:rsidR="00DE46DE" w:rsidRPr="00100572">
        <w:rPr>
          <w:rFonts w:ascii="Segoe UI" w:eastAsia="MS Mincho" w:hAnsi="Segoe UI" w:cs="Segoe UI"/>
          <w:sz w:val="22"/>
          <w:szCs w:val="22"/>
        </w:rPr>
        <w:t xml:space="preserve">quantitative outcome scores if relevant. </w:t>
      </w:r>
    </w:p>
    <w:p w14:paraId="5CCFA836" w14:textId="35AA4432" w:rsidR="00285A5E" w:rsidRPr="00100572" w:rsidRDefault="00DE46DE" w:rsidP="00100572">
      <w:pPr>
        <w:pStyle w:val="ListParagraph"/>
        <w:numPr>
          <w:ilvl w:val="0"/>
          <w:numId w:val="19"/>
        </w:numPr>
        <w:jc w:val="left"/>
        <w:rPr>
          <w:rFonts w:ascii="Segoe UI" w:eastAsia="MS Mincho" w:hAnsi="Segoe UI" w:cs="Segoe UI"/>
          <w:sz w:val="22"/>
          <w:szCs w:val="22"/>
        </w:rPr>
      </w:pPr>
      <w:r w:rsidRPr="00100572">
        <w:rPr>
          <w:rFonts w:ascii="Segoe UI" w:eastAsia="MS Mincho" w:hAnsi="Segoe UI" w:cs="Segoe UI"/>
          <w:sz w:val="22"/>
          <w:szCs w:val="22"/>
        </w:rPr>
        <w:t xml:space="preserve">A summary of current and ongoing concerns, risks, strengths and protective factors </w:t>
      </w:r>
    </w:p>
    <w:p w14:paraId="646405E0" w14:textId="7FE44D73" w:rsidR="00420FC2" w:rsidRPr="00100572" w:rsidRDefault="00DE46DE" w:rsidP="00100572">
      <w:pPr>
        <w:pStyle w:val="ListParagraph"/>
        <w:numPr>
          <w:ilvl w:val="0"/>
          <w:numId w:val="19"/>
        </w:numPr>
        <w:jc w:val="left"/>
        <w:rPr>
          <w:rFonts w:ascii="Segoe UI" w:eastAsia="MS Mincho" w:hAnsi="Segoe UI" w:cs="Segoe UI"/>
          <w:sz w:val="22"/>
          <w:szCs w:val="22"/>
        </w:rPr>
      </w:pPr>
      <w:r w:rsidRPr="00100572">
        <w:rPr>
          <w:rFonts w:ascii="Segoe UI" w:eastAsia="MS Mincho" w:hAnsi="Segoe UI" w:cs="Segoe UI"/>
          <w:sz w:val="22"/>
          <w:szCs w:val="22"/>
        </w:rPr>
        <w:t>Recommendations for ongoing care needs, including the option to return to the service in the future</w:t>
      </w:r>
    </w:p>
    <w:p w14:paraId="6CEB8DE7" w14:textId="77777777" w:rsidR="008D0E1A" w:rsidRPr="00100572" w:rsidRDefault="008D0E1A" w:rsidP="00100572">
      <w:pPr>
        <w:jc w:val="left"/>
        <w:rPr>
          <w:rFonts w:ascii="Segoe UI" w:eastAsia="MS Mincho" w:hAnsi="Segoe UI" w:cs="Segoe UI"/>
          <w:b/>
          <w:bCs/>
          <w:sz w:val="22"/>
          <w:szCs w:val="22"/>
        </w:rPr>
      </w:pPr>
    </w:p>
    <w:p w14:paraId="6C5BC8EB" w14:textId="58ACC6CF" w:rsidR="00AB07C8" w:rsidRPr="00100572" w:rsidRDefault="002E07CF" w:rsidP="00100572">
      <w:pPr>
        <w:pStyle w:val="Heading3"/>
        <w:rPr>
          <w:rFonts w:ascii="Segoe UI" w:hAnsi="Segoe UI" w:cs="Segoe UI"/>
          <w:sz w:val="22"/>
          <w:szCs w:val="22"/>
        </w:rPr>
      </w:pPr>
      <w:bookmarkStart w:id="52" w:name="_Toc206581756"/>
      <w:r w:rsidRPr="00100572">
        <w:rPr>
          <w:rFonts w:ascii="Segoe UI" w:hAnsi="Segoe UI" w:cs="Segoe UI"/>
          <w:sz w:val="22"/>
          <w:szCs w:val="22"/>
        </w:rPr>
        <w:lastRenderedPageBreak/>
        <w:t>8.</w:t>
      </w:r>
      <w:r w:rsidR="00AB07C8" w:rsidRPr="00100572">
        <w:rPr>
          <w:rFonts w:ascii="Segoe UI" w:hAnsi="Segoe UI" w:cs="Segoe UI"/>
          <w:sz w:val="22"/>
          <w:szCs w:val="22"/>
        </w:rPr>
        <w:t xml:space="preserve">2 </w:t>
      </w:r>
      <w:r w:rsidR="001935F6">
        <w:rPr>
          <w:rFonts w:ascii="Segoe UI" w:hAnsi="Segoe UI" w:cs="Segoe UI"/>
          <w:sz w:val="22"/>
          <w:szCs w:val="22"/>
        </w:rPr>
        <w:tab/>
      </w:r>
      <w:r w:rsidR="00AB07C8" w:rsidRPr="00100572">
        <w:rPr>
          <w:rFonts w:ascii="Segoe UI" w:hAnsi="Segoe UI" w:cs="Segoe UI"/>
          <w:sz w:val="22"/>
          <w:szCs w:val="22"/>
        </w:rPr>
        <w:t>Unplanned cessation of treatment</w:t>
      </w:r>
      <w:bookmarkEnd w:id="52"/>
      <w:r w:rsidR="00AB07C8" w:rsidRPr="00100572">
        <w:rPr>
          <w:rFonts w:ascii="Segoe UI" w:hAnsi="Segoe UI" w:cs="Segoe UI"/>
          <w:sz w:val="22"/>
          <w:szCs w:val="22"/>
        </w:rPr>
        <w:t xml:space="preserve"> </w:t>
      </w:r>
    </w:p>
    <w:p w14:paraId="3004F91F" w14:textId="77777777" w:rsidR="00AB07C8" w:rsidRPr="00100572" w:rsidRDefault="00AB07C8" w:rsidP="00100572">
      <w:pPr>
        <w:jc w:val="left"/>
        <w:rPr>
          <w:rFonts w:ascii="Segoe UI" w:hAnsi="Segoe UI" w:cs="Segoe UI"/>
          <w:sz w:val="22"/>
          <w:szCs w:val="22"/>
        </w:rPr>
      </w:pPr>
    </w:p>
    <w:p w14:paraId="2B98ADF2" w14:textId="77777777" w:rsidR="00AB07C8" w:rsidRPr="00100572" w:rsidRDefault="00AB07C8" w:rsidP="00FB6937">
      <w:pPr>
        <w:jc w:val="left"/>
        <w:rPr>
          <w:rFonts w:ascii="Segoe UI" w:hAnsi="Segoe UI" w:cs="Segoe UI"/>
          <w:sz w:val="22"/>
          <w:szCs w:val="22"/>
        </w:rPr>
      </w:pPr>
      <w:r w:rsidRPr="00100572">
        <w:rPr>
          <w:rFonts w:ascii="Segoe UI" w:hAnsi="Segoe UI" w:cs="Segoe UI"/>
          <w:sz w:val="22"/>
          <w:szCs w:val="22"/>
        </w:rPr>
        <w:t xml:space="preserve">There are many reasons why clients may cease treatment prior to completion of their treatment plan. Under these circumstances, the aim is to maintain engagement with the client and ensure that they are aware of: </w:t>
      </w:r>
    </w:p>
    <w:p w14:paraId="2D5077F6" w14:textId="77777777" w:rsidR="00090AA2" w:rsidRPr="00100572" w:rsidRDefault="00090AA2" w:rsidP="00FB6937">
      <w:pPr>
        <w:pStyle w:val="ListParagraph"/>
        <w:ind w:left="360"/>
        <w:jc w:val="left"/>
        <w:rPr>
          <w:rFonts w:ascii="Segoe UI" w:hAnsi="Segoe UI" w:cs="Segoe UI"/>
          <w:sz w:val="22"/>
          <w:szCs w:val="22"/>
        </w:rPr>
      </w:pPr>
    </w:p>
    <w:p w14:paraId="4756306C" w14:textId="68941744" w:rsidR="00AB07C8" w:rsidRPr="00100572" w:rsidRDefault="00AB07C8" w:rsidP="00FB6937">
      <w:pPr>
        <w:pStyle w:val="ListParagraph"/>
        <w:numPr>
          <w:ilvl w:val="0"/>
          <w:numId w:val="20"/>
        </w:numPr>
        <w:ind w:left="360"/>
        <w:jc w:val="left"/>
        <w:rPr>
          <w:rFonts w:ascii="Segoe UI" w:hAnsi="Segoe UI" w:cs="Segoe UI"/>
          <w:sz w:val="22"/>
          <w:szCs w:val="22"/>
        </w:rPr>
      </w:pPr>
      <w:r w:rsidRPr="00100572">
        <w:rPr>
          <w:rFonts w:ascii="Segoe UI" w:hAnsi="Segoe UI" w:cs="Segoe UI"/>
          <w:sz w:val="22"/>
          <w:szCs w:val="22"/>
        </w:rPr>
        <w:t>opportunities to re-engage with the service</w:t>
      </w:r>
    </w:p>
    <w:p w14:paraId="366152D8" w14:textId="54EE3AF3" w:rsidR="00AB07C8" w:rsidRPr="00100572" w:rsidRDefault="00AB07C8" w:rsidP="00FB6937">
      <w:pPr>
        <w:pStyle w:val="ListParagraph"/>
        <w:numPr>
          <w:ilvl w:val="0"/>
          <w:numId w:val="20"/>
        </w:numPr>
        <w:ind w:left="360"/>
        <w:jc w:val="left"/>
        <w:rPr>
          <w:rFonts w:ascii="Segoe UI" w:hAnsi="Segoe UI" w:cs="Segoe UI"/>
          <w:sz w:val="22"/>
          <w:szCs w:val="22"/>
        </w:rPr>
      </w:pPr>
      <w:r w:rsidRPr="00100572">
        <w:rPr>
          <w:rFonts w:ascii="Segoe UI" w:hAnsi="Segoe UI" w:cs="Segoe UI"/>
          <w:sz w:val="22"/>
          <w:szCs w:val="22"/>
        </w:rPr>
        <w:t xml:space="preserve">strategies to manage and reduce health risks or harms with any continued substance use, </w:t>
      </w:r>
      <w:r w:rsidR="00DF608C" w:rsidRPr="00100572">
        <w:rPr>
          <w:rFonts w:ascii="Segoe UI" w:hAnsi="Segoe UI" w:cs="Segoe UI"/>
          <w:sz w:val="22"/>
          <w:szCs w:val="22"/>
        </w:rPr>
        <w:t>(</w:t>
      </w:r>
      <w:r w:rsidRPr="00100572">
        <w:rPr>
          <w:rFonts w:ascii="Segoe UI" w:hAnsi="Segoe UI" w:cs="Segoe UI"/>
          <w:sz w:val="22"/>
          <w:szCs w:val="22"/>
        </w:rPr>
        <w:t>such as fit packs</w:t>
      </w:r>
      <w:r w:rsidR="00DF608C" w:rsidRPr="00100572">
        <w:rPr>
          <w:rFonts w:ascii="Segoe UI" w:hAnsi="Segoe UI" w:cs="Segoe UI"/>
          <w:sz w:val="22"/>
          <w:szCs w:val="22"/>
        </w:rPr>
        <w:t xml:space="preserve"> or naloxone/overdose information, depending</w:t>
      </w:r>
      <w:r w:rsidR="00865E07" w:rsidRPr="00100572">
        <w:rPr>
          <w:rFonts w:ascii="Segoe UI" w:hAnsi="Segoe UI" w:cs="Segoe UI"/>
          <w:sz w:val="22"/>
          <w:szCs w:val="22"/>
        </w:rPr>
        <w:t xml:space="preserve"> </w:t>
      </w:r>
      <w:r w:rsidR="00DF608C" w:rsidRPr="00100572">
        <w:rPr>
          <w:rFonts w:ascii="Segoe UI" w:hAnsi="Segoe UI" w:cs="Segoe UI"/>
          <w:sz w:val="22"/>
          <w:szCs w:val="22"/>
        </w:rPr>
        <w:t>on service type)</w:t>
      </w:r>
      <w:r w:rsidRPr="00100572">
        <w:rPr>
          <w:rFonts w:ascii="Segoe UI" w:hAnsi="Segoe UI" w:cs="Segoe UI"/>
          <w:sz w:val="22"/>
          <w:szCs w:val="22"/>
        </w:rPr>
        <w:t xml:space="preserve"> </w:t>
      </w:r>
    </w:p>
    <w:p w14:paraId="3E28C24C" w14:textId="339C09B8" w:rsidR="00156F0D" w:rsidRPr="00100572" w:rsidRDefault="00AB07C8" w:rsidP="00FB6937">
      <w:pPr>
        <w:pStyle w:val="ListParagraph"/>
        <w:numPr>
          <w:ilvl w:val="0"/>
          <w:numId w:val="20"/>
        </w:numPr>
        <w:ind w:left="360"/>
        <w:jc w:val="left"/>
        <w:rPr>
          <w:rFonts w:ascii="Segoe UI" w:hAnsi="Segoe UI" w:cs="Segoe UI"/>
          <w:sz w:val="22"/>
          <w:szCs w:val="22"/>
        </w:rPr>
      </w:pPr>
      <w:r w:rsidRPr="00100572">
        <w:rPr>
          <w:rFonts w:ascii="Segoe UI" w:hAnsi="Segoe UI" w:cs="Segoe UI"/>
          <w:sz w:val="22"/>
          <w:szCs w:val="22"/>
        </w:rPr>
        <w:t xml:space="preserve">information to access alternative treatment services, community support and resources. </w:t>
      </w:r>
    </w:p>
    <w:p w14:paraId="45382EDC" w14:textId="77777777" w:rsidR="00865E07" w:rsidRPr="00100572" w:rsidRDefault="00865E07" w:rsidP="00100572">
      <w:pPr>
        <w:jc w:val="left"/>
        <w:rPr>
          <w:rFonts w:ascii="Segoe UI" w:hAnsi="Segoe UI" w:cs="Segoe UI"/>
          <w:sz w:val="22"/>
          <w:szCs w:val="22"/>
        </w:rPr>
      </w:pPr>
    </w:p>
    <w:p w14:paraId="10C35F28" w14:textId="5EBE5E0E" w:rsidR="00C461A1" w:rsidRPr="00EF7138" w:rsidRDefault="00C461A1" w:rsidP="00EF7138">
      <w:pPr>
        <w:pStyle w:val="Heading2"/>
        <w:rPr>
          <w:rFonts w:ascii="Segoe UI" w:hAnsi="Segoe UI" w:cs="Segoe UI"/>
          <w:sz w:val="22"/>
          <w:szCs w:val="22"/>
        </w:rPr>
      </w:pPr>
      <w:bookmarkStart w:id="53" w:name="_Toc416184632"/>
      <w:bookmarkStart w:id="54" w:name="_Toc206581757"/>
      <w:r w:rsidRPr="00EF7138">
        <w:rPr>
          <w:rFonts w:ascii="Segoe UI" w:hAnsi="Segoe UI" w:cs="Segoe UI"/>
          <w:sz w:val="22"/>
          <w:szCs w:val="22"/>
        </w:rPr>
        <w:t>SECTION 9</w:t>
      </w:r>
      <w:bookmarkEnd w:id="53"/>
      <w:r w:rsidR="00F661D2" w:rsidRPr="00EF7138">
        <w:rPr>
          <w:rFonts w:ascii="Segoe UI" w:hAnsi="Segoe UI" w:cs="Segoe UI"/>
          <w:sz w:val="22"/>
          <w:szCs w:val="22"/>
        </w:rPr>
        <w:t xml:space="preserve">: </w:t>
      </w:r>
      <w:r w:rsidR="00A17A7D" w:rsidRPr="00EF7138">
        <w:rPr>
          <w:rFonts w:ascii="Segoe UI" w:hAnsi="Segoe UI" w:cs="Segoe UI"/>
          <w:sz w:val="22"/>
          <w:szCs w:val="22"/>
        </w:rPr>
        <w:tab/>
      </w:r>
      <w:r w:rsidR="00F661D2" w:rsidRPr="00EF7138">
        <w:rPr>
          <w:rFonts w:ascii="Segoe UI" w:hAnsi="Segoe UI" w:cs="Segoe UI"/>
          <w:sz w:val="22"/>
          <w:szCs w:val="22"/>
        </w:rPr>
        <w:t>REFERRALS</w:t>
      </w:r>
      <w:bookmarkEnd w:id="54"/>
    </w:p>
    <w:p w14:paraId="6B70D2C7" w14:textId="5A94E4E5" w:rsidR="00C461A1" w:rsidRPr="00100572" w:rsidRDefault="00C461A1" w:rsidP="00100572">
      <w:pPr>
        <w:jc w:val="left"/>
        <w:rPr>
          <w:rFonts w:ascii="Segoe UI" w:hAnsi="Segoe UI" w:cs="Segoe UI"/>
          <w:sz w:val="22"/>
          <w:szCs w:val="22"/>
        </w:rPr>
      </w:pPr>
      <w:r w:rsidRPr="00100572">
        <w:rPr>
          <w:rFonts w:ascii="Segoe UI" w:hAnsi="Segoe UI" w:cs="Segoe UI"/>
          <w:sz w:val="22"/>
          <w:szCs w:val="22"/>
        </w:rPr>
        <w:t xml:space="preserve">The purpose of the referral </w:t>
      </w:r>
      <w:r w:rsidR="00FC1AD6" w:rsidRPr="00100572">
        <w:rPr>
          <w:rFonts w:ascii="Segoe UI" w:hAnsi="Segoe UI" w:cs="Segoe UI"/>
          <w:sz w:val="22"/>
          <w:szCs w:val="22"/>
        </w:rPr>
        <w:t>process</w:t>
      </w:r>
      <w:r w:rsidRPr="00100572">
        <w:rPr>
          <w:rFonts w:ascii="Segoe UI" w:hAnsi="Segoe UI" w:cs="Segoe UI"/>
          <w:sz w:val="22"/>
          <w:szCs w:val="22"/>
        </w:rPr>
        <w:t xml:space="preserve"> is to support clients to access and connect with services that meet their needs.  </w:t>
      </w:r>
    </w:p>
    <w:p w14:paraId="62530AF6" w14:textId="77777777" w:rsidR="00C461A1" w:rsidRPr="00100572" w:rsidRDefault="00C461A1" w:rsidP="00100572">
      <w:pPr>
        <w:jc w:val="left"/>
        <w:rPr>
          <w:rFonts w:ascii="Segoe UI" w:hAnsi="Segoe UI" w:cs="Segoe UI"/>
          <w:sz w:val="22"/>
          <w:szCs w:val="22"/>
        </w:rPr>
      </w:pPr>
    </w:p>
    <w:p w14:paraId="26D86FB0" w14:textId="77777777" w:rsidR="00C461A1" w:rsidRPr="00100572" w:rsidRDefault="00C461A1" w:rsidP="00100572">
      <w:pPr>
        <w:jc w:val="left"/>
        <w:rPr>
          <w:rFonts w:ascii="Segoe UI" w:hAnsi="Segoe UI" w:cs="Segoe UI"/>
          <w:sz w:val="22"/>
          <w:szCs w:val="22"/>
        </w:rPr>
      </w:pPr>
      <w:r w:rsidRPr="00100572">
        <w:rPr>
          <w:rFonts w:ascii="Segoe UI" w:hAnsi="Segoe UI" w:cs="Segoe UI"/>
          <w:sz w:val="22"/>
          <w:szCs w:val="22"/>
        </w:rPr>
        <w:t xml:space="preserve">All referrals made to another service or received by </w:t>
      </w:r>
      <w:r w:rsidRPr="00100572">
        <w:rPr>
          <w:rFonts w:ascii="Segoe UI" w:hAnsi="Segoe UI" w:cs="Segoe UI"/>
          <w:b/>
          <w:sz w:val="22"/>
          <w:szCs w:val="22"/>
        </w:rPr>
        <w:t>[insert organisation name]</w:t>
      </w:r>
      <w:r w:rsidRPr="00100572">
        <w:rPr>
          <w:rFonts w:ascii="Segoe UI" w:hAnsi="Segoe UI" w:cs="Segoe UI"/>
          <w:sz w:val="22"/>
          <w:szCs w:val="22"/>
        </w:rPr>
        <w:t xml:space="preserve"> should be agreed to by the potential or existing client before they are made. Client consent should be obtained to receive or request any type of information about the client. </w:t>
      </w:r>
    </w:p>
    <w:p w14:paraId="58417120" w14:textId="77777777" w:rsidR="00C461A1" w:rsidRPr="00100572" w:rsidRDefault="00C461A1" w:rsidP="00100572">
      <w:pPr>
        <w:jc w:val="left"/>
        <w:rPr>
          <w:rFonts w:ascii="Segoe UI" w:hAnsi="Segoe UI" w:cs="Segoe UI"/>
          <w:sz w:val="22"/>
          <w:szCs w:val="22"/>
        </w:rPr>
      </w:pPr>
    </w:p>
    <w:p w14:paraId="619DCFAF" w14:textId="3B97E120" w:rsidR="00C461A1" w:rsidRPr="00100572" w:rsidRDefault="00C461A1" w:rsidP="00100572">
      <w:pPr>
        <w:jc w:val="left"/>
        <w:rPr>
          <w:rFonts w:ascii="Segoe UI" w:hAnsi="Segoe UI" w:cs="Segoe UI"/>
          <w:sz w:val="22"/>
          <w:szCs w:val="22"/>
        </w:rPr>
      </w:pPr>
      <w:r w:rsidRPr="00100572">
        <w:rPr>
          <w:rFonts w:ascii="Segoe UI" w:hAnsi="Segoe UI" w:cs="Segoe UI"/>
          <w:b/>
          <w:sz w:val="22"/>
          <w:szCs w:val="22"/>
        </w:rPr>
        <w:t>[Insert organisation name]</w:t>
      </w:r>
      <w:r w:rsidRPr="00100572">
        <w:rPr>
          <w:rFonts w:ascii="Segoe UI" w:hAnsi="Segoe UI" w:cs="Segoe UI"/>
          <w:sz w:val="22"/>
          <w:szCs w:val="22"/>
        </w:rPr>
        <w:t xml:space="preserve"> provides referral alternatives to clients when</w:t>
      </w:r>
      <w:r w:rsidR="00FD6706" w:rsidRPr="00100572">
        <w:rPr>
          <w:rFonts w:ascii="Segoe UI" w:hAnsi="Segoe UI" w:cs="Segoe UI"/>
          <w:sz w:val="22"/>
          <w:szCs w:val="22"/>
        </w:rPr>
        <w:t xml:space="preserve"> required.</w:t>
      </w:r>
    </w:p>
    <w:p w14:paraId="30F4D18C" w14:textId="77777777" w:rsidR="00C461A1" w:rsidRPr="00100572" w:rsidRDefault="00C461A1" w:rsidP="00100572">
      <w:pPr>
        <w:jc w:val="left"/>
        <w:rPr>
          <w:rFonts w:ascii="Segoe UI" w:hAnsi="Segoe UI" w:cs="Segoe UI"/>
          <w:sz w:val="22"/>
          <w:szCs w:val="22"/>
        </w:rPr>
      </w:pPr>
    </w:p>
    <w:p w14:paraId="3B17C153" w14:textId="4D6D376D" w:rsidR="00C461A1" w:rsidRDefault="00C461A1" w:rsidP="00100572">
      <w:pPr>
        <w:jc w:val="left"/>
        <w:rPr>
          <w:rFonts w:ascii="Segoe UI" w:hAnsi="Segoe UI" w:cs="Segoe UI"/>
          <w:sz w:val="22"/>
          <w:szCs w:val="22"/>
        </w:rPr>
      </w:pPr>
      <w:r w:rsidRPr="00100572">
        <w:rPr>
          <w:rFonts w:ascii="Segoe UI" w:hAnsi="Segoe UI" w:cs="Segoe UI"/>
          <w:sz w:val="22"/>
          <w:szCs w:val="22"/>
        </w:rPr>
        <w:t xml:space="preserve">Clients may be referred to or by a range of individuals or organisations in </w:t>
      </w:r>
      <w:r w:rsidR="00FD6706" w:rsidRPr="00100572">
        <w:rPr>
          <w:rFonts w:ascii="Segoe UI" w:hAnsi="Segoe UI" w:cs="Segoe UI"/>
          <w:sz w:val="22"/>
          <w:szCs w:val="22"/>
        </w:rPr>
        <w:t>several</w:t>
      </w:r>
      <w:r w:rsidRPr="00100572">
        <w:rPr>
          <w:rFonts w:ascii="Segoe UI" w:hAnsi="Segoe UI" w:cs="Segoe UI"/>
          <w:sz w:val="22"/>
          <w:szCs w:val="22"/>
        </w:rPr>
        <w:t xml:space="preserve"> ways, including referrals made in person, by telephone, using a referral form, letter or email. All referrals are guided by the Referral Form, which records the following information: </w:t>
      </w:r>
    </w:p>
    <w:p w14:paraId="3C6F02A1" w14:textId="77777777" w:rsidR="00A17A7D" w:rsidRPr="00100572" w:rsidRDefault="00A17A7D" w:rsidP="00100572">
      <w:pPr>
        <w:jc w:val="left"/>
        <w:rPr>
          <w:rFonts w:ascii="Segoe UI" w:hAnsi="Segoe UI" w:cs="Segoe UI"/>
          <w:sz w:val="22"/>
          <w:szCs w:val="22"/>
        </w:rPr>
      </w:pPr>
    </w:p>
    <w:p w14:paraId="19606259" w14:textId="77777777" w:rsidR="00C461A1" w:rsidRPr="00100572" w:rsidRDefault="00C461A1" w:rsidP="00100572">
      <w:pPr>
        <w:numPr>
          <w:ilvl w:val="0"/>
          <w:numId w:val="4"/>
        </w:numPr>
        <w:jc w:val="left"/>
        <w:rPr>
          <w:rFonts w:ascii="Segoe UI" w:hAnsi="Segoe UI" w:cs="Segoe UI"/>
          <w:sz w:val="22"/>
          <w:szCs w:val="22"/>
        </w:rPr>
      </w:pPr>
      <w:r w:rsidRPr="00100572">
        <w:rPr>
          <w:rFonts w:ascii="Segoe UI" w:hAnsi="Segoe UI" w:cs="Segoe UI"/>
          <w:sz w:val="22"/>
          <w:szCs w:val="22"/>
        </w:rPr>
        <w:t>Client contact details and information</w:t>
      </w:r>
    </w:p>
    <w:p w14:paraId="21A9B7F7" w14:textId="77777777" w:rsidR="00C461A1" w:rsidRPr="00100572" w:rsidRDefault="00C461A1" w:rsidP="00100572">
      <w:pPr>
        <w:numPr>
          <w:ilvl w:val="0"/>
          <w:numId w:val="4"/>
        </w:numPr>
        <w:jc w:val="left"/>
        <w:rPr>
          <w:rFonts w:ascii="Segoe UI" w:hAnsi="Segoe UI" w:cs="Segoe UI"/>
          <w:sz w:val="22"/>
          <w:szCs w:val="22"/>
        </w:rPr>
      </w:pPr>
      <w:r w:rsidRPr="00100572">
        <w:rPr>
          <w:rFonts w:ascii="Segoe UI" w:hAnsi="Segoe UI" w:cs="Segoe UI"/>
          <w:sz w:val="22"/>
          <w:szCs w:val="22"/>
        </w:rPr>
        <w:t>Source and reason of referral</w:t>
      </w:r>
    </w:p>
    <w:p w14:paraId="07034B16" w14:textId="77777777" w:rsidR="00C461A1" w:rsidRPr="00100572" w:rsidRDefault="00C461A1" w:rsidP="00100572">
      <w:pPr>
        <w:numPr>
          <w:ilvl w:val="0"/>
          <w:numId w:val="4"/>
        </w:numPr>
        <w:jc w:val="left"/>
        <w:rPr>
          <w:rFonts w:ascii="Segoe UI" w:hAnsi="Segoe UI" w:cs="Segoe UI"/>
          <w:sz w:val="22"/>
          <w:szCs w:val="22"/>
        </w:rPr>
      </w:pPr>
      <w:r w:rsidRPr="00100572">
        <w:rPr>
          <w:rFonts w:ascii="Segoe UI" w:hAnsi="Segoe UI" w:cs="Segoe UI"/>
          <w:sz w:val="22"/>
          <w:szCs w:val="22"/>
        </w:rPr>
        <w:t>Drug and alcohol information</w:t>
      </w:r>
    </w:p>
    <w:p w14:paraId="246441FE" w14:textId="77777777" w:rsidR="00C461A1" w:rsidRPr="00100572" w:rsidRDefault="00C461A1" w:rsidP="00100572">
      <w:pPr>
        <w:numPr>
          <w:ilvl w:val="0"/>
          <w:numId w:val="4"/>
        </w:numPr>
        <w:jc w:val="left"/>
        <w:rPr>
          <w:rFonts w:ascii="Segoe UI" w:hAnsi="Segoe UI" w:cs="Segoe UI"/>
          <w:sz w:val="22"/>
          <w:szCs w:val="22"/>
        </w:rPr>
      </w:pPr>
      <w:r w:rsidRPr="00100572">
        <w:rPr>
          <w:rFonts w:ascii="Segoe UI" w:hAnsi="Segoe UI" w:cs="Segoe UI"/>
          <w:sz w:val="22"/>
          <w:szCs w:val="22"/>
        </w:rPr>
        <w:t>Mental health information</w:t>
      </w:r>
    </w:p>
    <w:p w14:paraId="35446D30" w14:textId="77777777" w:rsidR="00C461A1" w:rsidRPr="00100572" w:rsidRDefault="00C461A1" w:rsidP="00100572">
      <w:pPr>
        <w:numPr>
          <w:ilvl w:val="0"/>
          <w:numId w:val="4"/>
        </w:numPr>
        <w:jc w:val="left"/>
        <w:rPr>
          <w:rFonts w:ascii="Segoe UI" w:hAnsi="Segoe UI" w:cs="Segoe UI"/>
          <w:sz w:val="22"/>
          <w:szCs w:val="22"/>
        </w:rPr>
      </w:pPr>
      <w:r w:rsidRPr="00100572">
        <w:rPr>
          <w:rFonts w:ascii="Segoe UI" w:hAnsi="Segoe UI" w:cs="Segoe UI"/>
          <w:sz w:val="22"/>
          <w:szCs w:val="22"/>
        </w:rPr>
        <w:t>Other relevant health information</w:t>
      </w:r>
    </w:p>
    <w:p w14:paraId="1D1DA1F5" w14:textId="77777777" w:rsidR="00C461A1" w:rsidRPr="00100572" w:rsidRDefault="00C461A1" w:rsidP="00100572">
      <w:pPr>
        <w:numPr>
          <w:ilvl w:val="0"/>
          <w:numId w:val="4"/>
        </w:numPr>
        <w:jc w:val="left"/>
        <w:rPr>
          <w:rFonts w:ascii="Segoe UI" w:hAnsi="Segoe UI" w:cs="Segoe UI"/>
          <w:sz w:val="22"/>
          <w:szCs w:val="22"/>
        </w:rPr>
      </w:pPr>
      <w:r w:rsidRPr="00100572">
        <w:rPr>
          <w:rFonts w:ascii="Segoe UI" w:hAnsi="Segoe UI" w:cs="Segoe UI"/>
          <w:sz w:val="22"/>
          <w:szCs w:val="22"/>
        </w:rPr>
        <w:t>Concerns and recommendations</w:t>
      </w:r>
    </w:p>
    <w:p w14:paraId="14DAED7A" w14:textId="77777777" w:rsidR="00C461A1" w:rsidRPr="00100572" w:rsidRDefault="00C461A1" w:rsidP="00100572">
      <w:pPr>
        <w:numPr>
          <w:ilvl w:val="0"/>
          <w:numId w:val="4"/>
        </w:numPr>
        <w:jc w:val="left"/>
        <w:rPr>
          <w:rFonts w:ascii="Segoe UI" w:hAnsi="Segoe UI" w:cs="Segoe UI"/>
          <w:sz w:val="22"/>
          <w:szCs w:val="22"/>
        </w:rPr>
      </w:pPr>
      <w:r w:rsidRPr="00100572">
        <w:rPr>
          <w:rFonts w:ascii="Segoe UI" w:hAnsi="Segoe UI" w:cs="Segoe UI"/>
          <w:sz w:val="22"/>
          <w:szCs w:val="22"/>
        </w:rPr>
        <w:t xml:space="preserve">Client consent and agreement </w:t>
      </w:r>
    </w:p>
    <w:p w14:paraId="2DD52103" w14:textId="25783939" w:rsidR="00C461A1" w:rsidRPr="00100572" w:rsidRDefault="00C461A1" w:rsidP="00100572">
      <w:pPr>
        <w:numPr>
          <w:ilvl w:val="0"/>
          <w:numId w:val="4"/>
        </w:numPr>
        <w:jc w:val="left"/>
        <w:rPr>
          <w:rFonts w:ascii="Segoe UI" w:hAnsi="Segoe UI" w:cs="Segoe UI"/>
          <w:b/>
          <w:sz w:val="22"/>
          <w:szCs w:val="22"/>
        </w:rPr>
      </w:pPr>
      <w:r w:rsidRPr="00100572">
        <w:rPr>
          <w:rFonts w:ascii="Segoe UI" w:hAnsi="Segoe UI" w:cs="Segoe UI"/>
          <w:b/>
          <w:sz w:val="22"/>
          <w:szCs w:val="22"/>
        </w:rPr>
        <w:t xml:space="preserve">[Insert other details </w:t>
      </w:r>
      <w:r w:rsidR="00FD6706" w:rsidRPr="00100572">
        <w:rPr>
          <w:rFonts w:ascii="Segoe UI" w:hAnsi="Segoe UI" w:cs="Segoe UI"/>
          <w:b/>
          <w:sz w:val="22"/>
          <w:szCs w:val="22"/>
        </w:rPr>
        <w:t>included</w:t>
      </w:r>
      <w:r w:rsidRPr="00100572">
        <w:rPr>
          <w:rFonts w:ascii="Segoe UI" w:hAnsi="Segoe UI" w:cs="Segoe UI"/>
          <w:b/>
          <w:sz w:val="22"/>
          <w:szCs w:val="22"/>
        </w:rPr>
        <w:t xml:space="preserve"> on your organisation referral form]</w:t>
      </w:r>
    </w:p>
    <w:p w14:paraId="646032B3" w14:textId="4A36F8F7" w:rsidR="00C461A1" w:rsidRPr="00100572" w:rsidRDefault="00C461A1" w:rsidP="00100572">
      <w:pPr>
        <w:numPr>
          <w:ilvl w:val="0"/>
          <w:numId w:val="4"/>
        </w:numPr>
        <w:jc w:val="left"/>
        <w:rPr>
          <w:rFonts w:ascii="Segoe UI" w:hAnsi="Segoe UI" w:cs="Segoe UI"/>
          <w:b/>
          <w:sz w:val="22"/>
          <w:szCs w:val="22"/>
        </w:rPr>
      </w:pPr>
      <w:r w:rsidRPr="00100572">
        <w:rPr>
          <w:rFonts w:ascii="Segoe UI" w:hAnsi="Segoe UI" w:cs="Segoe UI"/>
          <w:b/>
          <w:sz w:val="22"/>
          <w:szCs w:val="22"/>
        </w:rPr>
        <w:t xml:space="preserve">[Insert other details </w:t>
      </w:r>
      <w:r w:rsidR="00FD6706" w:rsidRPr="00100572">
        <w:rPr>
          <w:rFonts w:ascii="Segoe UI" w:hAnsi="Segoe UI" w:cs="Segoe UI"/>
          <w:b/>
          <w:sz w:val="22"/>
          <w:szCs w:val="22"/>
        </w:rPr>
        <w:t>included</w:t>
      </w:r>
      <w:r w:rsidRPr="00100572">
        <w:rPr>
          <w:rFonts w:ascii="Segoe UI" w:hAnsi="Segoe UI" w:cs="Segoe UI"/>
          <w:b/>
          <w:sz w:val="22"/>
          <w:szCs w:val="22"/>
        </w:rPr>
        <w:t xml:space="preserve"> on your organisation referral form].</w:t>
      </w:r>
    </w:p>
    <w:p w14:paraId="5985E939" w14:textId="77777777" w:rsidR="00C461A1" w:rsidRPr="00100572" w:rsidRDefault="00C461A1" w:rsidP="00100572">
      <w:pPr>
        <w:jc w:val="left"/>
        <w:rPr>
          <w:rFonts w:ascii="Segoe UI" w:hAnsi="Segoe UI" w:cs="Segoe UI"/>
          <w:sz w:val="22"/>
          <w:szCs w:val="22"/>
        </w:rPr>
      </w:pPr>
    </w:p>
    <w:p w14:paraId="4EAA9F9D" w14:textId="226CB992" w:rsidR="00C461A1" w:rsidRPr="008F154A" w:rsidRDefault="0096716A" w:rsidP="008F154A">
      <w:pPr>
        <w:pStyle w:val="Heading3"/>
        <w:rPr>
          <w:rFonts w:ascii="Segoe UI" w:hAnsi="Segoe UI" w:cs="Segoe UI"/>
          <w:sz w:val="22"/>
          <w:szCs w:val="22"/>
        </w:rPr>
      </w:pPr>
      <w:bookmarkStart w:id="55" w:name="_Toc206581758"/>
      <w:r w:rsidRPr="008F154A">
        <w:rPr>
          <w:rFonts w:ascii="Segoe UI" w:hAnsi="Segoe UI" w:cs="Segoe UI"/>
          <w:sz w:val="22"/>
          <w:szCs w:val="22"/>
        </w:rPr>
        <w:t>9</w:t>
      </w:r>
      <w:r w:rsidR="00C461A1" w:rsidRPr="008F154A">
        <w:rPr>
          <w:rFonts w:ascii="Segoe UI" w:hAnsi="Segoe UI" w:cs="Segoe UI"/>
          <w:sz w:val="22"/>
          <w:szCs w:val="22"/>
        </w:rPr>
        <w:t>.1</w:t>
      </w:r>
      <w:r w:rsidR="00C461A1" w:rsidRPr="008F154A">
        <w:rPr>
          <w:rFonts w:ascii="Segoe UI" w:hAnsi="Segoe UI" w:cs="Segoe UI"/>
          <w:sz w:val="22"/>
          <w:szCs w:val="22"/>
        </w:rPr>
        <w:tab/>
      </w:r>
      <w:r w:rsidR="00384B48" w:rsidRPr="008F154A">
        <w:rPr>
          <w:rFonts w:ascii="Segoe UI" w:hAnsi="Segoe UI" w:cs="Segoe UI"/>
          <w:sz w:val="22"/>
          <w:szCs w:val="22"/>
        </w:rPr>
        <w:t>R</w:t>
      </w:r>
      <w:r w:rsidR="00C461A1" w:rsidRPr="008F154A">
        <w:rPr>
          <w:rFonts w:ascii="Segoe UI" w:hAnsi="Segoe UI" w:cs="Segoe UI"/>
          <w:sz w:val="22"/>
          <w:szCs w:val="22"/>
        </w:rPr>
        <w:t>eferral process</w:t>
      </w:r>
      <w:bookmarkEnd w:id="55"/>
    </w:p>
    <w:p w14:paraId="1BE2580E" w14:textId="0EA97327" w:rsidR="00C461A1" w:rsidRDefault="00C461A1" w:rsidP="00100572">
      <w:pPr>
        <w:jc w:val="left"/>
        <w:rPr>
          <w:rFonts w:ascii="Segoe UI" w:hAnsi="Segoe UI" w:cs="Segoe UI"/>
          <w:sz w:val="22"/>
          <w:szCs w:val="22"/>
        </w:rPr>
      </w:pPr>
      <w:r w:rsidRPr="00100572">
        <w:rPr>
          <w:rFonts w:ascii="Segoe UI" w:hAnsi="Segoe UI" w:cs="Segoe UI"/>
          <w:sz w:val="22"/>
          <w:szCs w:val="22"/>
        </w:rPr>
        <w:t xml:space="preserve">When necessary, referral of clients to other health and </w:t>
      </w:r>
      <w:r w:rsidR="001016D9">
        <w:rPr>
          <w:rFonts w:ascii="Segoe UI" w:hAnsi="Segoe UI" w:cs="Segoe UI"/>
          <w:sz w:val="22"/>
          <w:szCs w:val="22"/>
        </w:rPr>
        <w:t>social</w:t>
      </w:r>
      <w:r w:rsidRPr="00100572">
        <w:rPr>
          <w:rFonts w:ascii="Segoe UI" w:hAnsi="Segoe UI" w:cs="Segoe UI"/>
          <w:sz w:val="22"/>
          <w:szCs w:val="22"/>
        </w:rPr>
        <w:t xml:space="preserve"> services occurs. Staff at </w:t>
      </w:r>
      <w:r w:rsidRPr="00100572">
        <w:rPr>
          <w:rFonts w:ascii="Segoe UI" w:hAnsi="Segoe UI" w:cs="Segoe UI"/>
          <w:b/>
          <w:sz w:val="22"/>
          <w:szCs w:val="22"/>
        </w:rPr>
        <w:t>[insert organisation name]</w:t>
      </w:r>
      <w:r w:rsidRPr="00100572">
        <w:rPr>
          <w:rFonts w:ascii="Segoe UI" w:hAnsi="Segoe UI" w:cs="Segoe UI"/>
          <w:sz w:val="22"/>
          <w:szCs w:val="22"/>
        </w:rPr>
        <w:t xml:space="preserve"> proactively assist the client to co-ordinate and negotiate service delivery to ensure continuity across service sectors. </w:t>
      </w:r>
      <w:r w:rsidR="00762807" w:rsidRPr="00100572">
        <w:rPr>
          <w:rFonts w:ascii="Segoe UI" w:hAnsi="Segoe UI" w:cs="Segoe UI"/>
          <w:sz w:val="22"/>
          <w:szCs w:val="22"/>
        </w:rPr>
        <w:t>Referrals are</w:t>
      </w:r>
      <w:r w:rsidRPr="00100572">
        <w:rPr>
          <w:rFonts w:ascii="Segoe UI" w:hAnsi="Segoe UI" w:cs="Segoe UI"/>
          <w:sz w:val="22"/>
          <w:szCs w:val="22"/>
        </w:rPr>
        <w:t xml:space="preserve"> discussed with the </w:t>
      </w:r>
      <w:r w:rsidR="008F7614" w:rsidRPr="00100572">
        <w:rPr>
          <w:rFonts w:ascii="Segoe UI" w:hAnsi="Segoe UI" w:cs="Segoe UI"/>
          <w:sz w:val="22"/>
          <w:szCs w:val="22"/>
        </w:rPr>
        <w:t>client,</w:t>
      </w:r>
      <w:r w:rsidRPr="00100572">
        <w:rPr>
          <w:rFonts w:ascii="Segoe UI" w:hAnsi="Segoe UI" w:cs="Segoe UI"/>
          <w:sz w:val="22"/>
          <w:szCs w:val="22"/>
        </w:rPr>
        <w:t xml:space="preserve"> and any concerns are addressed</w:t>
      </w:r>
      <w:r w:rsidR="00762807" w:rsidRPr="00100572">
        <w:rPr>
          <w:rFonts w:ascii="Segoe UI" w:hAnsi="Segoe UI" w:cs="Segoe UI"/>
          <w:sz w:val="22"/>
          <w:szCs w:val="22"/>
        </w:rPr>
        <w:t>.</w:t>
      </w:r>
    </w:p>
    <w:p w14:paraId="73F931D7" w14:textId="77777777" w:rsidR="00A17A7D" w:rsidRPr="00100572" w:rsidRDefault="00A17A7D" w:rsidP="00100572">
      <w:pPr>
        <w:jc w:val="left"/>
        <w:rPr>
          <w:rFonts w:ascii="Segoe UI" w:hAnsi="Segoe UI" w:cs="Segoe UI"/>
          <w:sz w:val="22"/>
          <w:szCs w:val="22"/>
        </w:rPr>
      </w:pPr>
    </w:p>
    <w:p w14:paraId="5558C6F5" w14:textId="77777777" w:rsidR="00C461A1" w:rsidRPr="00100572" w:rsidRDefault="00C461A1" w:rsidP="00100572">
      <w:pPr>
        <w:numPr>
          <w:ilvl w:val="0"/>
          <w:numId w:val="4"/>
        </w:numPr>
        <w:jc w:val="left"/>
        <w:rPr>
          <w:rFonts w:ascii="Segoe UI" w:hAnsi="Segoe UI" w:cs="Segoe UI"/>
          <w:sz w:val="22"/>
          <w:szCs w:val="22"/>
        </w:rPr>
      </w:pPr>
      <w:r w:rsidRPr="00100572">
        <w:rPr>
          <w:rFonts w:ascii="Segoe UI" w:hAnsi="Segoe UI" w:cs="Segoe UI"/>
          <w:sz w:val="22"/>
          <w:szCs w:val="22"/>
        </w:rPr>
        <w:t>Consent or written permission is sought from the client before contact with the new agency is made</w:t>
      </w:r>
    </w:p>
    <w:p w14:paraId="49D595D8" w14:textId="77777777" w:rsidR="00C461A1" w:rsidRPr="00100572" w:rsidRDefault="00C461A1" w:rsidP="00100572">
      <w:pPr>
        <w:numPr>
          <w:ilvl w:val="0"/>
          <w:numId w:val="4"/>
        </w:numPr>
        <w:jc w:val="left"/>
        <w:rPr>
          <w:rFonts w:ascii="Segoe UI" w:hAnsi="Segoe UI" w:cs="Segoe UI"/>
          <w:sz w:val="22"/>
          <w:szCs w:val="22"/>
        </w:rPr>
      </w:pPr>
      <w:r w:rsidRPr="00100572">
        <w:rPr>
          <w:rFonts w:ascii="Segoe UI" w:hAnsi="Segoe UI" w:cs="Segoe UI"/>
          <w:sz w:val="22"/>
          <w:szCs w:val="22"/>
        </w:rPr>
        <w:t>The client is supported until an appointment with the new organisation is arranged and it is established that the referral was successful</w:t>
      </w:r>
    </w:p>
    <w:p w14:paraId="21E26E71" w14:textId="1A2DB47A" w:rsidR="00C461A1" w:rsidRPr="00100572" w:rsidRDefault="008F7614" w:rsidP="00100572">
      <w:pPr>
        <w:numPr>
          <w:ilvl w:val="0"/>
          <w:numId w:val="4"/>
        </w:numPr>
        <w:jc w:val="left"/>
        <w:rPr>
          <w:rFonts w:ascii="Segoe UI" w:hAnsi="Segoe UI" w:cs="Segoe UI"/>
          <w:sz w:val="22"/>
          <w:szCs w:val="22"/>
        </w:rPr>
      </w:pPr>
      <w:r w:rsidRPr="00100572">
        <w:rPr>
          <w:rFonts w:ascii="Segoe UI" w:hAnsi="Segoe UI" w:cs="Segoe UI"/>
          <w:sz w:val="22"/>
          <w:szCs w:val="22"/>
        </w:rPr>
        <w:t>Warm referrals are initiated where possible</w:t>
      </w:r>
      <w:r w:rsidR="00C461A1" w:rsidRPr="00100572">
        <w:rPr>
          <w:rFonts w:ascii="Segoe UI" w:hAnsi="Segoe UI" w:cs="Segoe UI"/>
          <w:sz w:val="22"/>
          <w:szCs w:val="22"/>
        </w:rPr>
        <w:t xml:space="preserve"> to support the client through the process. </w:t>
      </w:r>
    </w:p>
    <w:p w14:paraId="06B398E8" w14:textId="77777777" w:rsidR="00C461A1" w:rsidRPr="00100572" w:rsidRDefault="00C461A1" w:rsidP="00100572">
      <w:pPr>
        <w:jc w:val="left"/>
        <w:rPr>
          <w:rFonts w:ascii="Segoe UI" w:hAnsi="Segoe UI" w:cs="Segoe UI"/>
          <w:sz w:val="22"/>
          <w:szCs w:val="22"/>
        </w:rPr>
      </w:pPr>
    </w:p>
    <w:p w14:paraId="32FDA412" w14:textId="14127A64" w:rsidR="00C461A1" w:rsidRPr="00100572" w:rsidRDefault="00C461A1" w:rsidP="00100572">
      <w:pPr>
        <w:jc w:val="left"/>
        <w:rPr>
          <w:rFonts w:ascii="Segoe UI" w:hAnsi="Segoe UI" w:cs="Segoe UI"/>
          <w:sz w:val="22"/>
          <w:szCs w:val="22"/>
        </w:rPr>
      </w:pPr>
      <w:r w:rsidRPr="00100572">
        <w:rPr>
          <w:rFonts w:ascii="Segoe UI" w:hAnsi="Segoe UI" w:cs="Segoe UI"/>
          <w:sz w:val="22"/>
          <w:szCs w:val="22"/>
        </w:rPr>
        <w:t xml:space="preserve">The referral process could occur as part of the </w:t>
      </w:r>
      <w:r w:rsidR="00423869" w:rsidRPr="00100572">
        <w:rPr>
          <w:rFonts w:ascii="Segoe UI" w:hAnsi="Segoe UI" w:cs="Segoe UI"/>
          <w:sz w:val="22"/>
          <w:szCs w:val="22"/>
        </w:rPr>
        <w:t>transfer of care</w:t>
      </w:r>
      <w:r w:rsidRPr="00100572">
        <w:rPr>
          <w:rFonts w:ascii="Segoe UI" w:hAnsi="Segoe UI" w:cs="Segoe UI"/>
          <w:sz w:val="22"/>
          <w:szCs w:val="22"/>
        </w:rPr>
        <w:t xml:space="preserve"> or as part of ca</w:t>
      </w:r>
      <w:r w:rsidR="00423869" w:rsidRPr="00100572">
        <w:rPr>
          <w:rFonts w:ascii="Segoe UI" w:hAnsi="Segoe UI" w:cs="Segoe UI"/>
          <w:sz w:val="22"/>
          <w:szCs w:val="22"/>
        </w:rPr>
        <w:t>re planning</w:t>
      </w:r>
      <w:r w:rsidR="00D50CB0">
        <w:rPr>
          <w:rFonts w:ascii="Segoe UI" w:hAnsi="Segoe UI" w:cs="Segoe UI"/>
          <w:sz w:val="22"/>
          <w:szCs w:val="22"/>
        </w:rPr>
        <w:t xml:space="preserve"> and documented in the </w:t>
      </w:r>
      <w:r w:rsidR="00A919BD">
        <w:rPr>
          <w:rFonts w:ascii="Segoe UI" w:hAnsi="Segoe UI" w:cs="Segoe UI"/>
          <w:sz w:val="22"/>
          <w:szCs w:val="22"/>
        </w:rPr>
        <w:t>client management system</w:t>
      </w:r>
      <w:r w:rsidR="00423869" w:rsidRPr="00100572">
        <w:rPr>
          <w:rFonts w:ascii="Segoe UI" w:hAnsi="Segoe UI" w:cs="Segoe UI"/>
          <w:sz w:val="22"/>
          <w:szCs w:val="22"/>
        </w:rPr>
        <w:t>.</w:t>
      </w:r>
      <w:r w:rsidRPr="00100572">
        <w:rPr>
          <w:rFonts w:ascii="Segoe UI" w:hAnsi="Segoe UI" w:cs="Segoe UI"/>
          <w:sz w:val="22"/>
          <w:szCs w:val="22"/>
        </w:rPr>
        <w:t xml:space="preserve"> </w:t>
      </w:r>
      <w:r w:rsidR="00690284">
        <w:rPr>
          <w:rFonts w:ascii="Segoe UI" w:hAnsi="Segoe UI" w:cs="Segoe UI"/>
          <w:sz w:val="22"/>
          <w:szCs w:val="22"/>
        </w:rPr>
        <w:t xml:space="preserve">Upon transfer of care or discharge, the </w:t>
      </w:r>
      <w:r w:rsidR="00135420">
        <w:rPr>
          <w:rFonts w:ascii="Segoe UI" w:hAnsi="Segoe UI" w:cs="Segoe UI"/>
          <w:sz w:val="22"/>
          <w:szCs w:val="22"/>
        </w:rPr>
        <w:t xml:space="preserve">type of service the client is referred to would be </w:t>
      </w:r>
      <w:r w:rsidR="00874B2F">
        <w:rPr>
          <w:rFonts w:ascii="Segoe UI" w:hAnsi="Segoe UI" w:cs="Segoe UI"/>
          <w:sz w:val="22"/>
          <w:szCs w:val="22"/>
        </w:rPr>
        <w:t>indicated when the episode of treatment is closed.</w:t>
      </w:r>
    </w:p>
    <w:p w14:paraId="478C0B53" w14:textId="77777777" w:rsidR="00C461A1" w:rsidRPr="00100572" w:rsidRDefault="00C461A1" w:rsidP="00100572">
      <w:pPr>
        <w:jc w:val="left"/>
        <w:rPr>
          <w:rFonts w:ascii="Segoe UI" w:hAnsi="Segoe UI" w:cs="Segoe UI"/>
          <w:sz w:val="22"/>
          <w:szCs w:val="22"/>
        </w:rPr>
      </w:pPr>
    </w:p>
    <w:p w14:paraId="5FDA0790" w14:textId="6402EDDA" w:rsidR="000804FD" w:rsidRPr="00100572" w:rsidRDefault="0096716A" w:rsidP="00100572">
      <w:pPr>
        <w:pStyle w:val="Heading3"/>
        <w:rPr>
          <w:rFonts w:ascii="Segoe UI" w:hAnsi="Segoe UI" w:cs="Segoe UI"/>
          <w:sz w:val="22"/>
          <w:szCs w:val="22"/>
        </w:rPr>
      </w:pPr>
      <w:bookmarkStart w:id="56" w:name="_Toc397328670"/>
      <w:bookmarkStart w:id="57" w:name="_Toc416184634"/>
      <w:bookmarkStart w:id="58" w:name="_Toc206581759"/>
      <w:r w:rsidRPr="00100572">
        <w:rPr>
          <w:rFonts w:ascii="Segoe UI" w:hAnsi="Segoe UI" w:cs="Segoe UI"/>
          <w:sz w:val="22"/>
          <w:szCs w:val="22"/>
        </w:rPr>
        <w:t>9</w:t>
      </w:r>
      <w:r w:rsidR="000804FD" w:rsidRPr="00100572">
        <w:rPr>
          <w:rFonts w:ascii="Segoe UI" w:hAnsi="Segoe UI" w:cs="Segoe UI"/>
          <w:sz w:val="22"/>
          <w:szCs w:val="22"/>
        </w:rPr>
        <w:t>.2</w:t>
      </w:r>
      <w:r w:rsidR="000804FD" w:rsidRPr="00100572">
        <w:rPr>
          <w:rFonts w:ascii="Segoe UI" w:hAnsi="Segoe UI" w:cs="Segoe UI"/>
          <w:sz w:val="22"/>
          <w:szCs w:val="22"/>
        </w:rPr>
        <w:tab/>
        <w:t>Receiving a referral</w:t>
      </w:r>
      <w:bookmarkEnd w:id="56"/>
      <w:bookmarkEnd w:id="57"/>
      <w:bookmarkEnd w:id="58"/>
    </w:p>
    <w:p w14:paraId="4A60F900" w14:textId="6784BD3E" w:rsidR="000804FD" w:rsidRPr="00100572" w:rsidRDefault="000804FD" w:rsidP="00100572">
      <w:pPr>
        <w:jc w:val="left"/>
        <w:rPr>
          <w:rFonts w:ascii="Segoe UI" w:hAnsi="Segoe UI" w:cs="Segoe UI"/>
          <w:sz w:val="22"/>
          <w:szCs w:val="22"/>
        </w:rPr>
      </w:pPr>
      <w:r w:rsidRPr="00100572">
        <w:rPr>
          <w:rFonts w:ascii="Segoe UI" w:hAnsi="Segoe UI" w:cs="Segoe UI"/>
          <w:b/>
          <w:sz w:val="22"/>
          <w:szCs w:val="22"/>
        </w:rPr>
        <w:t>[Insert organisation name]</w:t>
      </w:r>
      <w:r w:rsidRPr="00100572">
        <w:rPr>
          <w:rFonts w:ascii="Segoe UI" w:hAnsi="Segoe UI" w:cs="Segoe UI"/>
          <w:sz w:val="22"/>
          <w:szCs w:val="22"/>
        </w:rPr>
        <w:t xml:space="preserve"> records and assesses referrals and ensures responses are provided to the relevant person in </w:t>
      </w:r>
      <w:r w:rsidR="00897C9D" w:rsidRPr="00100572">
        <w:rPr>
          <w:rFonts w:ascii="Segoe UI" w:hAnsi="Segoe UI" w:cs="Segoe UI"/>
          <w:sz w:val="22"/>
          <w:szCs w:val="22"/>
        </w:rPr>
        <w:t>XXX time.</w:t>
      </w:r>
    </w:p>
    <w:p w14:paraId="053D5F1A" w14:textId="77777777" w:rsidR="000804FD" w:rsidRPr="00100572" w:rsidRDefault="000804FD" w:rsidP="00100572">
      <w:pPr>
        <w:jc w:val="left"/>
        <w:rPr>
          <w:rFonts w:ascii="Segoe UI" w:hAnsi="Segoe UI" w:cs="Segoe UI"/>
          <w:sz w:val="22"/>
          <w:szCs w:val="22"/>
        </w:rPr>
      </w:pPr>
    </w:p>
    <w:p w14:paraId="4AB161F8" w14:textId="77777777" w:rsidR="000804FD" w:rsidRPr="00100572" w:rsidRDefault="000804FD" w:rsidP="00100572">
      <w:pPr>
        <w:jc w:val="left"/>
        <w:rPr>
          <w:rFonts w:ascii="Segoe UI" w:hAnsi="Segoe UI" w:cs="Segoe UI"/>
          <w:sz w:val="22"/>
          <w:szCs w:val="22"/>
        </w:rPr>
      </w:pPr>
      <w:r w:rsidRPr="00100572">
        <w:rPr>
          <w:rFonts w:ascii="Segoe UI" w:hAnsi="Segoe UI" w:cs="Segoe UI"/>
          <w:sz w:val="22"/>
          <w:szCs w:val="22"/>
        </w:rPr>
        <w:t xml:space="preserve">The </w:t>
      </w:r>
      <w:r w:rsidRPr="00100572">
        <w:rPr>
          <w:rFonts w:ascii="Segoe UI" w:hAnsi="Segoe UI" w:cs="Segoe UI"/>
          <w:b/>
          <w:sz w:val="22"/>
          <w:szCs w:val="22"/>
        </w:rPr>
        <w:t>[insert organisation name]</w:t>
      </w:r>
      <w:r w:rsidRPr="00100572">
        <w:rPr>
          <w:rFonts w:ascii="Segoe UI" w:hAnsi="Segoe UI" w:cs="Segoe UI"/>
          <w:sz w:val="22"/>
          <w:szCs w:val="22"/>
        </w:rPr>
        <w:t xml:space="preserve"> process of receiving referrals from other organisations is communicated online and in hard copy. The information contains the following information:</w:t>
      </w:r>
    </w:p>
    <w:p w14:paraId="1208450F" w14:textId="77777777" w:rsidR="000804FD" w:rsidRPr="00100572" w:rsidRDefault="000804FD" w:rsidP="00100572">
      <w:pPr>
        <w:numPr>
          <w:ilvl w:val="0"/>
          <w:numId w:val="4"/>
        </w:numPr>
        <w:jc w:val="left"/>
        <w:rPr>
          <w:rFonts w:ascii="Segoe UI" w:hAnsi="Segoe UI" w:cs="Segoe UI"/>
          <w:sz w:val="22"/>
          <w:szCs w:val="22"/>
        </w:rPr>
      </w:pPr>
      <w:r w:rsidRPr="00100572">
        <w:rPr>
          <w:rFonts w:ascii="Segoe UI" w:hAnsi="Segoe UI" w:cs="Segoe UI"/>
          <w:sz w:val="22"/>
          <w:szCs w:val="22"/>
        </w:rPr>
        <w:t>Brief organisation overview</w:t>
      </w:r>
    </w:p>
    <w:p w14:paraId="624E06D8" w14:textId="77777777" w:rsidR="000804FD" w:rsidRPr="00100572" w:rsidRDefault="000804FD" w:rsidP="00100572">
      <w:pPr>
        <w:numPr>
          <w:ilvl w:val="0"/>
          <w:numId w:val="4"/>
        </w:numPr>
        <w:jc w:val="left"/>
        <w:rPr>
          <w:rFonts w:ascii="Segoe UI" w:hAnsi="Segoe UI" w:cs="Segoe UI"/>
          <w:sz w:val="22"/>
          <w:szCs w:val="22"/>
        </w:rPr>
      </w:pPr>
      <w:r w:rsidRPr="00100572">
        <w:rPr>
          <w:rFonts w:ascii="Segoe UI" w:hAnsi="Segoe UI" w:cs="Segoe UI"/>
          <w:sz w:val="22"/>
          <w:szCs w:val="22"/>
        </w:rPr>
        <w:t>Services and programs priorities areas and access criteria</w:t>
      </w:r>
    </w:p>
    <w:p w14:paraId="666987B9" w14:textId="77777777" w:rsidR="000804FD" w:rsidRPr="00100572" w:rsidRDefault="000804FD" w:rsidP="00100572">
      <w:pPr>
        <w:numPr>
          <w:ilvl w:val="0"/>
          <w:numId w:val="4"/>
        </w:numPr>
        <w:jc w:val="left"/>
        <w:rPr>
          <w:rFonts w:ascii="Segoe UI" w:hAnsi="Segoe UI" w:cs="Segoe UI"/>
          <w:sz w:val="22"/>
          <w:szCs w:val="22"/>
        </w:rPr>
      </w:pPr>
      <w:r w:rsidRPr="00100572">
        <w:rPr>
          <w:rFonts w:ascii="Segoe UI" w:hAnsi="Segoe UI" w:cs="Segoe UI"/>
          <w:sz w:val="22"/>
          <w:szCs w:val="22"/>
        </w:rPr>
        <w:t>Information required from the referral source</w:t>
      </w:r>
    </w:p>
    <w:p w14:paraId="0DBBAF24" w14:textId="77777777" w:rsidR="000804FD" w:rsidRPr="00100572" w:rsidRDefault="000804FD" w:rsidP="00100572">
      <w:pPr>
        <w:numPr>
          <w:ilvl w:val="0"/>
          <w:numId w:val="4"/>
        </w:numPr>
        <w:jc w:val="left"/>
        <w:rPr>
          <w:rFonts w:ascii="Segoe UI" w:hAnsi="Segoe UI" w:cs="Segoe UI"/>
          <w:sz w:val="22"/>
          <w:szCs w:val="22"/>
        </w:rPr>
      </w:pPr>
      <w:r w:rsidRPr="00100572">
        <w:rPr>
          <w:rFonts w:ascii="Segoe UI" w:hAnsi="Segoe UI" w:cs="Segoe UI"/>
          <w:sz w:val="22"/>
          <w:szCs w:val="22"/>
        </w:rPr>
        <w:t>Referral form</w:t>
      </w:r>
    </w:p>
    <w:p w14:paraId="743AADA6" w14:textId="1BD049A5" w:rsidR="000804FD" w:rsidRPr="00100572" w:rsidRDefault="000804FD" w:rsidP="00100572">
      <w:pPr>
        <w:numPr>
          <w:ilvl w:val="0"/>
          <w:numId w:val="4"/>
        </w:numPr>
        <w:jc w:val="left"/>
        <w:rPr>
          <w:rFonts w:ascii="Segoe UI" w:hAnsi="Segoe UI" w:cs="Segoe UI"/>
          <w:b/>
          <w:sz w:val="22"/>
          <w:szCs w:val="22"/>
        </w:rPr>
      </w:pPr>
      <w:r w:rsidRPr="00100572">
        <w:rPr>
          <w:rFonts w:ascii="Segoe UI" w:hAnsi="Segoe UI" w:cs="Segoe UI"/>
          <w:b/>
          <w:sz w:val="22"/>
          <w:szCs w:val="22"/>
        </w:rPr>
        <w:t xml:space="preserve">[Insert other details </w:t>
      </w:r>
      <w:r w:rsidR="00DE0CEE" w:rsidRPr="00100572">
        <w:rPr>
          <w:rFonts w:ascii="Segoe UI" w:hAnsi="Segoe UI" w:cs="Segoe UI"/>
          <w:b/>
          <w:sz w:val="22"/>
          <w:szCs w:val="22"/>
        </w:rPr>
        <w:t>included</w:t>
      </w:r>
      <w:r w:rsidRPr="00100572">
        <w:rPr>
          <w:rFonts w:ascii="Segoe UI" w:hAnsi="Segoe UI" w:cs="Segoe UI"/>
          <w:b/>
          <w:sz w:val="22"/>
          <w:szCs w:val="22"/>
        </w:rPr>
        <w:t xml:space="preserve"> </w:t>
      </w:r>
      <w:r w:rsidR="00DE0CEE" w:rsidRPr="00100572">
        <w:rPr>
          <w:rFonts w:ascii="Segoe UI" w:hAnsi="Segoe UI" w:cs="Segoe UI"/>
          <w:b/>
          <w:sz w:val="22"/>
          <w:szCs w:val="22"/>
        </w:rPr>
        <w:t>in</w:t>
      </w:r>
      <w:r w:rsidRPr="00100572">
        <w:rPr>
          <w:rFonts w:ascii="Segoe UI" w:hAnsi="Segoe UI" w:cs="Segoe UI"/>
          <w:b/>
          <w:sz w:val="22"/>
          <w:szCs w:val="22"/>
        </w:rPr>
        <w:t xml:space="preserve"> your organisation referral information pack]</w:t>
      </w:r>
    </w:p>
    <w:p w14:paraId="0A24B4A4" w14:textId="35ED5643" w:rsidR="000804FD" w:rsidRPr="00100572" w:rsidRDefault="000804FD" w:rsidP="00100572">
      <w:pPr>
        <w:numPr>
          <w:ilvl w:val="0"/>
          <w:numId w:val="4"/>
        </w:numPr>
        <w:jc w:val="left"/>
        <w:rPr>
          <w:rFonts w:ascii="Segoe UI" w:hAnsi="Segoe UI" w:cs="Segoe UI"/>
          <w:b/>
          <w:sz w:val="22"/>
          <w:szCs w:val="22"/>
        </w:rPr>
      </w:pPr>
      <w:r w:rsidRPr="00100572">
        <w:rPr>
          <w:rFonts w:ascii="Segoe UI" w:hAnsi="Segoe UI" w:cs="Segoe UI"/>
          <w:b/>
          <w:sz w:val="22"/>
          <w:szCs w:val="22"/>
        </w:rPr>
        <w:t xml:space="preserve">[Insert other details </w:t>
      </w:r>
      <w:r w:rsidR="00DE0CEE" w:rsidRPr="00100572">
        <w:rPr>
          <w:rFonts w:ascii="Segoe UI" w:hAnsi="Segoe UI" w:cs="Segoe UI"/>
          <w:b/>
          <w:sz w:val="22"/>
          <w:szCs w:val="22"/>
        </w:rPr>
        <w:t>included</w:t>
      </w:r>
      <w:r w:rsidRPr="00100572">
        <w:rPr>
          <w:rFonts w:ascii="Segoe UI" w:hAnsi="Segoe UI" w:cs="Segoe UI"/>
          <w:b/>
          <w:sz w:val="22"/>
          <w:szCs w:val="22"/>
        </w:rPr>
        <w:t xml:space="preserve"> </w:t>
      </w:r>
      <w:r w:rsidR="00DE0CEE" w:rsidRPr="00100572">
        <w:rPr>
          <w:rFonts w:ascii="Segoe UI" w:hAnsi="Segoe UI" w:cs="Segoe UI"/>
          <w:b/>
          <w:sz w:val="22"/>
          <w:szCs w:val="22"/>
        </w:rPr>
        <w:t>in</w:t>
      </w:r>
      <w:r w:rsidRPr="00100572">
        <w:rPr>
          <w:rFonts w:ascii="Segoe UI" w:hAnsi="Segoe UI" w:cs="Segoe UI"/>
          <w:b/>
          <w:sz w:val="22"/>
          <w:szCs w:val="22"/>
        </w:rPr>
        <w:t xml:space="preserve"> your organisation referral information pack].</w:t>
      </w:r>
    </w:p>
    <w:p w14:paraId="70D9FC4D" w14:textId="77777777" w:rsidR="00CC173D" w:rsidRPr="00100572" w:rsidRDefault="00CC173D" w:rsidP="00100572">
      <w:pPr>
        <w:jc w:val="left"/>
        <w:rPr>
          <w:rFonts w:ascii="Segoe UI" w:hAnsi="Segoe UI" w:cs="Segoe UI"/>
          <w:b/>
          <w:bCs/>
          <w:sz w:val="22"/>
          <w:szCs w:val="22"/>
        </w:rPr>
      </w:pPr>
      <w:bookmarkStart w:id="59" w:name="_Toc397328671"/>
      <w:bookmarkStart w:id="60" w:name="_Toc416184635"/>
    </w:p>
    <w:p w14:paraId="3D32AA74" w14:textId="2AA08138" w:rsidR="000804FD" w:rsidRPr="00100572" w:rsidRDefault="0096716A" w:rsidP="00100572">
      <w:pPr>
        <w:pStyle w:val="Heading3"/>
        <w:rPr>
          <w:rFonts w:ascii="Segoe UI" w:hAnsi="Segoe UI" w:cs="Segoe UI"/>
          <w:sz w:val="22"/>
          <w:szCs w:val="22"/>
        </w:rPr>
      </w:pPr>
      <w:bookmarkStart w:id="61" w:name="_Toc206581760"/>
      <w:r w:rsidRPr="00100572">
        <w:rPr>
          <w:rFonts w:ascii="Segoe UI" w:hAnsi="Segoe UI" w:cs="Segoe UI"/>
          <w:sz w:val="22"/>
          <w:szCs w:val="22"/>
        </w:rPr>
        <w:t>9</w:t>
      </w:r>
      <w:r w:rsidR="000804FD" w:rsidRPr="00100572">
        <w:rPr>
          <w:rFonts w:ascii="Segoe UI" w:hAnsi="Segoe UI" w:cs="Segoe UI"/>
          <w:sz w:val="22"/>
          <w:szCs w:val="22"/>
        </w:rPr>
        <w:t>.3</w:t>
      </w:r>
      <w:r w:rsidR="000804FD" w:rsidRPr="00100572">
        <w:rPr>
          <w:rFonts w:ascii="Segoe UI" w:hAnsi="Segoe UI" w:cs="Segoe UI"/>
          <w:sz w:val="22"/>
          <w:szCs w:val="22"/>
        </w:rPr>
        <w:tab/>
        <w:t>Making a referral</w:t>
      </w:r>
      <w:bookmarkEnd w:id="59"/>
      <w:bookmarkEnd w:id="60"/>
      <w:bookmarkEnd w:id="61"/>
      <w:r w:rsidR="000804FD" w:rsidRPr="00100572">
        <w:rPr>
          <w:rFonts w:ascii="Segoe UI" w:hAnsi="Segoe UI" w:cs="Segoe UI"/>
          <w:sz w:val="22"/>
          <w:szCs w:val="22"/>
        </w:rPr>
        <w:t xml:space="preserve"> </w:t>
      </w:r>
    </w:p>
    <w:p w14:paraId="5BC20ACA" w14:textId="77777777" w:rsidR="000804FD" w:rsidRPr="00100572" w:rsidRDefault="000804FD" w:rsidP="00100572">
      <w:pPr>
        <w:jc w:val="left"/>
        <w:rPr>
          <w:rFonts w:ascii="Segoe UI" w:hAnsi="Segoe UI" w:cs="Segoe UI"/>
          <w:sz w:val="22"/>
          <w:szCs w:val="22"/>
        </w:rPr>
      </w:pPr>
      <w:r w:rsidRPr="00100572">
        <w:rPr>
          <w:rFonts w:ascii="Segoe UI" w:hAnsi="Segoe UI" w:cs="Segoe UI"/>
          <w:b/>
          <w:sz w:val="22"/>
          <w:szCs w:val="22"/>
        </w:rPr>
        <w:t>[Insert organisation name]</w:t>
      </w:r>
      <w:r w:rsidRPr="00100572">
        <w:rPr>
          <w:rFonts w:ascii="Segoe UI" w:hAnsi="Segoe UI" w:cs="Segoe UI"/>
          <w:sz w:val="22"/>
          <w:szCs w:val="22"/>
        </w:rPr>
        <w:t xml:space="preserve"> makes active referrals to other organisations, based on the client’s needs and consent. Staff take an active role in checking if the referral has been successful to facilitate further support for the client when needed.</w:t>
      </w:r>
    </w:p>
    <w:p w14:paraId="3E24E1BE" w14:textId="77777777" w:rsidR="000804FD" w:rsidRPr="00100572" w:rsidRDefault="000804FD" w:rsidP="00100572">
      <w:pPr>
        <w:jc w:val="left"/>
        <w:rPr>
          <w:rFonts w:ascii="Segoe UI" w:hAnsi="Segoe UI" w:cs="Segoe UI"/>
          <w:sz w:val="22"/>
          <w:szCs w:val="22"/>
        </w:rPr>
      </w:pPr>
    </w:p>
    <w:p w14:paraId="27FB0BB1" w14:textId="74948C79" w:rsidR="000804FD" w:rsidRPr="00100572" w:rsidRDefault="0096716A" w:rsidP="00100572">
      <w:pPr>
        <w:pStyle w:val="Heading3"/>
        <w:rPr>
          <w:rFonts w:ascii="Segoe UI" w:hAnsi="Segoe UI" w:cs="Segoe UI"/>
          <w:sz w:val="22"/>
          <w:szCs w:val="22"/>
        </w:rPr>
      </w:pPr>
      <w:bookmarkStart w:id="62" w:name="_Toc397328672"/>
      <w:bookmarkStart w:id="63" w:name="_Toc416184636"/>
      <w:bookmarkStart w:id="64" w:name="_Toc206581761"/>
      <w:r w:rsidRPr="00100572">
        <w:rPr>
          <w:rFonts w:ascii="Segoe UI" w:hAnsi="Segoe UI" w:cs="Segoe UI"/>
          <w:sz w:val="22"/>
          <w:szCs w:val="22"/>
        </w:rPr>
        <w:t>9</w:t>
      </w:r>
      <w:r w:rsidR="000804FD" w:rsidRPr="00100572">
        <w:rPr>
          <w:rFonts w:ascii="Segoe UI" w:hAnsi="Segoe UI" w:cs="Segoe UI"/>
          <w:sz w:val="22"/>
          <w:szCs w:val="22"/>
        </w:rPr>
        <w:t>.4</w:t>
      </w:r>
      <w:r w:rsidR="000804FD" w:rsidRPr="00100572">
        <w:rPr>
          <w:rFonts w:ascii="Segoe UI" w:hAnsi="Segoe UI" w:cs="Segoe UI"/>
          <w:sz w:val="22"/>
          <w:szCs w:val="22"/>
        </w:rPr>
        <w:tab/>
        <w:t>Developing and maintaining referral pathways</w:t>
      </w:r>
      <w:bookmarkEnd w:id="62"/>
      <w:bookmarkEnd w:id="63"/>
      <w:bookmarkEnd w:id="64"/>
    </w:p>
    <w:p w14:paraId="74C1DC47" w14:textId="77777777" w:rsidR="000804FD" w:rsidRPr="00100572" w:rsidRDefault="000804FD" w:rsidP="00100572">
      <w:pPr>
        <w:jc w:val="left"/>
        <w:rPr>
          <w:rFonts w:ascii="Segoe UI" w:hAnsi="Segoe UI" w:cs="Segoe UI"/>
          <w:sz w:val="22"/>
          <w:szCs w:val="22"/>
        </w:rPr>
      </w:pPr>
      <w:r w:rsidRPr="00100572">
        <w:rPr>
          <w:rFonts w:ascii="Segoe UI" w:hAnsi="Segoe UI" w:cs="Segoe UI"/>
          <w:b/>
          <w:sz w:val="22"/>
          <w:szCs w:val="22"/>
        </w:rPr>
        <w:t>[Insert organisation name]</w:t>
      </w:r>
      <w:r w:rsidRPr="00100572">
        <w:rPr>
          <w:rFonts w:ascii="Segoe UI" w:hAnsi="Segoe UI" w:cs="Segoe UI"/>
          <w:sz w:val="22"/>
          <w:szCs w:val="22"/>
        </w:rPr>
        <w:t xml:space="preserve"> establishes effective networks and referral pathways by:</w:t>
      </w:r>
    </w:p>
    <w:p w14:paraId="4C2C8AC0" w14:textId="77777777" w:rsidR="000804FD" w:rsidRPr="00100572" w:rsidRDefault="000804FD" w:rsidP="00100572">
      <w:pPr>
        <w:numPr>
          <w:ilvl w:val="0"/>
          <w:numId w:val="4"/>
        </w:numPr>
        <w:jc w:val="left"/>
        <w:rPr>
          <w:rFonts w:ascii="Segoe UI" w:hAnsi="Segoe UI" w:cs="Segoe UI"/>
          <w:sz w:val="22"/>
          <w:szCs w:val="22"/>
        </w:rPr>
      </w:pPr>
      <w:r w:rsidRPr="00100572">
        <w:rPr>
          <w:rFonts w:ascii="Segoe UI" w:hAnsi="Segoe UI" w:cs="Segoe UI"/>
          <w:sz w:val="22"/>
          <w:szCs w:val="22"/>
        </w:rPr>
        <w:t>Providing clear and up-to-date information on eligibility, priorities and other referral information</w:t>
      </w:r>
    </w:p>
    <w:p w14:paraId="63D3C46F" w14:textId="38463ECD" w:rsidR="000804FD" w:rsidRPr="00100572" w:rsidRDefault="00106D34" w:rsidP="00100572">
      <w:pPr>
        <w:numPr>
          <w:ilvl w:val="0"/>
          <w:numId w:val="4"/>
        </w:numPr>
        <w:jc w:val="left"/>
        <w:rPr>
          <w:rFonts w:ascii="Segoe UI" w:hAnsi="Segoe UI" w:cs="Segoe UI"/>
          <w:sz w:val="22"/>
          <w:szCs w:val="22"/>
        </w:rPr>
      </w:pPr>
      <w:r w:rsidRPr="00100572">
        <w:rPr>
          <w:rFonts w:ascii="Segoe UI" w:hAnsi="Segoe UI" w:cs="Segoe UI"/>
          <w:sz w:val="22"/>
          <w:szCs w:val="22"/>
        </w:rPr>
        <w:t>Having reciprocal arrangements</w:t>
      </w:r>
      <w:r w:rsidR="000804FD" w:rsidRPr="00100572">
        <w:rPr>
          <w:rFonts w:ascii="Segoe UI" w:hAnsi="Segoe UI" w:cs="Segoe UI"/>
          <w:sz w:val="22"/>
          <w:szCs w:val="22"/>
        </w:rPr>
        <w:t xml:space="preserve"> partner agencies</w:t>
      </w:r>
    </w:p>
    <w:p w14:paraId="4E23CA9D" w14:textId="241DF844" w:rsidR="000804FD" w:rsidRPr="00100572" w:rsidRDefault="000804FD" w:rsidP="00100572">
      <w:pPr>
        <w:numPr>
          <w:ilvl w:val="0"/>
          <w:numId w:val="4"/>
        </w:numPr>
        <w:jc w:val="left"/>
        <w:rPr>
          <w:rFonts w:ascii="Segoe UI" w:hAnsi="Segoe UI" w:cs="Segoe UI"/>
          <w:sz w:val="22"/>
          <w:szCs w:val="22"/>
        </w:rPr>
      </w:pPr>
      <w:r w:rsidRPr="00100572">
        <w:rPr>
          <w:rFonts w:ascii="Segoe UI" w:hAnsi="Segoe UI" w:cs="Segoe UI"/>
          <w:sz w:val="22"/>
          <w:szCs w:val="22"/>
        </w:rPr>
        <w:t xml:space="preserve">Developing and </w:t>
      </w:r>
      <w:r w:rsidR="005668E6" w:rsidRPr="00100572">
        <w:rPr>
          <w:rFonts w:ascii="Segoe UI" w:hAnsi="Segoe UI" w:cs="Segoe UI"/>
          <w:sz w:val="22"/>
          <w:szCs w:val="22"/>
        </w:rPr>
        <w:t xml:space="preserve">reviewing </w:t>
      </w:r>
      <w:r w:rsidRPr="00100572">
        <w:rPr>
          <w:rFonts w:ascii="Segoe UI" w:hAnsi="Segoe UI" w:cs="Segoe UI"/>
          <w:sz w:val="22"/>
          <w:szCs w:val="22"/>
        </w:rPr>
        <w:t>memorandums of understanding</w:t>
      </w:r>
      <w:r w:rsidR="005668E6" w:rsidRPr="00100572">
        <w:rPr>
          <w:rFonts w:ascii="Segoe UI" w:hAnsi="Segoe UI" w:cs="Segoe UI"/>
          <w:sz w:val="22"/>
          <w:szCs w:val="22"/>
        </w:rPr>
        <w:t xml:space="preserve"> or service level agreements</w:t>
      </w:r>
      <w:r w:rsidRPr="00100572">
        <w:rPr>
          <w:rFonts w:ascii="Segoe UI" w:hAnsi="Segoe UI" w:cs="Segoe UI"/>
          <w:sz w:val="22"/>
          <w:szCs w:val="22"/>
        </w:rPr>
        <w:t xml:space="preserve"> </w:t>
      </w:r>
      <w:r w:rsidR="00056B3D" w:rsidRPr="00100572">
        <w:rPr>
          <w:rFonts w:ascii="Segoe UI" w:hAnsi="Segoe UI" w:cs="Segoe UI"/>
          <w:sz w:val="22"/>
          <w:szCs w:val="22"/>
        </w:rPr>
        <w:t xml:space="preserve">with other agencies </w:t>
      </w:r>
      <w:r w:rsidRPr="00100572">
        <w:rPr>
          <w:rFonts w:ascii="Segoe UI" w:hAnsi="Segoe UI" w:cs="Segoe UI"/>
          <w:sz w:val="22"/>
          <w:szCs w:val="22"/>
        </w:rPr>
        <w:t>to facilitate referral partnerships</w:t>
      </w:r>
    </w:p>
    <w:p w14:paraId="5956E341" w14:textId="77777777" w:rsidR="000804FD" w:rsidRPr="00100572" w:rsidRDefault="000804FD" w:rsidP="00100572">
      <w:pPr>
        <w:numPr>
          <w:ilvl w:val="0"/>
          <w:numId w:val="4"/>
        </w:numPr>
        <w:jc w:val="left"/>
        <w:rPr>
          <w:rFonts w:ascii="Segoe UI" w:hAnsi="Segoe UI" w:cs="Segoe UI"/>
          <w:sz w:val="22"/>
          <w:szCs w:val="22"/>
        </w:rPr>
      </w:pPr>
      <w:r w:rsidRPr="00100572">
        <w:rPr>
          <w:rFonts w:ascii="Segoe UI" w:hAnsi="Segoe UI" w:cs="Segoe UI"/>
          <w:sz w:val="22"/>
          <w:szCs w:val="22"/>
        </w:rPr>
        <w:t>Maintaining clear documentation and records of referral processes.</w:t>
      </w:r>
    </w:p>
    <w:p w14:paraId="66413FA5" w14:textId="0DFAF18C" w:rsidR="00B2245E" w:rsidRPr="00100572" w:rsidRDefault="00B2245E" w:rsidP="00100572">
      <w:pPr>
        <w:numPr>
          <w:ilvl w:val="0"/>
          <w:numId w:val="4"/>
        </w:numPr>
        <w:jc w:val="left"/>
        <w:rPr>
          <w:rFonts w:ascii="Segoe UI" w:hAnsi="Segoe UI" w:cs="Segoe UI"/>
          <w:sz w:val="22"/>
          <w:szCs w:val="22"/>
        </w:rPr>
      </w:pPr>
      <w:r w:rsidRPr="00100572">
        <w:rPr>
          <w:rFonts w:ascii="Segoe UI" w:hAnsi="Segoe UI" w:cs="Segoe UI"/>
          <w:sz w:val="22"/>
          <w:szCs w:val="22"/>
        </w:rPr>
        <w:t>Attending local interagency meetings and other network meetings</w:t>
      </w:r>
    </w:p>
    <w:p w14:paraId="755913FE" w14:textId="77777777" w:rsidR="000804FD" w:rsidRPr="00100572" w:rsidRDefault="000804FD" w:rsidP="00100572">
      <w:pPr>
        <w:jc w:val="left"/>
        <w:rPr>
          <w:rFonts w:ascii="Segoe UI" w:hAnsi="Segoe UI" w:cs="Segoe UI"/>
          <w:sz w:val="22"/>
          <w:szCs w:val="22"/>
        </w:rPr>
      </w:pPr>
    </w:p>
    <w:p w14:paraId="46908BD2" w14:textId="12FEB778" w:rsidR="00213483" w:rsidRPr="00100572" w:rsidRDefault="002D35CC" w:rsidP="00100572">
      <w:pPr>
        <w:pStyle w:val="Heading3"/>
        <w:rPr>
          <w:rFonts w:ascii="Segoe UI" w:hAnsi="Segoe UI" w:cs="Segoe UI"/>
          <w:sz w:val="22"/>
          <w:szCs w:val="22"/>
        </w:rPr>
      </w:pPr>
      <w:bookmarkStart w:id="65" w:name="_Toc206581762"/>
      <w:r w:rsidRPr="00100572">
        <w:rPr>
          <w:rFonts w:ascii="Segoe UI" w:hAnsi="Segoe UI" w:cs="Segoe UI"/>
          <w:sz w:val="22"/>
          <w:szCs w:val="22"/>
        </w:rPr>
        <w:t>9.5</w:t>
      </w:r>
      <w:r w:rsidR="008328E6" w:rsidRPr="00100572">
        <w:rPr>
          <w:rFonts w:ascii="Segoe UI" w:hAnsi="Segoe UI" w:cs="Segoe UI"/>
          <w:sz w:val="22"/>
          <w:szCs w:val="22"/>
        </w:rPr>
        <w:t xml:space="preserve"> Demand </w:t>
      </w:r>
      <w:r w:rsidR="00822642" w:rsidRPr="00100572">
        <w:rPr>
          <w:rFonts w:ascii="Segoe UI" w:hAnsi="Segoe UI" w:cs="Segoe UI"/>
          <w:sz w:val="22"/>
          <w:szCs w:val="22"/>
        </w:rPr>
        <w:t>m</w:t>
      </w:r>
      <w:r w:rsidR="008328E6" w:rsidRPr="00100572">
        <w:rPr>
          <w:rFonts w:ascii="Segoe UI" w:hAnsi="Segoe UI" w:cs="Segoe UI"/>
          <w:sz w:val="22"/>
          <w:szCs w:val="22"/>
        </w:rPr>
        <w:t>anagement</w:t>
      </w:r>
      <w:bookmarkEnd w:id="65"/>
    </w:p>
    <w:p w14:paraId="7CBC575C" w14:textId="0537882E" w:rsidR="00C326DA" w:rsidRPr="00100572" w:rsidRDefault="00C326DA" w:rsidP="00100572">
      <w:pPr>
        <w:jc w:val="left"/>
        <w:rPr>
          <w:rFonts w:ascii="Segoe UI" w:hAnsi="Segoe UI" w:cs="Segoe UI"/>
          <w:sz w:val="22"/>
          <w:szCs w:val="22"/>
        </w:rPr>
      </w:pPr>
      <w:r w:rsidRPr="00100572">
        <w:rPr>
          <w:rFonts w:ascii="Segoe UI" w:hAnsi="Segoe UI" w:cs="Segoe UI"/>
          <w:sz w:val="22"/>
          <w:szCs w:val="22"/>
        </w:rPr>
        <w:t xml:space="preserve">Where demand for services/programs exceeds capacity, </w:t>
      </w:r>
      <w:r w:rsidRPr="00FB6937">
        <w:rPr>
          <w:rFonts w:ascii="Segoe UI" w:hAnsi="Segoe UI" w:cs="Segoe UI"/>
          <w:b/>
          <w:bCs/>
          <w:sz w:val="22"/>
          <w:szCs w:val="22"/>
        </w:rPr>
        <w:t>[insert organisation name]</w:t>
      </w:r>
      <w:r w:rsidRPr="00100572">
        <w:rPr>
          <w:rFonts w:ascii="Segoe UI" w:hAnsi="Segoe UI" w:cs="Segoe UI"/>
          <w:sz w:val="22"/>
          <w:szCs w:val="22"/>
        </w:rPr>
        <w:t xml:space="preserve"> </w:t>
      </w:r>
      <w:r w:rsidR="008B5382" w:rsidRPr="00100572">
        <w:rPr>
          <w:rFonts w:ascii="Segoe UI" w:hAnsi="Segoe UI" w:cs="Segoe UI"/>
          <w:sz w:val="22"/>
          <w:szCs w:val="22"/>
        </w:rPr>
        <w:t>has</w:t>
      </w:r>
      <w:r w:rsidRPr="00100572">
        <w:rPr>
          <w:rFonts w:ascii="Segoe UI" w:hAnsi="Segoe UI" w:cs="Segoe UI"/>
          <w:sz w:val="22"/>
          <w:szCs w:val="22"/>
        </w:rPr>
        <w:t xml:space="preserve"> a </w:t>
      </w:r>
      <w:r w:rsidR="008B5382" w:rsidRPr="00100572">
        <w:rPr>
          <w:rFonts w:ascii="Segoe UI" w:hAnsi="Segoe UI" w:cs="Segoe UI"/>
          <w:sz w:val="22"/>
          <w:szCs w:val="22"/>
        </w:rPr>
        <w:t>client demand management strategy in place.</w:t>
      </w:r>
      <w:r w:rsidRPr="00100572">
        <w:rPr>
          <w:rFonts w:ascii="Segoe UI" w:hAnsi="Segoe UI" w:cs="Segoe UI"/>
          <w:sz w:val="22"/>
          <w:szCs w:val="22"/>
        </w:rPr>
        <w:t xml:space="preserve"> </w:t>
      </w:r>
    </w:p>
    <w:p w14:paraId="6070678B" w14:textId="77777777" w:rsidR="00C326DA" w:rsidRPr="00100572" w:rsidRDefault="00C326DA" w:rsidP="00100572">
      <w:pPr>
        <w:jc w:val="left"/>
        <w:rPr>
          <w:rFonts w:ascii="Segoe UI" w:hAnsi="Segoe UI" w:cs="Segoe UI"/>
          <w:sz w:val="22"/>
          <w:szCs w:val="22"/>
        </w:rPr>
      </w:pPr>
    </w:p>
    <w:p w14:paraId="53413AE7" w14:textId="42E016F2" w:rsidR="00C326DA" w:rsidRPr="00100572" w:rsidRDefault="00C326DA" w:rsidP="00100572">
      <w:pPr>
        <w:jc w:val="left"/>
        <w:rPr>
          <w:rFonts w:ascii="Segoe UI" w:hAnsi="Segoe UI" w:cs="Segoe UI"/>
          <w:sz w:val="22"/>
          <w:szCs w:val="22"/>
        </w:rPr>
      </w:pPr>
      <w:r w:rsidRPr="00100572">
        <w:rPr>
          <w:rFonts w:ascii="Segoe UI" w:hAnsi="Segoe UI" w:cs="Segoe UI"/>
          <w:sz w:val="22"/>
          <w:szCs w:val="22"/>
        </w:rPr>
        <w:t>Potential clients are provided with:</w:t>
      </w:r>
    </w:p>
    <w:p w14:paraId="087D8FFB" w14:textId="6997F065" w:rsidR="00C326DA" w:rsidRPr="00100572" w:rsidRDefault="00C326DA" w:rsidP="00100572">
      <w:pPr>
        <w:numPr>
          <w:ilvl w:val="0"/>
          <w:numId w:val="4"/>
        </w:numPr>
        <w:jc w:val="left"/>
        <w:rPr>
          <w:rFonts w:ascii="Segoe UI" w:hAnsi="Segoe UI" w:cs="Segoe UI"/>
          <w:sz w:val="22"/>
          <w:szCs w:val="22"/>
        </w:rPr>
      </w:pPr>
      <w:r w:rsidRPr="00100572">
        <w:rPr>
          <w:rFonts w:ascii="Segoe UI" w:hAnsi="Segoe UI" w:cs="Segoe UI"/>
          <w:sz w:val="22"/>
          <w:szCs w:val="22"/>
        </w:rPr>
        <w:t xml:space="preserve">Notification, including the reasons and </w:t>
      </w:r>
      <w:r w:rsidR="004F32CF" w:rsidRPr="00100572">
        <w:rPr>
          <w:rFonts w:ascii="Segoe UI" w:hAnsi="Segoe UI" w:cs="Segoe UI"/>
          <w:sz w:val="22"/>
          <w:szCs w:val="22"/>
        </w:rPr>
        <w:t>details of</w:t>
      </w:r>
      <w:r w:rsidRPr="00100572">
        <w:rPr>
          <w:rFonts w:ascii="Segoe UI" w:hAnsi="Segoe UI" w:cs="Segoe UI"/>
          <w:sz w:val="22"/>
          <w:szCs w:val="22"/>
        </w:rPr>
        <w:t xml:space="preserve"> </w:t>
      </w:r>
      <w:r w:rsidR="008B5382" w:rsidRPr="00100572">
        <w:rPr>
          <w:rFonts w:ascii="Segoe UI" w:hAnsi="Segoe UI" w:cs="Segoe UI"/>
          <w:sz w:val="22"/>
          <w:szCs w:val="22"/>
        </w:rPr>
        <w:t>t</w:t>
      </w:r>
      <w:r w:rsidRPr="00100572">
        <w:rPr>
          <w:rFonts w:ascii="Segoe UI" w:hAnsi="Segoe UI" w:cs="Segoe UI"/>
          <w:sz w:val="22"/>
          <w:szCs w:val="22"/>
        </w:rPr>
        <w:t>he approximate waiting period</w:t>
      </w:r>
    </w:p>
    <w:p w14:paraId="54093E6A" w14:textId="77777777" w:rsidR="00C326DA" w:rsidRPr="00100572" w:rsidRDefault="00C326DA" w:rsidP="00100572">
      <w:pPr>
        <w:numPr>
          <w:ilvl w:val="0"/>
          <w:numId w:val="4"/>
        </w:numPr>
        <w:jc w:val="left"/>
        <w:rPr>
          <w:rFonts w:ascii="Segoe UI" w:hAnsi="Segoe UI" w:cs="Segoe UI"/>
          <w:sz w:val="22"/>
          <w:szCs w:val="22"/>
        </w:rPr>
      </w:pPr>
      <w:r w:rsidRPr="00100572">
        <w:rPr>
          <w:rFonts w:ascii="Segoe UI" w:hAnsi="Segoe UI" w:cs="Segoe UI"/>
          <w:sz w:val="22"/>
          <w:szCs w:val="22"/>
        </w:rPr>
        <w:t>Ongoing support through [insert method of support name, e.g. day program, outreach staff, arrangement with other service]</w:t>
      </w:r>
    </w:p>
    <w:p w14:paraId="01AC4520" w14:textId="77777777" w:rsidR="00C326DA" w:rsidRPr="00100572" w:rsidRDefault="00C326DA" w:rsidP="00100572">
      <w:pPr>
        <w:numPr>
          <w:ilvl w:val="0"/>
          <w:numId w:val="4"/>
        </w:numPr>
        <w:jc w:val="left"/>
        <w:rPr>
          <w:rFonts w:ascii="Segoe UI" w:hAnsi="Segoe UI" w:cs="Segoe UI"/>
          <w:sz w:val="22"/>
          <w:szCs w:val="22"/>
        </w:rPr>
      </w:pPr>
      <w:r w:rsidRPr="00100572">
        <w:rPr>
          <w:rFonts w:ascii="Segoe UI" w:hAnsi="Segoe UI" w:cs="Segoe UI"/>
          <w:sz w:val="22"/>
          <w:szCs w:val="22"/>
        </w:rPr>
        <w:t>Information about other available services and referral process</w:t>
      </w:r>
    </w:p>
    <w:p w14:paraId="00A4A7B7" w14:textId="1CF330F6" w:rsidR="00C326DA" w:rsidRPr="00100572" w:rsidRDefault="00C326DA" w:rsidP="00100572">
      <w:pPr>
        <w:numPr>
          <w:ilvl w:val="0"/>
          <w:numId w:val="4"/>
        </w:numPr>
        <w:jc w:val="left"/>
        <w:rPr>
          <w:rFonts w:ascii="Segoe UI" w:hAnsi="Segoe UI" w:cs="Segoe UI"/>
          <w:b/>
          <w:bCs/>
          <w:sz w:val="22"/>
          <w:szCs w:val="22"/>
        </w:rPr>
      </w:pPr>
      <w:r w:rsidRPr="00100572">
        <w:rPr>
          <w:rFonts w:ascii="Segoe UI" w:hAnsi="Segoe UI" w:cs="Segoe UI"/>
          <w:sz w:val="22"/>
          <w:szCs w:val="22"/>
        </w:rPr>
        <w:t>[</w:t>
      </w:r>
      <w:r w:rsidRPr="00100572">
        <w:rPr>
          <w:rFonts w:ascii="Segoe UI" w:hAnsi="Segoe UI" w:cs="Segoe UI"/>
          <w:b/>
          <w:bCs/>
          <w:sz w:val="22"/>
          <w:szCs w:val="22"/>
        </w:rPr>
        <w:t>Insert other action to follow when clients</w:t>
      </w:r>
      <w:r w:rsidRPr="00100572">
        <w:rPr>
          <w:rFonts w:ascii="Segoe UI" w:hAnsi="Segoe UI" w:cs="Segoe UI"/>
          <w:sz w:val="22"/>
          <w:szCs w:val="22"/>
        </w:rPr>
        <w:t xml:space="preserve"> </w:t>
      </w:r>
      <w:r w:rsidR="008B5382" w:rsidRPr="00100572">
        <w:rPr>
          <w:rFonts w:ascii="Segoe UI" w:hAnsi="Segoe UI" w:cs="Segoe UI"/>
          <w:b/>
          <w:bCs/>
          <w:sz w:val="22"/>
          <w:szCs w:val="22"/>
        </w:rPr>
        <w:t xml:space="preserve">are unable to be </w:t>
      </w:r>
      <w:r w:rsidR="007D6815" w:rsidRPr="00100572">
        <w:rPr>
          <w:rFonts w:ascii="Segoe UI" w:hAnsi="Segoe UI" w:cs="Segoe UI"/>
          <w:b/>
          <w:bCs/>
          <w:sz w:val="22"/>
          <w:szCs w:val="22"/>
        </w:rPr>
        <w:t>given an appointment</w:t>
      </w:r>
      <w:r w:rsidRPr="00100572">
        <w:rPr>
          <w:rFonts w:ascii="Segoe UI" w:hAnsi="Segoe UI" w:cs="Segoe UI"/>
          <w:b/>
          <w:bCs/>
          <w:sz w:val="22"/>
          <w:szCs w:val="22"/>
        </w:rPr>
        <w:t>].</w:t>
      </w:r>
    </w:p>
    <w:p w14:paraId="47C2BDD8" w14:textId="77777777" w:rsidR="00C326DA" w:rsidRPr="00100572" w:rsidRDefault="00C326DA" w:rsidP="00100572">
      <w:pPr>
        <w:jc w:val="left"/>
        <w:rPr>
          <w:rFonts w:ascii="Segoe UI" w:hAnsi="Segoe UI" w:cs="Segoe UI"/>
          <w:sz w:val="22"/>
          <w:szCs w:val="22"/>
        </w:rPr>
      </w:pPr>
    </w:p>
    <w:p w14:paraId="0788BB8A" w14:textId="7FDE5A56" w:rsidR="00EF7138" w:rsidRDefault="00EF7138">
      <w:pPr>
        <w:jc w:val="left"/>
        <w:rPr>
          <w:rFonts w:ascii="Segoe UI" w:hAnsi="Segoe UI" w:cs="Segoe UI"/>
          <w:sz w:val="22"/>
          <w:szCs w:val="22"/>
        </w:rPr>
      </w:pPr>
    </w:p>
    <w:p w14:paraId="32342AFF" w14:textId="753F6BA0" w:rsidR="00963517" w:rsidRPr="00EF7138" w:rsidRDefault="00F42646" w:rsidP="00EF7138">
      <w:pPr>
        <w:pStyle w:val="Heading2"/>
        <w:rPr>
          <w:rFonts w:ascii="Segoe UI" w:hAnsi="Segoe UI" w:cs="Segoe UI"/>
          <w:sz w:val="22"/>
          <w:szCs w:val="22"/>
        </w:rPr>
      </w:pPr>
      <w:bookmarkStart w:id="66" w:name="_Toc206581763"/>
      <w:r w:rsidRPr="00EF7138">
        <w:rPr>
          <w:rFonts w:ascii="Segoe UI" w:hAnsi="Segoe UI" w:cs="Segoe UI"/>
          <w:sz w:val="22"/>
          <w:szCs w:val="22"/>
        </w:rPr>
        <w:t xml:space="preserve">SECTION </w:t>
      </w:r>
      <w:r w:rsidR="0096716A" w:rsidRPr="00EF7138">
        <w:rPr>
          <w:rFonts w:ascii="Segoe UI" w:hAnsi="Segoe UI" w:cs="Segoe UI"/>
          <w:sz w:val="22"/>
          <w:szCs w:val="22"/>
        </w:rPr>
        <w:t>10</w:t>
      </w:r>
      <w:r w:rsidR="005E0972" w:rsidRPr="00EF7138">
        <w:rPr>
          <w:rFonts w:ascii="Segoe UI" w:hAnsi="Segoe UI" w:cs="Segoe UI"/>
          <w:sz w:val="22"/>
          <w:szCs w:val="22"/>
        </w:rPr>
        <w:t>:</w:t>
      </w:r>
      <w:r w:rsidRPr="00EF7138">
        <w:rPr>
          <w:rFonts w:ascii="Segoe UI" w:hAnsi="Segoe UI" w:cs="Segoe UI"/>
          <w:sz w:val="22"/>
          <w:szCs w:val="22"/>
        </w:rPr>
        <w:tab/>
      </w:r>
      <w:r w:rsidR="00963517" w:rsidRPr="00EF7138">
        <w:rPr>
          <w:rFonts w:ascii="Segoe UI" w:hAnsi="Segoe UI" w:cs="Segoe UI"/>
          <w:sz w:val="22"/>
          <w:szCs w:val="22"/>
        </w:rPr>
        <w:t>REFERENCES</w:t>
      </w:r>
      <w:bookmarkEnd w:id="66"/>
      <w:r w:rsidRPr="00EF7138">
        <w:rPr>
          <w:rFonts w:ascii="Segoe UI" w:hAnsi="Segoe UI" w:cs="Segoe UI"/>
          <w:sz w:val="22"/>
          <w:szCs w:val="22"/>
        </w:rPr>
        <w:tab/>
      </w:r>
      <w:r w:rsidRPr="00EF7138">
        <w:rPr>
          <w:rFonts w:ascii="Segoe UI" w:hAnsi="Segoe UI" w:cs="Segoe UI"/>
          <w:sz w:val="22"/>
          <w:szCs w:val="22"/>
        </w:rPr>
        <w:tab/>
      </w:r>
    </w:p>
    <w:p w14:paraId="1450F4F6" w14:textId="77777777" w:rsidR="0096716A" w:rsidRPr="00100572" w:rsidRDefault="0096716A" w:rsidP="00100572">
      <w:pPr>
        <w:jc w:val="left"/>
        <w:rPr>
          <w:rFonts w:ascii="Segoe UI" w:hAnsi="Segoe UI" w:cs="Segoe UI"/>
          <w:b/>
          <w:bCs/>
          <w:sz w:val="22"/>
          <w:szCs w:val="22"/>
        </w:rPr>
      </w:pPr>
    </w:p>
    <w:p w14:paraId="23430213" w14:textId="027B6B50" w:rsidR="00963517" w:rsidRPr="00EF7138" w:rsidRDefault="00667F2F" w:rsidP="00EF7138">
      <w:pPr>
        <w:pStyle w:val="Heading3"/>
        <w:rPr>
          <w:rFonts w:ascii="Segoe UI" w:hAnsi="Segoe UI" w:cs="Segoe UI"/>
          <w:sz w:val="22"/>
          <w:szCs w:val="22"/>
        </w:rPr>
      </w:pPr>
      <w:bookmarkStart w:id="67" w:name="_Toc206581764"/>
      <w:r w:rsidRPr="00EF7138">
        <w:rPr>
          <w:rFonts w:ascii="Segoe UI" w:hAnsi="Segoe UI" w:cs="Segoe UI"/>
          <w:sz w:val="22"/>
          <w:szCs w:val="22"/>
        </w:rPr>
        <w:t xml:space="preserve">10.1 </w:t>
      </w:r>
      <w:r w:rsidRPr="00EF7138">
        <w:rPr>
          <w:rFonts w:ascii="Segoe UI" w:hAnsi="Segoe UI" w:cs="Segoe UI"/>
          <w:sz w:val="22"/>
          <w:szCs w:val="22"/>
        </w:rPr>
        <w:tab/>
      </w:r>
      <w:r w:rsidR="001E39B8" w:rsidRPr="00EF7138">
        <w:rPr>
          <w:rFonts w:ascii="Segoe UI" w:hAnsi="Segoe UI" w:cs="Segoe UI"/>
          <w:sz w:val="22"/>
          <w:szCs w:val="22"/>
        </w:rPr>
        <w:t>Supporting documents</w:t>
      </w:r>
      <w:bookmarkEnd w:id="67"/>
      <w:r w:rsidR="00DD221E" w:rsidRPr="00EF7138">
        <w:rPr>
          <w:rFonts w:ascii="Segoe UI" w:hAnsi="Segoe UI" w:cs="Segoe UI"/>
          <w:sz w:val="22"/>
          <w:szCs w:val="22"/>
        </w:rPr>
        <w:t xml:space="preserve"> </w:t>
      </w:r>
    </w:p>
    <w:p w14:paraId="74F9E844" w14:textId="77777777" w:rsidR="00504723" w:rsidRPr="00100572" w:rsidRDefault="00504723" w:rsidP="00100572">
      <w:pPr>
        <w:jc w:val="left"/>
        <w:rPr>
          <w:rFonts w:ascii="Segoe UI" w:hAnsi="Segoe UI" w:cs="Segoe UI"/>
          <w:sz w:val="22"/>
          <w:szCs w:val="22"/>
        </w:rPr>
      </w:pPr>
    </w:p>
    <w:p w14:paraId="1CE2F12C" w14:textId="50703984" w:rsidR="00ED6080" w:rsidRPr="00100572" w:rsidRDefault="729F3A5E" w:rsidP="00EF7138">
      <w:pPr>
        <w:ind w:left="360"/>
        <w:jc w:val="left"/>
        <w:rPr>
          <w:rFonts w:ascii="Segoe UI" w:hAnsi="Segoe UI" w:cs="Segoe UI"/>
          <w:b/>
          <w:bCs/>
          <w:sz w:val="22"/>
          <w:szCs w:val="22"/>
        </w:rPr>
      </w:pPr>
      <w:r w:rsidRPr="00100572">
        <w:rPr>
          <w:rFonts w:ascii="Segoe UI" w:hAnsi="Segoe UI" w:cs="Segoe UI"/>
          <w:b/>
          <w:bCs/>
          <w:sz w:val="22"/>
          <w:szCs w:val="22"/>
        </w:rPr>
        <w:t>Clinical r</w:t>
      </w:r>
      <w:r w:rsidR="00ED6080" w:rsidRPr="00100572">
        <w:rPr>
          <w:rFonts w:ascii="Segoe UI" w:hAnsi="Segoe UI" w:cs="Segoe UI"/>
          <w:b/>
          <w:bCs/>
          <w:sz w:val="22"/>
          <w:szCs w:val="22"/>
        </w:rPr>
        <w:t>isk management</w:t>
      </w:r>
    </w:p>
    <w:p w14:paraId="27A47613" w14:textId="37E7BCBE" w:rsidR="009A0356" w:rsidRPr="00100572" w:rsidRDefault="145509A9" w:rsidP="00EF7138">
      <w:pPr>
        <w:pStyle w:val="ListParagraph"/>
        <w:numPr>
          <w:ilvl w:val="0"/>
          <w:numId w:val="6"/>
        </w:numPr>
        <w:ind w:left="1080"/>
        <w:jc w:val="left"/>
        <w:rPr>
          <w:rFonts w:ascii="Segoe UI" w:hAnsi="Segoe UI" w:cs="Segoe UI"/>
          <w:sz w:val="22"/>
          <w:szCs w:val="22"/>
        </w:rPr>
      </w:pPr>
      <w:r w:rsidRPr="2D17A2C8">
        <w:rPr>
          <w:rFonts w:ascii="Segoe UI" w:hAnsi="Segoe UI" w:cs="Segoe UI"/>
          <w:sz w:val="22"/>
          <w:szCs w:val="22"/>
        </w:rPr>
        <w:t xml:space="preserve">Client orientation pack </w:t>
      </w:r>
      <w:r w:rsidR="00727A40">
        <w:rPr>
          <w:rFonts w:ascii="Segoe UI" w:hAnsi="Segoe UI" w:cs="Segoe UI"/>
          <w:sz w:val="22"/>
          <w:szCs w:val="22"/>
        </w:rPr>
        <w:t>(sample list)</w:t>
      </w:r>
    </w:p>
    <w:p w14:paraId="6C2C4EF3" w14:textId="1A04B69E" w:rsidR="009A0356" w:rsidRPr="00100572" w:rsidRDefault="009A0356" w:rsidP="00EF7138">
      <w:pPr>
        <w:pStyle w:val="ListParagraph"/>
        <w:numPr>
          <w:ilvl w:val="0"/>
          <w:numId w:val="6"/>
        </w:numPr>
        <w:ind w:left="1080"/>
        <w:jc w:val="left"/>
        <w:rPr>
          <w:rFonts w:ascii="Segoe UI" w:hAnsi="Segoe UI" w:cs="Segoe UI"/>
          <w:sz w:val="22"/>
          <w:szCs w:val="22"/>
        </w:rPr>
      </w:pPr>
      <w:r w:rsidRPr="2D17A2C8">
        <w:rPr>
          <w:rFonts w:ascii="Segoe UI" w:hAnsi="Segoe UI" w:cs="Segoe UI"/>
          <w:sz w:val="22"/>
          <w:szCs w:val="22"/>
        </w:rPr>
        <w:t xml:space="preserve">Client overdose risk management plan </w:t>
      </w:r>
    </w:p>
    <w:p w14:paraId="7ADDBAC8" w14:textId="4F541465" w:rsidR="009A0356" w:rsidRPr="00100572" w:rsidRDefault="009A0356" w:rsidP="00EF7138">
      <w:pPr>
        <w:pStyle w:val="ListParagraph"/>
        <w:numPr>
          <w:ilvl w:val="0"/>
          <w:numId w:val="6"/>
        </w:numPr>
        <w:ind w:left="1080"/>
        <w:jc w:val="left"/>
        <w:rPr>
          <w:rFonts w:ascii="Segoe UI" w:hAnsi="Segoe UI" w:cs="Segoe UI"/>
          <w:sz w:val="22"/>
          <w:szCs w:val="22"/>
        </w:rPr>
      </w:pPr>
      <w:r w:rsidRPr="00100572">
        <w:rPr>
          <w:rFonts w:ascii="Segoe UI" w:hAnsi="Segoe UI" w:cs="Segoe UI"/>
          <w:sz w:val="22"/>
          <w:szCs w:val="22"/>
        </w:rPr>
        <w:t xml:space="preserve">Home visiting risk management plan </w:t>
      </w:r>
    </w:p>
    <w:p w14:paraId="27538A43" w14:textId="679F53B6" w:rsidR="009A0356" w:rsidRPr="00100572" w:rsidRDefault="009A0356" w:rsidP="00EF7138">
      <w:pPr>
        <w:pStyle w:val="ListParagraph"/>
        <w:numPr>
          <w:ilvl w:val="0"/>
          <w:numId w:val="6"/>
        </w:numPr>
        <w:ind w:left="1080"/>
        <w:jc w:val="left"/>
        <w:rPr>
          <w:rFonts w:ascii="Segoe UI" w:hAnsi="Segoe UI" w:cs="Segoe UI"/>
          <w:sz w:val="22"/>
          <w:szCs w:val="22"/>
        </w:rPr>
      </w:pPr>
      <w:r w:rsidRPr="00100572">
        <w:rPr>
          <w:rFonts w:ascii="Segoe UI" w:hAnsi="Segoe UI" w:cs="Segoe UI"/>
          <w:sz w:val="22"/>
          <w:szCs w:val="22"/>
        </w:rPr>
        <w:t xml:space="preserve">Mental health related episodes risk management plan </w:t>
      </w:r>
    </w:p>
    <w:p w14:paraId="398E75E3" w14:textId="665B51F8" w:rsidR="009A0356" w:rsidRPr="00100572" w:rsidRDefault="009A0356" w:rsidP="00EF7138">
      <w:pPr>
        <w:pStyle w:val="ListParagraph"/>
        <w:numPr>
          <w:ilvl w:val="0"/>
          <w:numId w:val="6"/>
        </w:numPr>
        <w:ind w:left="1080"/>
        <w:jc w:val="left"/>
        <w:rPr>
          <w:rFonts w:ascii="Segoe UI" w:hAnsi="Segoe UI" w:cs="Segoe UI"/>
          <w:sz w:val="22"/>
          <w:szCs w:val="22"/>
        </w:rPr>
      </w:pPr>
      <w:r w:rsidRPr="00100572">
        <w:rPr>
          <w:rFonts w:ascii="Segoe UI" w:hAnsi="Segoe UI" w:cs="Segoe UI"/>
          <w:sz w:val="22"/>
          <w:szCs w:val="22"/>
        </w:rPr>
        <w:t xml:space="preserve">Opioid overdose response </w:t>
      </w:r>
    </w:p>
    <w:p w14:paraId="16BEBB8A" w14:textId="77777777" w:rsidR="0075451F" w:rsidRPr="00100572" w:rsidRDefault="0075451F" w:rsidP="00EF7138">
      <w:pPr>
        <w:ind w:left="360"/>
        <w:jc w:val="left"/>
        <w:rPr>
          <w:rFonts w:ascii="Segoe UI" w:hAnsi="Segoe UI" w:cs="Segoe UI"/>
          <w:b/>
          <w:sz w:val="22"/>
          <w:szCs w:val="22"/>
        </w:rPr>
      </w:pPr>
    </w:p>
    <w:p w14:paraId="1E550256" w14:textId="605C453E" w:rsidR="00891804" w:rsidRPr="00100572" w:rsidRDefault="00891804" w:rsidP="00EF7138">
      <w:pPr>
        <w:ind w:left="360"/>
        <w:jc w:val="left"/>
        <w:rPr>
          <w:rFonts w:ascii="Segoe UI" w:hAnsi="Segoe UI" w:cs="Segoe UI"/>
          <w:b/>
          <w:sz w:val="22"/>
          <w:szCs w:val="22"/>
        </w:rPr>
      </w:pPr>
      <w:r w:rsidRPr="00100572">
        <w:rPr>
          <w:rFonts w:ascii="Segoe UI" w:hAnsi="Segoe UI" w:cs="Segoe UI"/>
          <w:b/>
          <w:sz w:val="22"/>
          <w:szCs w:val="22"/>
        </w:rPr>
        <w:t xml:space="preserve">Client assessment and </w:t>
      </w:r>
      <w:r w:rsidR="0075451F" w:rsidRPr="00100572">
        <w:rPr>
          <w:rFonts w:ascii="Segoe UI" w:hAnsi="Segoe UI" w:cs="Segoe UI"/>
          <w:b/>
          <w:sz w:val="22"/>
          <w:szCs w:val="22"/>
        </w:rPr>
        <w:t>plans</w:t>
      </w:r>
    </w:p>
    <w:p w14:paraId="668970F1" w14:textId="77777777" w:rsidR="00ED6080" w:rsidRPr="00100572" w:rsidRDefault="00ED6080" w:rsidP="00EF7138">
      <w:pPr>
        <w:pStyle w:val="ListParagraph"/>
        <w:numPr>
          <w:ilvl w:val="0"/>
          <w:numId w:val="3"/>
        </w:numPr>
        <w:ind w:left="1080"/>
        <w:jc w:val="left"/>
        <w:rPr>
          <w:rFonts w:ascii="Segoe UI" w:hAnsi="Segoe UI" w:cs="Segoe UI"/>
          <w:sz w:val="22"/>
          <w:szCs w:val="22"/>
        </w:rPr>
      </w:pPr>
      <w:r w:rsidRPr="00100572">
        <w:rPr>
          <w:rFonts w:ascii="Segoe UI" w:hAnsi="Segoe UI" w:cs="Segoe UI"/>
          <w:sz w:val="22"/>
          <w:szCs w:val="22"/>
        </w:rPr>
        <w:t xml:space="preserve">Client waiting list </w:t>
      </w:r>
    </w:p>
    <w:p w14:paraId="3E475E81" w14:textId="318D86BB" w:rsidR="00891804" w:rsidRPr="00100572" w:rsidRDefault="00891804" w:rsidP="00EF7138">
      <w:pPr>
        <w:pStyle w:val="ListParagraph"/>
        <w:numPr>
          <w:ilvl w:val="0"/>
          <w:numId w:val="3"/>
        </w:numPr>
        <w:ind w:left="1080"/>
        <w:jc w:val="left"/>
        <w:rPr>
          <w:rFonts w:ascii="Segoe UI" w:hAnsi="Segoe UI" w:cs="Segoe UI"/>
          <w:sz w:val="22"/>
          <w:szCs w:val="22"/>
        </w:rPr>
      </w:pPr>
      <w:r w:rsidRPr="00100572">
        <w:rPr>
          <w:rFonts w:ascii="Segoe UI" w:hAnsi="Segoe UI" w:cs="Segoe UI"/>
          <w:sz w:val="22"/>
          <w:szCs w:val="22"/>
        </w:rPr>
        <w:t>Client intake form</w:t>
      </w:r>
    </w:p>
    <w:p w14:paraId="21AF3B01" w14:textId="4C8BC6B0" w:rsidR="009D27F2" w:rsidRPr="00100572" w:rsidRDefault="009D27F2" w:rsidP="00EF7138">
      <w:pPr>
        <w:pStyle w:val="ListParagraph"/>
        <w:numPr>
          <w:ilvl w:val="0"/>
          <w:numId w:val="3"/>
        </w:numPr>
        <w:ind w:left="1080"/>
        <w:jc w:val="left"/>
        <w:rPr>
          <w:rFonts w:ascii="Segoe UI" w:hAnsi="Segoe UI" w:cs="Segoe UI"/>
          <w:sz w:val="22"/>
          <w:szCs w:val="22"/>
        </w:rPr>
      </w:pPr>
      <w:r w:rsidRPr="00100572">
        <w:rPr>
          <w:rFonts w:ascii="Segoe UI" w:hAnsi="Segoe UI" w:cs="Segoe UI"/>
          <w:sz w:val="22"/>
          <w:szCs w:val="22"/>
        </w:rPr>
        <w:t xml:space="preserve">Client assessment </w:t>
      </w:r>
      <w:r w:rsidR="00594805" w:rsidRPr="00100572">
        <w:rPr>
          <w:rFonts w:ascii="Segoe UI" w:hAnsi="Segoe UI" w:cs="Segoe UI"/>
          <w:sz w:val="22"/>
          <w:szCs w:val="22"/>
        </w:rPr>
        <w:t>form</w:t>
      </w:r>
    </w:p>
    <w:p w14:paraId="5A71411B" w14:textId="586483AA" w:rsidR="00891804" w:rsidRPr="00100572" w:rsidRDefault="00891804" w:rsidP="00EF7138">
      <w:pPr>
        <w:pStyle w:val="ListParagraph"/>
        <w:numPr>
          <w:ilvl w:val="0"/>
          <w:numId w:val="3"/>
        </w:numPr>
        <w:ind w:left="1080"/>
        <w:jc w:val="left"/>
        <w:rPr>
          <w:rFonts w:ascii="Segoe UI" w:hAnsi="Segoe UI" w:cs="Segoe UI"/>
          <w:sz w:val="22"/>
          <w:szCs w:val="22"/>
        </w:rPr>
      </w:pPr>
      <w:r w:rsidRPr="00100572">
        <w:rPr>
          <w:rFonts w:ascii="Segoe UI" w:hAnsi="Segoe UI" w:cs="Segoe UI"/>
          <w:sz w:val="22"/>
          <w:szCs w:val="22"/>
        </w:rPr>
        <w:t xml:space="preserve">Case management plan </w:t>
      </w:r>
    </w:p>
    <w:p w14:paraId="5A776157" w14:textId="231BF22B" w:rsidR="009D27F2" w:rsidRDefault="00CB08F7" w:rsidP="00EF7138">
      <w:pPr>
        <w:pStyle w:val="ListParagraph"/>
        <w:numPr>
          <w:ilvl w:val="0"/>
          <w:numId w:val="3"/>
        </w:numPr>
        <w:ind w:left="1080"/>
        <w:jc w:val="left"/>
        <w:rPr>
          <w:rFonts w:ascii="Segoe UI" w:hAnsi="Segoe UI" w:cs="Segoe UI"/>
          <w:sz w:val="22"/>
          <w:szCs w:val="22"/>
        </w:rPr>
      </w:pPr>
      <w:r w:rsidRPr="00100572">
        <w:rPr>
          <w:rFonts w:ascii="Segoe UI" w:hAnsi="Segoe UI" w:cs="Segoe UI"/>
          <w:sz w:val="22"/>
          <w:szCs w:val="22"/>
        </w:rPr>
        <w:t>Treatment</w:t>
      </w:r>
      <w:r w:rsidR="009D27F2" w:rsidRPr="00100572">
        <w:rPr>
          <w:rFonts w:ascii="Segoe UI" w:hAnsi="Segoe UI" w:cs="Segoe UI"/>
          <w:sz w:val="22"/>
          <w:szCs w:val="22"/>
        </w:rPr>
        <w:t xml:space="preserve"> plan and review </w:t>
      </w:r>
    </w:p>
    <w:p w14:paraId="550BE874" w14:textId="77777777" w:rsidR="00667F2F" w:rsidRPr="00100572" w:rsidRDefault="00667F2F" w:rsidP="00EF7138">
      <w:pPr>
        <w:pStyle w:val="ListParagraph"/>
        <w:numPr>
          <w:ilvl w:val="0"/>
          <w:numId w:val="3"/>
        </w:numPr>
        <w:ind w:left="1080"/>
        <w:jc w:val="left"/>
        <w:rPr>
          <w:rFonts w:ascii="Segoe UI" w:hAnsi="Segoe UI" w:cs="Segoe UI"/>
          <w:sz w:val="22"/>
          <w:szCs w:val="22"/>
        </w:rPr>
      </w:pPr>
      <w:r w:rsidRPr="00100572">
        <w:rPr>
          <w:rFonts w:ascii="Segoe UI" w:hAnsi="Segoe UI" w:cs="Segoe UI"/>
          <w:sz w:val="22"/>
          <w:szCs w:val="22"/>
        </w:rPr>
        <w:t>Client referral form</w:t>
      </w:r>
    </w:p>
    <w:p w14:paraId="42216285" w14:textId="77777777" w:rsidR="0075451F" w:rsidRPr="00100572" w:rsidRDefault="0075451F" w:rsidP="00EF7138">
      <w:pPr>
        <w:ind w:left="720"/>
        <w:jc w:val="left"/>
        <w:rPr>
          <w:rFonts w:ascii="Segoe UI" w:hAnsi="Segoe UI" w:cs="Segoe UI"/>
          <w:sz w:val="22"/>
          <w:szCs w:val="22"/>
        </w:rPr>
      </w:pPr>
    </w:p>
    <w:p w14:paraId="0CDF491E" w14:textId="6D04AF34" w:rsidR="0075451F" w:rsidRPr="00100572" w:rsidRDefault="0075451F" w:rsidP="00EF7138">
      <w:pPr>
        <w:ind w:left="360"/>
        <w:jc w:val="left"/>
        <w:rPr>
          <w:rFonts w:ascii="Segoe UI" w:hAnsi="Segoe UI" w:cs="Segoe UI"/>
          <w:b/>
          <w:sz w:val="22"/>
          <w:szCs w:val="22"/>
        </w:rPr>
      </w:pPr>
      <w:r w:rsidRPr="00100572">
        <w:rPr>
          <w:rFonts w:ascii="Segoe UI" w:hAnsi="Segoe UI" w:cs="Segoe UI"/>
          <w:b/>
          <w:sz w:val="22"/>
          <w:szCs w:val="22"/>
        </w:rPr>
        <w:t>Client exit</w:t>
      </w:r>
    </w:p>
    <w:p w14:paraId="3EC05ABE" w14:textId="0F295703" w:rsidR="0075451F" w:rsidRPr="00100572" w:rsidRDefault="0075451F" w:rsidP="00EF7138">
      <w:pPr>
        <w:pStyle w:val="ListParagraph"/>
        <w:numPr>
          <w:ilvl w:val="0"/>
          <w:numId w:val="3"/>
        </w:numPr>
        <w:ind w:left="1080"/>
        <w:jc w:val="left"/>
        <w:rPr>
          <w:rFonts w:ascii="Segoe UI" w:hAnsi="Segoe UI" w:cs="Segoe UI"/>
          <w:sz w:val="22"/>
          <w:szCs w:val="22"/>
        </w:rPr>
      </w:pPr>
      <w:r w:rsidRPr="00100572">
        <w:rPr>
          <w:rFonts w:ascii="Segoe UI" w:hAnsi="Segoe UI" w:cs="Segoe UI"/>
          <w:sz w:val="22"/>
          <w:szCs w:val="22"/>
        </w:rPr>
        <w:t>Client exit summary form</w:t>
      </w:r>
    </w:p>
    <w:p w14:paraId="3038186F" w14:textId="3A7393E6" w:rsidR="0075451F" w:rsidRPr="00100572" w:rsidRDefault="0075451F" w:rsidP="00EF7138">
      <w:pPr>
        <w:pStyle w:val="ListParagraph"/>
        <w:numPr>
          <w:ilvl w:val="0"/>
          <w:numId w:val="3"/>
        </w:numPr>
        <w:ind w:left="1080"/>
        <w:jc w:val="left"/>
        <w:rPr>
          <w:rFonts w:ascii="Segoe UI" w:hAnsi="Segoe UI" w:cs="Segoe UI"/>
          <w:sz w:val="22"/>
          <w:szCs w:val="22"/>
        </w:rPr>
      </w:pPr>
      <w:r w:rsidRPr="00100572">
        <w:rPr>
          <w:rFonts w:ascii="Segoe UI" w:hAnsi="Segoe UI" w:cs="Segoe UI"/>
          <w:sz w:val="22"/>
          <w:szCs w:val="22"/>
        </w:rPr>
        <w:t>Certificate of achievement</w:t>
      </w:r>
    </w:p>
    <w:p w14:paraId="268F513E" w14:textId="77777777" w:rsidR="0075451F" w:rsidRPr="00100572" w:rsidRDefault="0075451F" w:rsidP="00EF7138">
      <w:pPr>
        <w:ind w:left="720"/>
        <w:jc w:val="left"/>
        <w:rPr>
          <w:rFonts w:ascii="Segoe UI" w:hAnsi="Segoe UI" w:cs="Segoe UI"/>
          <w:b/>
          <w:sz w:val="22"/>
          <w:szCs w:val="22"/>
        </w:rPr>
      </w:pPr>
    </w:p>
    <w:p w14:paraId="610BB774" w14:textId="33B8169B" w:rsidR="00504723" w:rsidRPr="00100572" w:rsidRDefault="009D27F2" w:rsidP="00EF7138">
      <w:pPr>
        <w:ind w:left="360"/>
        <w:jc w:val="left"/>
        <w:rPr>
          <w:rFonts w:ascii="Segoe UI" w:hAnsi="Segoe UI" w:cs="Segoe UI"/>
          <w:b/>
          <w:sz w:val="22"/>
          <w:szCs w:val="22"/>
        </w:rPr>
      </w:pPr>
      <w:r w:rsidRPr="00100572">
        <w:rPr>
          <w:rFonts w:ascii="Segoe UI" w:hAnsi="Segoe UI" w:cs="Segoe UI"/>
          <w:b/>
          <w:sz w:val="22"/>
          <w:szCs w:val="22"/>
        </w:rPr>
        <w:t>Case notes</w:t>
      </w:r>
    </w:p>
    <w:p w14:paraId="683E255B" w14:textId="1A9773DF" w:rsidR="00504723" w:rsidRPr="00100572" w:rsidRDefault="00504723" w:rsidP="00EF7138">
      <w:pPr>
        <w:pStyle w:val="ListParagraph"/>
        <w:numPr>
          <w:ilvl w:val="0"/>
          <w:numId w:val="3"/>
        </w:numPr>
        <w:ind w:left="1080"/>
        <w:jc w:val="left"/>
        <w:rPr>
          <w:rFonts w:ascii="Segoe UI" w:hAnsi="Segoe UI" w:cs="Segoe UI"/>
          <w:sz w:val="22"/>
          <w:szCs w:val="22"/>
        </w:rPr>
      </w:pPr>
      <w:r w:rsidRPr="00100572">
        <w:rPr>
          <w:rFonts w:ascii="Segoe UI" w:hAnsi="Segoe UI" w:cs="Segoe UI"/>
          <w:sz w:val="22"/>
          <w:szCs w:val="22"/>
        </w:rPr>
        <w:t xml:space="preserve">Case notes </w:t>
      </w:r>
    </w:p>
    <w:p w14:paraId="35552A40" w14:textId="09E17AF7" w:rsidR="00325D5A" w:rsidRPr="00100572" w:rsidRDefault="00325D5A" w:rsidP="00EF7138">
      <w:pPr>
        <w:pStyle w:val="ListParagraph"/>
        <w:numPr>
          <w:ilvl w:val="0"/>
          <w:numId w:val="3"/>
        </w:numPr>
        <w:ind w:left="1080"/>
        <w:jc w:val="left"/>
        <w:rPr>
          <w:rFonts w:ascii="Segoe UI" w:hAnsi="Segoe UI" w:cs="Segoe UI"/>
          <w:sz w:val="22"/>
          <w:szCs w:val="22"/>
        </w:rPr>
      </w:pPr>
      <w:r w:rsidRPr="00100572">
        <w:rPr>
          <w:rFonts w:ascii="Segoe UI" w:hAnsi="Segoe UI" w:cs="Segoe UI"/>
          <w:sz w:val="22"/>
          <w:szCs w:val="22"/>
        </w:rPr>
        <w:t xml:space="preserve">Case notes audit </w:t>
      </w:r>
    </w:p>
    <w:p w14:paraId="43AFC7EC" w14:textId="02261432" w:rsidR="0075451F" w:rsidRPr="00100572" w:rsidRDefault="0075451F" w:rsidP="00EF7138">
      <w:pPr>
        <w:pStyle w:val="ListParagraph"/>
        <w:numPr>
          <w:ilvl w:val="0"/>
          <w:numId w:val="3"/>
        </w:numPr>
        <w:ind w:left="1080"/>
        <w:jc w:val="left"/>
        <w:rPr>
          <w:rFonts w:ascii="Segoe UI" w:hAnsi="Segoe UI" w:cs="Segoe UI"/>
          <w:sz w:val="22"/>
          <w:szCs w:val="22"/>
        </w:rPr>
      </w:pPr>
      <w:r w:rsidRPr="00100572">
        <w:rPr>
          <w:rFonts w:ascii="Segoe UI" w:hAnsi="Segoe UI" w:cs="Segoe UI"/>
          <w:sz w:val="22"/>
          <w:szCs w:val="22"/>
        </w:rPr>
        <w:t xml:space="preserve">Case notes audit schedule </w:t>
      </w:r>
    </w:p>
    <w:p w14:paraId="52E9A57A" w14:textId="2A36FD12" w:rsidR="00325D5A" w:rsidRPr="00100572" w:rsidRDefault="00325D5A" w:rsidP="00EF7138">
      <w:pPr>
        <w:pStyle w:val="ListParagraph"/>
        <w:numPr>
          <w:ilvl w:val="0"/>
          <w:numId w:val="3"/>
        </w:numPr>
        <w:ind w:left="1080"/>
        <w:jc w:val="left"/>
        <w:rPr>
          <w:rFonts w:ascii="Segoe UI" w:hAnsi="Segoe UI" w:cs="Segoe UI"/>
          <w:sz w:val="22"/>
          <w:szCs w:val="22"/>
        </w:rPr>
      </w:pPr>
      <w:r w:rsidRPr="00100572">
        <w:rPr>
          <w:rFonts w:ascii="Segoe UI" w:hAnsi="Segoe UI" w:cs="Segoe UI"/>
          <w:sz w:val="22"/>
          <w:szCs w:val="22"/>
        </w:rPr>
        <w:t xml:space="preserve">Case notes </w:t>
      </w:r>
      <w:r w:rsidR="008B010D" w:rsidRPr="00100572">
        <w:rPr>
          <w:rFonts w:ascii="Segoe UI" w:hAnsi="Segoe UI" w:cs="Segoe UI"/>
          <w:sz w:val="22"/>
          <w:szCs w:val="22"/>
        </w:rPr>
        <w:t xml:space="preserve">audit </w:t>
      </w:r>
      <w:r w:rsidRPr="00100572">
        <w:rPr>
          <w:rFonts w:ascii="Segoe UI" w:hAnsi="Segoe UI" w:cs="Segoe UI"/>
          <w:sz w:val="22"/>
          <w:szCs w:val="22"/>
        </w:rPr>
        <w:t>evaluation</w:t>
      </w:r>
      <w:r w:rsidR="00C87A06" w:rsidRPr="00100572">
        <w:rPr>
          <w:rFonts w:ascii="Segoe UI" w:hAnsi="Segoe UI" w:cs="Segoe UI"/>
          <w:sz w:val="22"/>
          <w:szCs w:val="22"/>
        </w:rPr>
        <w:t xml:space="preserve"> </w:t>
      </w:r>
    </w:p>
    <w:p w14:paraId="4F33BA60" w14:textId="77777777" w:rsidR="00306039" w:rsidRPr="00100572" w:rsidRDefault="00306039" w:rsidP="00EF7138">
      <w:pPr>
        <w:ind w:left="720"/>
        <w:jc w:val="left"/>
        <w:rPr>
          <w:rFonts w:ascii="Segoe UI" w:hAnsi="Segoe UI" w:cs="Segoe UI"/>
          <w:sz w:val="22"/>
          <w:szCs w:val="22"/>
        </w:rPr>
      </w:pPr>
    </w:p>
    <w:p w14:paraId="17BA32C5" w14:textId="0E504067" w:rsidR="00667F2F" w:rsidRPr="00EF7138" w:rsidRDefault="00667F2F" w:rsidP="00EF7138">
      <w:pPr>
        <w:pStyle w:val="Heading3"/>
        <w:rPr>
          <w:rFonts w:ascii="Segoe UI" w:hAnsi="Segoe UI" w:cs="Segoe UI"/>
          <w:sz w:val="22"/>
          <w:szCs w:val="22"/>
        </w:rPr>
      </w:pPr>
      <w:bookmarkStart w:id="68" w:name="_Toc206581765"/>
      <w:r>
        <w:rPr>
          <w:rFonts w:ascii="Segoe UI" w:hAnsi="Segoe UI" w:cs="Segoe UI"/>
          <w:sz w:val="22"/>
          <w:szCs w:val="22"/>
        </w:rPr>
        <w:t>10.2</w:t>
      </w:r>
      <w:r>
        <w:rPr>
          <w:rFonts w:ascii="Segoe UI" w:hAnsi="Segoe UI" w:cs="Segoe UI"/>
          <w:sz w:val="22"/>
          <w:szCs w:val="22"/>
        </w:rPr>
        <w:tab/>
      </w:r>
      <w:r w:rsidR="00627FCB" w:rsidRPr="00667F2F">
        <w:rPr>
          <w:rFonts w:ascii="Segoe UI" w:hAnsi="Segoe UI" w:cs="Segoe UI"/>
          <w:sz w:val="22"/>
          <w:szCs w:val="22"/>
        </w:rPr>
        <w:t xml:space="preserve">Related </w:t>
      </w:r>
      <w:r>
        <w:rPr>
          <w:rFonts w:ascii="Segoe UI" w:hAnsi="Segoe UI" w:cs="Segoe UI"/>
          <w:sz w:val="22"/>
          <w:szCs w:val="22"/>
        </w:rPr>
        <w:t>p</w:t>
      </w:r>
      <w:r w:rsidR="001E39B8" w:rsidRPr="00667F2F">
        <w:rPr>
          <w:rFonts w:ascii="Segoe UI" w:hAnsi="Segoe UI" w:cs="Segoe UI"/>
          <w:sz w:val="22"/>
          <w:szCs w:val="22"/>
        </w:rPr>
        <w:t>olicies</w:t>
      </w:r>
      <w:bookmarkEnd w:id="68"/>
      <w:r w:rsidR="00627FCB" w:rsidRPr="00EF7138">
        <w:rPr>
          <w:rFonts w:ascii="Segoe UI" w:hAnsi="Segoe UI" w:cs="Segoe UI"/>
          <w:sz w:val="22"/>
          <w:szCs w:val="22"/>
        </w:rPr>
        <w:t xml:space="preserve"> </w:t>
      </w:r>
    </w:p>
    <w:p w14:paraId="244625C6" w14:textId="60B27177" w:rsidR="001811DE" w:rsidRPr="00EF7138" w:rsidRDefault="001811DE" w:rsidP="00EF7138">
      <w:pPr>
        <w:pStyle w:val="ListParagraph"/>
        <w:numPr>
          <w:ilvl w:val="0"/>
          <w:numId w:val="7"/>
        </w:numPr>
        <w:ind w:left="567" w:hanging="283"/>
        <w:jc w:val="left"/>
        <w:rPr>
          <w:rFonts w:ascii="Segoe UI" w:hAnsi="Segoe UI" w:cs="Segoe UI"/>
          <w:sz w:val="22"/>
          <w:szCs w:val="22"/>
        </w:rPr>
      </w:pPr>
      <w:r w:rsidRPr="00EF7138">
        <w:rPr>
          <w:rFonts w:ascii="Segoe UI" w:hAnsi="Segoe UI" w:cs="Segoe UI"/>
          <w:sz w:val="22"/>
          <w:szCs w:val="22"/>
        </w:rPr>
        <w:t xml:space="preserve">Safer </w:t>
      </w:r>
      <w:r w:rsidR="00667F2F">
        <w:rPr>
          <w:rFonts w:ascii="Segoe UI" w:hAnsi="Segoe UI" w:cs="Segoe UI"/>
          <w:sz w:val="22"/>
          <w:szCs w:val="22"/>
        </w:rPr>
        <w:t>s</w:t>
      </w:r>
      <w:r w:rsidRPr="00EF7138">
        <w:rPr>
          <w:rFonts w:ascii="Segoe UI" w:hAnsi="Segoe UI" w:cs="Segoe UI"/>
          <w:sz w:val="22"/>
          <w:szCs w:val="22"/>
        </w:rPr>
        <w:t xml:space="preserve">paces </w:t>
      </w:r>
      <w:r w:rsidR="00667F2F">
        <w:rPr>
          <w:rFonts w:ascii="Segoe UI" w:hAnsi="Segoe UI" w:cs="Segoe UI"/>
          <w:sz w:val="22"/>
          <w:szCs w:val="22"/>
        </w:rPr>
        <w:t>p</w:t>
      </w:r>
      <w:r w:rsidRPr="00EF7138">
        <w:rPr>
          <w:rFonts w:ascii="Segoe UI" w:hAnsi="Segoe UI" w:cs="Segoe UI"/>
          <w:sz w:val="22"/>
          <w:szCs w:val="22"/>
        </w:rPr>
        <w:t xml:space="preserve">olicy </w:t>
      </w:r>
    </w:p>
    <w:p w14:paraId="3E099DC6" w14:textId="0939909E" w:rsidR="00627FCB" w:rsidRPr="00100572" w:rsidRDefault="00627FCB" w:rsidP="00100572">
      <w:pPr>
        <w:pStyle w:val="ListParagraph"/>
        <w:numPr>
          <w:ilvl w:val="0"/>
          <w:numId w:val="7"/>
        </w:numPr>
        <w:ind w:left="567" w:hanging="283"/>
        <w:jc w:val="left"/>
        <w:rPr>
          <w:rFonts w:ascii="Segoe UI" w:hAnsi="Segoe UI" w:cs="Segoe UI"/>
          <w:sz w:val="22"/>
          <w:szCs w:val="22"/>
        </w:rPr>
      </w:pPr>
      <w:r w:rsidRPr="00100572">
        <w:rPr>
          <w:rFonts w:ascii="Segoe UI" w:hAnsi="Segoe UI" w:cs="Segoe UI"/>
          <w:sz w:val="22"/>
          <w:szCs w:val="22"/>
        </w:rPr>
        <w:t xml:space="preserve">Child </w:t>
      </w:r>
      <w:r w:rsidR="00822642" w:rsidRPr="00100572">
        <w:rPr>
          <w:rFonts w:ascii="Segoe UI" w:hAnsi="Segoe UI" w:cs="Segoe UI"/>
          <w:sz w:val="22"/>
          <w:szCs w:val="22"/>
        </w:rPr>
        <w:t>p</w:t>
      </w:r>
      <w:r w:rsidRPr="00100572">
        <w:rPr>
          <w:rFonts w:ascii="Segoe UI" w:hAnsi="Segoe UI" w:cs="Segoe UI"/>
          <w:sz w:val="22"/>
          <w:szCs w:val="22"/>
        </w:rPr>
        <w:t xml:space="preserve">rotection and </w:t>
      </w:r>
      <w:r w:rsidR="00822642" w:rsidRPr="00100572">
        <w:rPr>
          <w:rFonts w:ascii="Segoe UI" w:hAnsi="Segoe UI" w:cs="Segoe UI"/>
          <w:sz w:val="22"/>
          <w:szCs w:val="22"/>
        </w:rPr>
        <w:t>r</w:t>
      </w:r>
      <w:r w:rsidRPr="00100572">
        <w:rPr>
          <w:rFonts w:ascii="Segoe UI" w:hAnsi="Segoe UI" w:cs="Segoe UI"/>
          <w:sz w:val="22"/>
          <w:szCs w:val="22"/>
        </w:rPr>
        <w:t xml:space="preserve">eporting </w:t>
      </w:r>
      <w:r w:rsidR="00822642" w:rsidRPr="00100572">
        <w:rPr>
          <w:rFonts w:ascii="Segoe UI" w:hAnsi="Segoe UI" w:cs="Segoe UI"/>
          <w:sz w:val="22"/>
          <w:szCs w:val="22"/>
        </w:rPr>
        <w:t>p</w:t>
      </w:r>
      <w:r w:rsidRPr="00100572">
        <w:rPr>
          <w:rFonts w:ascii="Segoe UI" w:hAnsi="Segoe UI" w:cs="Segoe UI"/>
          <w:sz w:val="22"/>
          <w:szCs w:val="22"/>
        </w:rPr>
        <w:t>olicy</w:t>
      </w:r>
    </w:p>
    <w:p w14:paraId="4B7227A6" w14:textId="3C35C2B9" w:rsidR="00F84939" w:rsidRPr="00100572" w:rsidRDefault="00F84939" w:rsidP="00100572">
      <w:pPr>
        <w:pStyle w:val="ListParagraph"/>
        <w:numPr>
          <w:ilvl w:val="0"/>
          <w:numId w:val="7"/>
        </w:numPr>
        <w:ind w:left="567" w:hanging="283"/>
        <w:jc w:val="left"/>
        <w:rPr>
          <w:rFonts w:ascii="Segoe UI" w:hAnsi="Segoe UI" w:cs="Segoe UI"/>
          <w:sz w:val="22"/>
          <w:szCs w:val="22"/>
        </w:rPr>
      </w:pPr>
      <w:r w:rsidRPr="00100572">
        <w:rPr>
          <w:rFonts w:ascii="Segoe UI" w:hAnsi="Segoe UI" w:cs="Segoe UI"/>
          <w:sz w:val="22"/>
          <w:szCs w:val="22"/>
        </w:rPr>
        <w:t xml:space="preserve">Clinical </w:t>
      </w:r>
      <w:r w:rsidR="00822642" w:rsidRPr="00100572">
        <w:rPr>
          <w:rFonts w:ascii="Segoe UI" w:hAnsi="Segoe UI" w:cs="Segoe UI"/>
          <w:sz w:val="22"/>
          <w:szCs w:val="22"/>
        </w:rPr>
        <w:t>g</w:t>
      </w:r>
      <w:r w:rsidRPr="00100572">
        <w:rPr>
          <w:rFonts w:ascii="Segoe UI" w:hAnsi="Segoe UI" w:cs="Segoe UI"/>
          <w:sz w:val="22"/>
          <w:szCs w:val="22"/>
        </w:rPr>
        <w:t xml:space="preserve">overnance </w:t>
      </w:r>
      <w:r w:rsidR="00822642" w:rsidRPr="00100572">
        <w:rPr>
          <w:rFonts w:ascii="Segoe UI" w:hAnsi="Segoe UI" w:cs="Segoe UI"/>
          <w:sz w:val="22"/>
          <w:szCs w:val="22"/>
        </w:rPr>
        <w:t>p</w:t>
      </w:r>
      <w:r w:rsidRPr="00100572">
        <w:rPr>
          <w:rFonts w:ascii="Segoe UI" w:hAnsi="Segoe UI" w:cs="Segoe UI"/>
          <w:sz w:val="22"/>
          <w:szCs w:val="22"/>
        </w:rPr>
        <w:t>olicy</w:t>
      </w:r>
    </w:p>
    <w:p w14:paraId="369ADEB3" w14:textId="7086D44C" w:rsidR="0075451F" w:rsidRPr="00100572" w:rsidRDefault="00504723" w:rsidP="00100572">
      <w:pPr>
        <w:pStyle w:val="ListParagraph"/>
        <w:numPr>
          <w:ilvl w:val="0"/>
          <w:numId w:val="7"/>
        </w:numPr>
        <w:ind w:left="567" w:hanging="283"/>
        <w:jc w:val="left"/>
        <w:rPr>
          <w:rFonts w:ascii="Segoe UI" w:hAnsi="Segoe UI" w:cs="Segoe UI"/>
          <w:sz w:val="22"/>
          <w:szCs w:val="22"/>
        </w:rPr>
      </w:pPr>
      <w:r w:rsidRPr="00100572">
        <w:rPr>
          <w:rFonts w:ascii="Segoe UI" w:hAnsi="Segoe UI" w:cs="Segoe UI"/>
          <w:sz w:val="22"/>
          <w:szCs w:val="22"/>
        </w:rPr>
        <w:t>Clinical Supervision Policy</w:t>
      </w:r>
      <w:r w:rsidR="003507F8" w:rsidRPr="00100572">
        <w:rPr>
          <w:rFonts w:ascii="Segoe UI" w:hAnsi="Segoe UI" w:cs="Segoe UI"/>
          <w:sz w:val="22"/>
          <w:szCs w:val="22"/>
        </w:rPr>
        <w:t xml:space="preserve"> </w:t>
      </w:r>
    </w:p>
    <w:p w14:paraId="246DAF06" w14:textId="73D2CE5D" w:rsidR="00F84939" w:rsidRPr="00100572" w:rsidRDefault="00F84939" w:rsidP="00100572">
      <w:pPr>
        <w:pStyle w:val="ListParagraph"/>
        <w:numPr>
          <w:ilvl w:val="0"/>
          <w:numId w:val="7"/>
        </w:numPr>
        <w:ind w:left="567" w:hanging="283"/>
        <w:jc w:val="left"/>
        <w:rPr>
          <w:rFonts w:ascii="Segoe UI" w:hAnsi="Segoe UI" w:cs="Segoe UI"/>
          <w:sz w:val="22"/>
          <w:szCs w:val="22"/>
        </w:rPr>
      </w:pPr>
      <w:r w:rsidRPr="00100572">
        <w:rPr>
          <w:rFonts w:ascii="Segoe UI" w:hAnsi="Segoe UI" w:cs="Segoe UI"/>
          <w:sz w:val="22"/>
          <w:szCs w:val="22"/>
        </w:rPr>
        <w:t xml:space="preserve">Work </w:t>
      </w:r>
      <w:r w:rsidR="00822642" w:rsidRPr="00100572">
        <w:rPr>
          <w:rFonts w:ascii="Segoe UI" w:hAnsi="Segoe UI" w:cs="Segoe UI"/>
          <w:sz w:val="22"/>
          <w:szCs w:val="22"/>
        </w:rPr>
        <w:t>h</w:t>
      </w:r>
      <w:r w:rsidRPr="00100572">
        <w:rPr>
          <w:rFonts w:ascii="Segoe UI" w:hAnsi="Segoe UI" w:cs="Segoe UI"/>
          <w:sz w:val="22"/>
          <w:szCs w:val="22"/>
        </w:rPr>
        <w:t xml:space="preserve">ealth and </w:t>
      </w:r>
      <w:r w:rsidR="00822642" w:rsidRPr="00100572">
        <w:rPr>
          <w:rFonts w:ascii="Segoe UI" w:hAnsi="Segoe UI" w:cs="Segoe UI"/>
          <w:sz w:val="22"/>
          <w:szCs w:val="22"/>
        </w:rPr>
        <w:t>s</w:t>
      </w:r>
      <w:r w:rsidRPr="00100572">
        <w:rPr>
          <w:rFonts w:ascii="Segoe UI" w:hAnsi="Segoe UI" w:cs="Segoe UI"/>
          <w:sz w:val="22"/>
          <w:szCs w:val="22"/>
        </w:rPr>
        <w:t xml:space="preserve">afety </w:t>
      </w:r>
      <w:r w:rsidR="00822642" w:rsidRPr="00100572">
        <w:rPr>
          <w:rFonts w:ascii="Segoe UI" w:hAnsi="Segoe UI" w:cs="Segoe UI"/>
          <w:sz w:val="22"/>
          <w:szCs w:val="22"/>
        </w:rPr>
        <w:t>p</w:t>
      </w:r>
      <w:r w:rsidRPr="00100572">
        <w:rPr>
          <w:rFonts w:ascii="Segoe UI" w:hAnsi="Segoe UI" w:cs="Segoe UI"/>
          <w:sz w:val="22"/>
          <w:szCs w:val="22"/>
        </w:rPr>
        <w:t xml:space="preserve">olicy </w:t>
      </w:r>
    </w:p>
    <w:p w14:paraId="785D93E8" w14:textId="33E4DC90" w:rsidR="00F84939" w:rsidRPr="00100572" w:rsidRDefault="00F84939" w:rsidP="00100572">
      <w:pPr>
        <w:pStyle w:val="ListParagraph"/>
        <w:numPr>
          <w:ilvl w:val="0"/>
          <w:numId w:val="7"/>
        </w:numPr>
        <w:ind w:left="567" w:hanging="283"/>
        <w:jc w:val="left"/>
        <w:rPr>
          <w:rFonts w:ascii="Segoe UI" w:hAnsi="Segoe UI" w:cs="Segoe UI"/>
          <w:sz w:val="22"/>
          <w:szCs w:val="22"/>
        </w:rPr>
      </w:pPr>
      <w:r w:rsidRPr="00100572">
        <w:rPr>
          <w:rFonts w:ascii="Segoe UI" w:hAnsi="Segoe UI" w:cs="Segoe UI"/>
          <w:sz w:val="22"/>
          <w:szCs w:val="22"/>
        </w:rPr>
        <w:t xml:space="preserve">Communications </w:t>
      </w:r>
      <w:r w:rsidR="00822642" w:rsidRPr="00100572">
        <w:rPr>
          <w:rFonts w:ascii="Segoe UI" w:hAnsi="Segoe UI" w:cs="Segoe UI"/>
          <w:sz w:val="22"/>
          <w:szCs w:val="22"/>
        </w:rPr>
        <w:t>p</w:t>
      </w:r>
      <w:r w:rsidRPr="00100572">
        <w:rPr>
          <w:rFonts w:ascii="Segoe UI" w:hAnsi="Segoe UI" w:cs="Segoe UI"/>
          <w:sz w:val="22"/>
          <w:szCs w:val="22"/>
        </w:rPr>
        <w:t xml:space="preserve">olicy </w:t>
      </w:r>
    </w:p>
    <w:p w14:paraId="4D9E6327" w14:textId="4C9525F5" w:rsidR="00FB42D0" w:rsidRPr="00100572" w:rsidRDefault="00FB42D0" w:rsidP="00100572">
      <w:pPr>
        <w:pStyle w:val="ListParagraph"/>
        <w:numPr>
          <w:ilvl w:val="0"/>
          <w:numId w:val="7"/>
        </w:numPr>
        <w:ind w:left="567" w:hanging="283"/>
        <w:jc w:val="left"/>
        <w:rPr>
          <w:rFonts w:ascii="Segoe UI" w:hAnsi="Segoe UI" w:cs="Segoe UI"/>
          <w:sz w:val="22"/>
          <w:szCs w:val="22"/>
        </w:rPr>
      </w:pPr>
      <w:r w:rsidRPr="00100572">
        <w:rPr>
          <w:rFonts w:ascii="Segoe UI" w:hAnsi="Segoe UI" w:cs="Segoe UI"/>
          <w:sz w:val="22"/>
          <w:szCs w:val="22"/>
        </w:rPr>
        <w:t xml:space="preserve">Human </w:t>
      </w:r>
      <w:r w:rsidR="00822642" w:rsidRPr="00100572">
        <w:rPr>
          <w:rFonts w:ascii="Segoe UI" w:hAnsi="Segoe UI" w:cs="Segoe UI"/>
          <w:sz w:val="22"/>
          <w:szCs w:val="22"/>
        </w:rPr>
        <w:t>r</w:t>
      </w:r>
      <w:r w:rsidRPr="00100572">
        <w:rPr>
          <w:rFonts w:ascii="Segoe UI" w:hAnsi="Segoe UI" w:cs="Segoe UI"/>
          <w:sz w:val="22"/>
          <w:szCs w:val="22"/>
        </w:rPr>
        <w:t xml:space="preserve">esources </w:t>
      </w:r>
      <w:r w:rsidR="00822642" w:rsidRPr="00100572">
        <w:rPr>
          <w:rFonts w:ascii="Segoe UI" w:hAnsi="Segoe UI" w:cs="Segoe UI"/>
          <w:sz w:val="22"/>
          <w:szCs w:val="22"/>
        </w:rPr>
        <w:t>p</w:t>
      </w:r>
      <w:r w:rsidRPr="00100572">
        <w:rPr>
          <w:rFonts w:ascii="Segoe UI" w:hAnsi="Segoe UI" w:cs="Segoe UI"/>
          <w:sz w:val="22"/>
          <w:szCs w:val="22"/>
        </w:rPr>
        <w:t>olicy</w:t>
      </w:r>
      <w:r w:rsidR="00BD081D" w:rsidRPr="00100572">
        <w:rPr>
          <w:rFonts w:ascii="Segoe UI" w:hAnsi="Segoe UI" w:cs="Segoe UI"/>
          <w:sz w:val="22"/>
          <w:szCs w:val="22"/>
        </w:rPr>
        <w:t xml:space="preserve"> </w:t>
      </w:r>
    </w:p>
    <w:p w14:paraId="494D550E" w14:textId="6978B5AF" w:rsidR="00504723" w:rsidRDefault="0075451F" w:rsidP="00100572">
      <w:pPr>
        <w:pStyle w:val="ListParagraph"/>
        <w:numPr>
          <w:ilvl w:val="0"/>
          <w:numId w:val="7"/>
        </w:numPr>
        <w:ind w:left="567" w:hanging="283"/>
        <w:jc w:val="left"/>
        <w:rPr>
          <w:rFonts w:ascii="Segoe UI" w:hAnsi="Segoe UI" w:cs="Segoe UI"/>
          <w:sz w:val="22"/>
          <w:szCs w:val="22"/>
        </w:rPr>
      </w:pPr>
      <w:r w:rsidRPr="00100572">
        <w:rPr>
          <w:rFonts w:ascii="Segoe UI" w:hAnsi="Segoe UI" w:cs="Segoe UI"/>
          <w:sz w:val="22"/>
          <w:szCs w:val="22"/>
        </w:rPr>
        <w:t xml:space="preserve">Service and </w:t>
      </w:r>
      <w:r w:rsidR="00822642" w:rsidRPr="00100572">
        <w:rPr>
          <w:rFonts w:ascii="Segoe UI" w:hAnsi="Segoe UI" w:cs="Segoe UI"/>
          <w:sz w:val="22"/>
          <w:szCs w:val="22"/>
        </w:rPr>
        <w:t>p</w:t>
      </w:r>
      <w:r w:rsidRPr="00100572">
        <w:rPr>
          <w:rFonts w:ascii="Segoe UI" w:hAnsi="Segoe UI" w:cs="Segoe UI"/>
          <w:sz w:val="22"/>
          <w:szCs w:val="22"/>
        </w:rPr>
        <w:t xml:space="preserve">rogram </w:t>
      </w:r>
      <w:r w:rsidR="00822642" w:rsidRPr="00100572">
        <w:rPr>
          <w:rFonts w:ascii="Segoe UI" w:hAnsi="Segoe UI" w:cs="Segoe UI"/>
          <w:sz w:val="22"/>
          <w:szCs w:val="22"/>
        </w:rPr>
        <w:t>o</w:t>
      </w:r>
      <w:r w:rsidRPr="00100572">
        <w:rPr>
          <w:rFonts w:ascii="Segoe UI" w:hAnsi="Segoe UI" w:cs="Segoe UI"/>
          <w:sz w:val="22"/>
          <w:szCs w:val="22"/>
        </w:rPr>
        <w:t xml:space="preserve">perations </w:t>
      </w:r>
      <w:r w:rsidR="00822642" w:rsidRPr="00100572">
        <w:rPr>
          <w:rFonts w:ascii="Segoe UI" w:hAnsi="Segoe UI" w:cs="Segoe UI"/>
          <w:sz w:val="22"/>
          <w:szCs w:val="22"/>
        </w:rPr>
        <w:t>p</w:t>
      </w:r>
      <w:r w:rsidRPr="00100572">
        <w:rPr>
          <w:rFonts w:ascii="Segoe UI" w:hAnsi="Segoe UI" w:cs="Segoe UI"/>
          <w:sz w:val="22"/>
          <w:szCs w:val="22"/>
        </w:rPr>
        <w:t>olicy</w:t>
      </w:r>
      <w:r w:rsidR="00BD081D" w:rsidRPr="00100572">
        <w:rPr>
          <w:rFonts w:ascii="Segoe UI" w:hAnsi="Segoe UI" w:cs="Segoe UI"/>
          <w:sz w:val="22"/>
          <w:szCs w:val="22"/>
        </w:rPr>
        <w:t xml:space="preserve"> </w:t>
      </w:r>
    </w:p>
    <w:p w14:paraId="75713963" w14:textId="04B767E6" w:rsidR="004A7162" w:rsidRDefault="004A7162">
      <w:pPr>
        <w:jc w:val="left"/>
        <w:rPr>
          <w:rFonts w:ascii="Segoe UI" w:hAnsi="Segoe UI" w:cs="Segoe UI"/>
          <w:sz w:val="22"/>
          <w:szCs w:val="22"/>
        </w:rPr>
      </w:pPr>
      <w:r>
        <w:rPr>
          <w:rFonts w:ascii="Segoe UI" w:hAnsi="Segoe UI" w:cs="Segoe UI"/>
          <w:sz w:val="22"/>
          <w:szCs w:val="22"/>
        </w:rPr>
        <w:br w:type="page"/>
      </w:r>
    </w:p>
    <w:p w14:paraId="0B1994C3" w14:textId="77777777" w:rsidR="00667F2F" w:rsidRPr="00100572" w:rsidRDefault="00667F2F" w:rsidP="00EF7138">
      <w:pPr>
        <w:pStyle w:val="ListParagraph"/>
        <w:ind w:left="567"/>
        <w:jc w:val="left"/>
        <w:rPr>
          <w:rFonts w:ascii="Segoe UI" w:hAnsi="Segoe UI" w:cs="Segoe UI"/>
          <w:sz w:val="22"/>
          <w:szCs w:val="22"/>
        </w:rPr>
      </w:pPr>
    </w:p>
    <w:p w14:paraId="524D8AC2" w14:textId="14FF8BC4" w:rsidR="00963517" w:rsidRPr="00EF7138" w:rsidRDefault="00667F2F" w:rsidP="00EF7138">
      <w:pPr>
        <w:pStyle w:val="Heading3"/>
        <w:rPr>
          <w:rFonts w:ascii="Segoe UI" w:hAnsi="Segoe UI" w:cs="Segoe UI"/>
          <w:sz w:val="22"/>
          <w:szCs w:val="22"/>
        </w:rPr>
      </w:pPr>
      <w:bookmarkStart w:id="69" w:name="_Toc206581766"/>
      <w:r w:rsidRPr="00EF7138">
        <w:rPr>
          <w:rFonts w:ascii="Segoe UI" w:hAnsi="Segoe UI" w:cs="Segoe UI"/>
          <w:sz w:val="22"/>
          <w:szCs w:val="22"/>
        </w:rPr>
        <w:t>10.3</w:t>
      </w:r>
      <w:r w:rsidRPr="00EF7138">
        <w:rPr>
          <w:rFonts w:ascii="Segoe UI" w:hAnsi="Segoe UI" w:cs="Segoe UI"/>
          <w:sz w:val="22"/>
          <w:szCs w:val="22"/>
        </w:rPr>
        <w:tab/>
      </w:r>
      <w:r w:rsidR="00963517" w:rsidRPr="00EF7138">
        <w:rPr>
          <w:rFonts w:ascii="Segoe UI" w:hAnsi="Segoe UI" w:cs="Segoe UI"/>
          <w:sz w:val="22"/>
          <w:szCs w:val="22"/>
        </w:rPr>
        <w:t>Legislation</w:t>
      </w:r>
      <w:bookmarkEnd w:id="69"/>
    </w:p>
    <w:p w14:paraId="43F064CF" w14:textId="1F372524" w:rsidR="00FB42D0" w:rsidRPr="00100572" w:rsidRDefault="00963517" w:rsidP="00100572">
      <w:pPr>
        <w:pStyle w:val="ListParagraph"/>
        <w:numPr>
          <w:ilvl w:val="0"/>
          <w:numId w:val="8"/>
        </w:numPr>
        <w:ind w:left="567" w:hanging="283"/>
        <w:jc w:val="left"/>
        <w:rPr>
          <w:rFonts w:ascii="Segoe UI" w:hAnsi="Segoe UI" w:cs="Segoe UI"/>
          <w:sz w:val="22"/>
          <w:szCs w:val="22"/>
        </w:rPr>
      </w:pPr>
      <w:hyperlink r:id="rId16" w:history="1">
        <w:r w:rsidRPr="00287E1E">
          <w:rPr>
            <w:rStyle w:val="Hyperlink"/>
            <w:rFonts w:ascii="Segoe UI" w:hAnsi="Segoe UI" w:cs="Segoe UI"/>
            <w:i/>
            <w:iCs/>
            <w:sz w:val="22"/>
            <w:szCs w:val="22"/>
          </w:rPr>
          <w:t>The Health Records and Information Privacy Act 2002</w:t>
        </w:r>
        <w:r w:rsidRPr="00287E1E">
          <w:rPr>
            <w:rStyle w:val="Hyperlink"/>
            <w:rFonts w:ascii="Segoe UI" w:hAnsi="Segoe UI" w:cs="Segoe UI"/>
            <w:sz w:val="22"/>
            <w:szCs w:val="22"/>
          </w:rPr>
          <w:t xml:space="preserve"> (NSW)</w:t>
        </w:r>
      </w:hyperlink>
    </w:p>
    <w:p w14:paraId="23282F2D" w14:textId="1DA45B31" w:rsidR="00FB42D0" w:rsidRPr="00100572" w:rsidRDefault="00FB42D0" w:rsidP="00100572">
      <w:pPr>
        <w:pStyle w:val="ListParagraph"/>
        <w:numPr>
          <w:ilvl w:val="0"/>
          <w:numId w:val="8"/>
        </w:numPr>
        <w:ind w:left="567" w:hanging="283"/>
        <w:jc w:val="left"/>
        <w:rPr>
          <w:rFonts w:ascii="Segoe UI" w:hAnsi="Segoe UI" w:cs="Segoe UI"/>
          <w:sz w:val="22"/>
          <w:szCs w:val="22"/>
        </w:rPr>
      </w:pPr>
      <w:hyperlink r:id="rId17" w:history="1">
        <w:r w:rsidRPr="00154562">
          <w:rPr>
            <w:rStyle w:val="Hyperlink"/>
            <w:rFonts w:ascii="Segoe UI" w:hAnsi="Segoe UI" w:cs="Segoe UI"/>
            <w:i/>
            <w:iCs/>
            <w:sz w:val="22"/>
            <w:szCs w:val="22"/>
          </w:rPr>
          <w:t>Children and Young Persons (Car</w:t>
        </w:r>
        <w:r w:rsidR="00F1476F" w:rsidRPr="00154562">
          <w:rPr>
            <w:rStyle w:val="Hyperlink"/>
            <w:rFonts w:ascii="Segoe UI" w:hAnsi="Segoe UI" w:cs="Segoe UI"/>
            <w:i/>
            <w:iCs/>
            <w:sz w:val="22"/>
            <w:szCs w:val="22"/>
          </w:rPr>
          <w:t>e and Protection Act 1998</w:t>
        </w:r>
        <w:r w:rsidR="00F1476F" w:rsidRPr="00154562">
          <w:rPr>
            <w:rStyle w:val="Hyperlink"/>
            <w:rFonts w:ascii="Segoe UI" w:hAnsi="Segoe UI" w:cs="Segoe UI"/>
            <w:sz w:val="22"/>
            <w:szCs w:val="22"/>
          </w:rPr>
          <w:t xml:space="preserve"> (NSW)</w:t>
        </w:r>
      </w:hyperlink>
      <w:r w:rsidRPr="00100572">
        <w:rPr>
          <w:rFonts w:ascii="Segoe UI" w:hAnsi="Segoe UI" w:cs="Segoe UI"/>
          <w:sz w:val="22"/>
          <w:szCs w:val="22"/>
        </w:rPr>
        <w:t xml:space="preserve"> </w:t>
      </w:r>
    </w:p>
    <w:p w14:paraId="5221CFDC" w14:textId="286B4115" w:rsidR="00FB42D0" w:rsidRPr="00100572" w:rsidRDefault="00F1476F" w:rsidP="00100572">
      <w:pPr>
        <w:pStyle w:val="ListParagraph"/>
        <w:numPr>
          <w:ilvl w:val="0"/>
          <w:numId w:val="8"/>
        </w:numPr>
        <w:ind w:left="567" w:hanging="283"/>
        <w:jc w:val="left"/>
        <w:rPr>
          <w:rFonts w:ascii="Segoe UI" w:hAnsi="Segoe UI" w:cs="Segoe UI"/>
          <w:sz w:val="22"/>
          <w:szCs w:val="22"/>
        </w:rPr>
      </w:pPr>
      <w:hyperlink r:id="rId18" w:history="1">
        <w:r w:rsidRPr="003C2D07">
          <w:rPr>
            <w:rStyle w:val="Hyperlink"/>
            <w:rFonts w:ascii="Segoe UI" w:hAnsi="Segoe UI" w:cs="Segoe UI"/>
            <w:i/>
            <w:iCs/>
            <w:sz w:val="22"/>
            <w:szCs w:val="22"/>
          </w:rPr>
          <w:t>Ombudsman Act 1974</w:t>
        </w:r>
        <w:r w:rsidRPr="003C2D07">
          <w:rPr>
            <w:rStyle w:val="Hyperlink"/>
            <w:rFonts w:ascii="Segoe UI" w:hAnsi="Segoe UI" w:cs="Segoe UI"/>
            <w:sz w:val="22"/>
            <w:szCs w:val="22"/>
          </w:rPr>
          <w:t xml:space="preserve"> (NSW)</w:t>
        </w:r>
      </w:hyperlink>
    </w:p>
    <w:p w14:paraId="03F0C0C7" w14:textId="716CA5F8" w:rsidR="0013206B" w:rsidRPr="00100572" w:rsidRDefault="0013206B" w:rsidP="00100572">
      <w:pPr>
        <w:pStyle w:val="ListParagraph"/>
        <w:numPr>
          <w:ilvl w:val="0"/>
          <w:numId w:val="8"/>
        </w:numPr>
        <w:ind w:left="567" w:hanging="283"/>
        <w:jc w:val="left"/>
        <w:rPr>
          <w:rFonts w:ascii="Segoe UI" w:hAnsi="Segoe UI" w:cs="Segoe UI"/>
          <w:sz w:val="22"/>
          <w:szCs w:val="22"/>
        </w:rPr>
      </w:pPr>
      <w:hyperlink r:id="rId19" w:tgtFrame="_blank" w:history="1">
        <w:r w:rsidRPr="0013206B">
          <w:rPr>
            <w:rStyle w:val="Hyperlink"/>
            <w:rFonts w:ascii="Segoe UI" w:hAnsi="Segoe UI" w:cs="Segoe UI"/>
            <w:i/>
            <w:iCs/>
            <w:sz w:val="22"/>
            <w:szCs w:val="22"/>
          </w:rPr>
          <w:t>Privacy Act 1988 (Cth)</w:t>
        </w:r>
      </w:hyperlink>
      <w:r w:rsidRPr="0013206B">
        <w:rPr>
          <w:rFonts w:ascii="Segoe UI" w:hAnsi="Segoe UI" w:cs="Segoe UI"/>
          <w:i/>
          <w:iCs/>
          <w:sz w:val="22"/>
          <w:szCs w:val="22"/>
        </w:rPr>
        <w:t> </w:t>
      </w:r>
    </w:p>
    <w:p w14:paraId="1C58343B" w14:textId="41E4A69B" w:rsidR="00F1476F" w:rsidRPr="00413866" w:rsidRDefault="00F1476F" w:rsidP="00100572">
      <w:pPr>
        <w:pStyle w:val="ListParagraph"/>
        <w:numPr>
          <w:ilvl w:val="0"/>
          <w:numId w:val="8"/>
        </w:numPr>
        <w:ind w:left="567" w:hanging="283"/>
        <w:jc w:val="left"/>
        <w:rPr>
          <w:rStyle w:val="Hyperlink"/>
          <w:rFonts w:ascii="Segoe UI" w:hAnsi="Segoe UI" w:cs="Segoe UI"/>
          <w:i/>
          <w:iCs/>
          <w:sz w:val="22"/>
          <w:szCs w:val="22"/>
        </w:rPr>
      </w:pPr>
      <w:hyperlink r:id="rId20" w:history="1">
        <w:r w:rsidRPr="00C22028">
          <w:rPr>
            <w:rStyle w:val="Hyperlink"/>
            <w:rFonts w:ascii="Segoe UI" w:hAnsi="Segoe UI" w:cs="Segoe UI"/>
            <w:i/>
            <w:iCs/>
            <w:sz w:val="22"/>
            <w:szCs w:val="22"/>
          </w:rPr>
          <w:t>Privacy Amendment (Enhancing Privacy Protection) Act 2012</w:t>
        </w:r>
      </w:hyperlink>
      <w:r w:rsidR="00413866">
        <w:rPr>
          <w:rFonts w:ascii="Segoe UI" w:hAnsi="Segoe UI" w:cs="Segoe UI"/>
          <w:i/>
          <w:iCs/>
          <w:sz w:val="22"/>
          <w:szCs w:val="22"/>
        </w:rPr>
        <w:fldChar w:fldCharType="begin"/>
      </w:r>
      <w:r w:rsidR="00413866">
        <w:rPr>
          <w:rFonts w:ascii="Segoe UI" w:hAnsi="Segoe UI" w:cs="Segoe UI"/>
          <w:i/>
          <w:iCs/>
          <w:sz w:val="22"/>
          <w:szCs w:val="22"/>
        </w:rPr>
        <w:instrText>HYPERLINK "https://legislation.nsw.gov.au/view/whole/html/inforce/2008-01-01/act-1991-010"</w:instrText>
      </w:r>
      <w:r w:rsidR="00413866">
        <w:rPr>
          <w:rFonts w:ascii="Segoe UI" w:hAnsi="Segoe UI" w:cs="Segoe UI"/>
          <w:i/>
          <w:iCs/>
          <w:sz w:val="22"/>
          <w:szCs w:val="22"/>
        </w:rPr>
      </w:r>
      <w:r w:rsidR="00413866">
        <w:rPr>
          <w:rFonts w:ascii="Segoe UI" w:hAnsi="Segoe UI" w:cs="Segoe UI"/>
          <w:i/>
          <w:iCs/>
          <w:sz w:val="22"/>
          <w:szCs w:val="22"/>
        </w:rPr>
        <w:fldChar w:fldCharType="separate"/>
      </w:r>
    </w:p>
    <w:p w14:paraId="2EAF417F" w14:textId="70281227" w:rsidR="00FB42D0" w:rsidRPr="00100572" w:rsidRDefault="00FB42D0" w:rsidP="00100572">
      <w:pPr>
        <w:pStyle w:val="ListParagraph"/>
        <w:numPr>
          <w:ilvl w:val="0"/>
          <w:numId w:val="8"/>
        </w:numPr>
        <w:ind w:left="567" w:hanging="283"/>
        <w:jc w:val="left"/>
        <w:rPr>
          <w:rFonts w:ascii="Segoe UI" w:hAnsi="Segoe UI" w:cs="Segoe UI"/>
          <w:sz w:val="22"/>
          <w:szCs w:val="22"/>
        </w:rPr>
      </w:pPr>
      <w:r w:rsidRPr="00413866">
        <w:rPr>
          <w:rStyle w:val="Hyperlink"/>
          <w:rFonts w:ascii="Segoe UI" w:hAnsi="Segoe UI" w:cs="Segoe UI"/>
          <w:i/>
          <w:iCs/>
          <w:sz w:val="22"/>
          <w:szCs w:val="22"/>
        </w:rPr>
        <w:t>Public Health Act 1991</w:t>
      </w:r>
      <w:r w:rsidRPr="00413866">
        <w:rPr>
          <w:rStyle w:val="Hyperlink"/>
          <w:rFonts w:ascii="Segoe UI" w:hAnsi="Segoe UI" w:cs="Segoe UI"/>
          <w:sz w:val="22"/>
          <w:szCs w:val="22"/>
        </w:rPr>
        <w:t xml:space="preserve"> (NSW)</w:t>
      </w:r>
      <w:r w:rsidR="00413866">
        <w:rPr>
          <w:rFonts w:ascii="Segoe UI" w:hAnsi="Segoe UI" w:cs="Segoe UI"/>
          <w:i/>
          <w:iCs/>
          <w:sz w:val="22"/>
          <w:szCs w:val="22"/>
        </w:rPr>
        <w:fldChar w:fldCharType="end"/>
      </w:r>
    </w:p>
    <w:p w14:paraId="59965289" w14:textId="77777777" w:rsidR="00963517" w:rsidRPr="00100572" w:rsidRDefault="00963517" w:rsidP="00100572">
      <w:pPr>
        <w:jc w:val="left"/>
        <w:rPr>
          <w:rFonts w:ascii="Segoe UI" w:hAnsi="Segoe UI" w:cs="Segoe UI"/>
          <w:sz w:val="22"/>
          <w:szCs w:val="22"/>
        </w:rPr>
      </w:pPr>
    </w:p>
    <w:p w14:paraId="789AF53B" w14:textId="4C7A42D2" w:rsidR="00205277" w:rsidRPr="00667F2F" w:rsidRDefault="4ED06D70" w:rsidP="00EF7138">
      <w:pPr>
        <w:pStyle w:val="Heading3"/>
        <w:rPr>
          <w:rFonts w:ascii="Segoe UI" w:hAnsi="Segoe UI" w:cs="Segoe UI"/>
          <w:sz w:val="22"/>
          <w:szCs w:val="22"/>
        </w:rPr>
      </w:pPr>
      <w:r w:rsidRPr="00100572">
        <w:rPr>
          <w:rFonts w:ascii="Segoe UI" w:hAnsi="Segoe UI" w:cs="Segoe UI"/>
          <w:sz w:val="22"/>
          <w:szCs w:val="22"/>
        </w:rPr>
        <w:t xml:space="preserve"> </w:t>
      </w:r>
      <w:bookmarkStart w:id="70" w:name="_Toc206581767"/>
      <w:r w:rsidR="00667F2F" w:rsidRPr="00667F2F">
        <w:rPr>
          <w:rFonts w:ascii="Segoe UI" w:hAnsi="Segoe UI" w:cs="Segoe UI"/>
          <w:sz w:val="22"/>
          <w:szCs w:val="22"/>
        </w:rPr>
        <w:t>10.4</w:t>
      </w:r>
      <w:r w:rsidR="00667F2F" w:rsidRPr="00667F2F">
        <w:rPr>
          <w:rFonts w:ascii="Segoe UI" w:hAnsi="Segoe UI" w:cs="Segoe UI"/>
          <w:sz w:val="22"/>
          <w:szCs w:val="22"/>
        </w:rPr>
        <w:tab/>
        <w:t>Other r</w:t>
      </w:r>
      <w:r w:rsidR="29D0F841" w:rsidRPr="00100572">
        <w:rPr>
          <w:rFonts w:ascii="Segoe UI" w:hAnsi="Segoe UI" w:cs="Segoe UI"/>
          <w:sz w:val="22"/>
          <w:szCs w:val="22"/>
        </w:rPr>
        <w:t>e</w:t>
      </w:r>
      <w:r w:rsidR="720098CF" w:rsidRPr="00100572">
        <w:rPr>
          <w:rFonts w:ascii="Segoe UI" w:hAnsi="Segoe UI" w:cs="Segoe UI"/>
          <w:sz w:val="22"/>
          <w:szCs w:val="22"/>
        </w:rPr>
        <w:t>source</w:t>
      </w:r>
      <w:r w:rsidR="29D0F841" w:rsidRPr="00100572">
        <w:rPr>
          <w:rFonts w:ascii="Segoe UI" w:hAnsi="Segoe UI" w:cs="Segoe UI"/>
          <w:sz w:val="22"/>
          <w:szCs w:val="22"/>
        </w:rPr>
        <w:t>s</w:t>
      </w:r>
      <w:bookmarkEnd w:id="70"/>
    </w:p>
    <w:p w14:paraId="03E2CC5E" w14:textId="067D6847" w:rsidR="008B4892" w:rsidRPr="00100572" w:rsidRDefault="00DC27DD" w:rsidP="00100572">
      <w:pPr>
        <w:pStyle w:val="ListParagraph"/>
        <w:numPr>
          <w:ilvl w:val="0"/>
          <w:numId w:val="9"/>
        </w:numPr>
        <w:jc w:val="left"/>
        <w:rPr>
          <w:rFonts w:ascii="Segoe UI" w:eastAsia="Segoe UI" w:hAnsi="Segoe UI" w:cs="Segoe UI"/>
          <w:sz w:val="22"/>
          <w:szCs w:val="22"/>
        </w:rPr>
      </w:pPr>
      <w:hyperlink r:id="rId21" w:history="1">
        <w:r>
          <w:rPr>
            <w:rStyle w:val="Hyperlink"/>
            <w:rFonts w:ascii="Segoe UI" w:eastAsia="Segoe UI" w:hAnsi="Segoe UI" w:cs="Segoe UI"/>
            <w:sz w:val="22"/>
            <w:szCs w:val="22"/>
          </w:rPr>
          <w:t>NSW Health C</w:t>
        </w:r>
        <w:r w:rsidR="008B4892" w:rsidRPr="00100572">
          <w:rPr>
            <w:rStyle w:val="Hyperlink"/>
            <w:rFonts w:ascii="Segoe UI" w:eastAsia="Segoe UI" w:hAnsi="Segoe UI" w:cs="Segoe UI"/>
            <w:sz w:val="22"/>
            <w:szCs w:val="22"/>
          </w:rPr>
          <w:t xml:space="preserve">linical </w:t>
        </w:r>
        <w:r>
          <w:rPr>
            <w:rStyle w:val="Hyperlink"/>
            <w:rFonts w:ascii="Segoe UI" w:eastAsia="Segoe UI" w:hAnsi="Segoe UI" w:cs="Segoe UI"/>
            <w:sz w:val="22"/>
            <w:szCs w:val="22"/>
          </w:rPr>
          <w:t>C</w:t>
        </w:r>
        <w:r w:rsidR="008B4892" w:rsidRPr="00100572">
          <w:rPr>
            <w:rStyle w:val="Hyperlink"/>
            <w:rFonts w:ascii="Segoe UI" w:eastAsia="Segoe UI" w:hAnsi="Segoe UI" w:cs="Segoe UI"/>
            <w:sz w:val="22"/>
            <w:szCs w:val="22"/>
          </w:rPr>
          <w:t xml:space="preserve">are </w:t>
        </w:r>
        <w:proofErr w:type="spellStart"/>
        <w:r>
          <w:rPr>
            <w:rStyle w:val="Hyperlink"/>
            <w:rFonts w:ascii="Segoe UI" w:eastAsia="Segoe UI" w:hAnsi="Segoe UI" w:cs="Segoe UI"/>
            <w:sz w:val="22"/>
            <w:szCs w:val="22"/>
          </w:rPr>
          <w:t>S</w:t>
        </w:r>
        <w:r w:rsidR="008B4892" w:rsidRPr="00100572">
          <w:rPr>
            <w:rStyle w:val="Hyperlink"/>
            <w:rFonts w:ascii="Segoe UI" w:eastAsia="Segoe UI" w:hAnsi="Segoe UI" w:cs="Segoe UI"/>
            <w:sz w:val="22"/>
            <w:szCs w:val="22"/>
          </w:rPr>
          <w:t>tandards</w:t>
        </w:r>
        <w:r w:rsidR="00223591">
          <w:rPr>
            <w:rStyle w:val="Hyperlink"/>
            <w:rFonts w:ascii="Segoe UI" w:eastAsia="Segoe UI" w:hAnsi="Segoe UI" w:cs="Segoe UI"/>
            <w:sz w:val="22"/>
            <w:szCs w:val="22"/>
          </w:rPr>
          <w:t>:</w:t>
        </w:r>
        <w:r w:rsidR="008B4892" w:rsidRPr="00100572">
          <w:rPr>
            <w:rStyle w:val="Hyperlink"/>
            <w:rFonts w:ascii="Segoe UI" w:eastAsia="Segoe UI" w:hAnsi="Segoe UI" w:cs="Segoe UI"/>
            <w:sz w:val="22"/>
            <w:szCs w:val="22"/>
          </w:rPr>
          <w:t>AO</w:t>
        </w:r>
        <w:r w:rsidR="00223591">
          <w:rPr>
            <w:rStyle w:val="Hyperlink"/>
            <w:rFonts w:ascii="Segoe UI" w:eastAsia="Segoe UI" w:hAnsi="Segoe UI" w:cs="Segoe UI"/>
            <w:sz w:val="22"/>
            <w:szCs w:val="22"/>
          </w:rPr>
          <w:t>D</w:t>
        </w:r>
        <w:proofErr w:type="spellEnd"/>
        <w:r w:rsidR="00223591">
          <w:rPr>
            <w:rStyle w:val="Hyperlink"/>
            <w:rFonts w:ascii="Segoe UI" w:eastAsia="Segoe UI" w:hAnsi="Segoe UI" w:cs="Segoe UI"/>
            <w:sz w:val="22"/>
            <w:szCs w:val="22"/>
          </w:rPr>
          <w:t xml:space="preserve"> treatment</w:t>
        </w:r>
      </w:hyperlink>
      <w:r w:rsidR="00223591">
        <w:t xml:space="preserve"> </w:t>
      </w:r>
    </w:p>
    <w:p w14:paraId="7CC1370E" w14:textId="722C5EAD" w:rsidR="6E4A9E9E" w:rsidRPr="00100572" w:rsidRDefault="6E4A9E9E" w:rsidP="00100572">
      <w:pPr>
        <w:pStyle w:val="ListParagraph"/>
        <w:numPr>
          <w:ilvl w:val="0"/>
          <w:numId w:val="9"/>
        </w:numPr>
        <w:jc w:val="left"/>
        <w:rPr>
          <w:rFonts w:ascii="Segoe UI" w:eastAsia="Segoe UI" w:hAnsi="Segoe UI" w:cs="Segoe UI"/>
          <w:sz w:val="22"/>
          <w:szCs w:val="22"/>
        </w:rPr>
      </w:pPr>
      <w:hyperlink r:id="rId22">
        <w:r w:rsidRPr="00100572">
          <w:rPr>
            <w:rStyle w:val="Hyperlink"/>
            <w:rFonts w:ascii="Segoe UI" w:eastAsia="Segoe UI" w:hAnsi="Segoe UI" w:cs="Segoe UI"/>
            <w:sz w:val="22"/>
            <w:szCs w:val="22"/>
          </w:rPr>
          <w:t xml:space="preserve">Alcohol and </w:t>
        </w:r>
        <w:r w:rsidR="00D534EF">
          <w:rPr>
            <w:rStyle w:val="Hyperlink"/>
            <w:rFonts w:ascii="Segoe UI" w:eastAsia="Segoe UI" w:hAnsi="Segoe UI" w:cs="Segoe UI"/>
            <w:sz w:val="22"/>
            <w:szCs w:val="22"/>
          </w:rPr>
          <w:t>O</w:t>
        </w:r>
        <w:r w:rsidRPr="00100572">
          <w:rPr>
            <w:rStyle w:val="Hyperlink"/>
            <w:rFonts w:ascii="Segoe UI" w:eastAsia="Segoe UI" w:hAnsi="Segoe UI" w:cs="Segoe UI"/>
            <w:sz w:val="22"/>
            <w:szCs w:val="22"/>
          </w:rPr>
          <w:t>ther</w:t>
        </w:r>
        <w:r w:rsidR="00D534EF">
          <w:rPr>
            <w:rStyle w:val="Hyperlink"/>
            <w:rFonts w:ascii="Segoe UI" w:eastAsia="Segoe UI" w:hAnsi="Segoe UI" w:cs="Segoe UI"/>
            <w:sz w:val="22"/>
            <w:szCs w:val="22"/>
          </w:rPr>
          <w:t xml:space="preserve"> D</w:t>
        </w:r>
        <w:r w:rsidRPr="00100572">
          <w:rPr>
            <w:rStyle w:val="Hyperlink"/>
            <w:rFonts w:ascii="Segoe UI" w:eastAsia="Segoe UI" w:hAnsi="Segoe UI" w:cs="Segoe UI"/>
            <w:sz w:val="22"/>
            <w:szCs w:val="22"/>
          </w:rPr>
          <w:t xml:space="preserve">rugs </w:t>
        </w:r>
        <w:r w:rsidR="00D534EF">
          <w:rPr>
            <w:rStyle w:val="Hyperlink"/>
            <w:rFonts w:ascii="Segoe UI" w:eastAsia="Segoe UI" w:hAnsi="Segoe UI" w:cs="Segoe UI"/>
            <w:sz w:val="22"/>
            <w:szCs w:val="22"/>
          </w:rPr>
          <w:t>P</w:t>
        </w:r>
        <w:r w:rsidRPr="00100572">
          <w:rPr>
            <w:rStyle w:val="Hyperlink"/>
            <w:rFonts w:ascii="Segoe UI" w:eastAsia="Segoe UI" w:hAnsi="Segoe UI" w:cs="Segoe UI"/>
            <w:sz w:val="22"/>
            <w:szCs w:val="22"/>
          </w:rPr>
          <w:t xml:space="preserve">sychosocial </w:t>
        </w:r>
        <w:r w:rsidR="00D534EF">
          <w:rPr>
            <w:rStyle w:val="Hyperlink"/>
            <w:rFonts w:ascii="Segoe UI" w:eastAsia="Segoe UI" w:hAnsi="Segoe UI" w:cs="Segoe UI"/>
            <w:sz w:val="22"/>
            <w:szCs w:val="22"/>
          </w:rPr>
          <w:t>I</w:t>
        </w:r>
        <w:r w:rsidRPr="00100572">
          <w:rPr>
            <w:rStyle w:val="Hyperlink"/>
            <w:rFonts w:ascii="Segoe UI" w:eastAsia="Segoe UI" w:hAnsi="Segoe UI" w:cs="Segoe UI"/>
            <w:sz w:val="22"/>
            <w:szCs w:val="22"/>
          </w:rPr>
          <w:t xml:space="preserve">nterventions </w:t>
        </w:r>
        <w:r w:rsidR="00D534EF">
          <w:rPr>
            <w:rStyle w:val="Hyperlink"/>
            <w:rFonts w:ascii="Segoe UI" w:eastAsia="Segoe UI" w:hAnsi="Segoe UI" w:cs="Segoe UI"/>
            <w:sz w:val="22"/>
            <w:szCs w:val="22"/>
          </w:rPr>
          <w:t>p</w:t>
        </w:r>
        <w:r w:rsidRPr="00100572">
          <w:rPr>
            <w:rStyle w:val="Hyperlink"/>
            <w:rFonts w:ascii="Segoe UI" w:eastAsia="Segoe UI" w:hAnsi="Segoe UI" w:cs="Segoe UI"/>
            <w:sz w:val="22"/>
            <w:szCs w:val="22"/>
          </w:rPr>
          <w:t xml:space="preserve">ractice </w:t>
        </w:r>
        <w:r w:rsidR="00D534EF">
          <w:rPr>
            <w:rStyle w:val="Hyperlink"/>
            <w:rFonts w:ascii="Segoe UI" w:eastAsia="Segoe UI" w:hAnsi="Segoe UI" w:cs="Segoe UI"/>
            <w:sz w:val="22"/>
            <w:szCs w:val="22"/>
          </w:rPr>
          <w:t>g</w:t>
        </w:r>
        <w:r w:rsidRPr="00100572">
          <w:rPr>
            <w:rStyle w:val="Hyperlink"/>
            <w:rFonts w:ascii="Segoe UI" w:eastAsia="Segoe UI" w:hAnsi="Segoe UI" w:cs="Segoe UI"/>
            <w:sz w:val="22"/>
            <w:szCs w:val="22"/>
          </w:rPr>
          <w:t>uide</w:t>
        </w:r>
      </w:hyperlink>
    </w:p>
    <w:p w14:paraId="23DEA268" w14:textId="77777777" w:rsidR="005844C5" w:rsidRPr="00100572" w:rsidRDefault="005844C5" w:rsidP="00100572">
      <w:pPr>
        <w:pStyle w:val="ListParagraph"/>
        <w:ind w:left="1080"/>
        <w:jc w:val="left"/>
        <w:rPr>
          <w:rFonts w:ascii="Segoe UI" w:eastAsia="Segoe UI" w:hAnsi="Segoe UI" w:cs="Segoe UI"/>
          <w:sz w:val="22"/>
          <w:szCs w:val="22"/>
        </w:rPr>
      </w:pPr>
    </w:p>
    <w:sectPr w:rsidR="005844C5" w:rsidRPr="00100572" w:rsidSect="00A326B3">
      <w:footerReference w:type="default" r:id="rId23"/>
      <w:pgSz w:w="11900" w:h="16820"/>
      <w:pgMar w:top="1276" w:right="1127" w:bottom="1440"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4B473" w14:textId="77777777" w:rsidR="00CA0F99" w:rsidRDefault="00CA0F99" w:rsidP="00F90996">
      <w:r>
        <w:separator/>
      </w:r>
    </w:p>
  </w:endnote>
  <w:endnote w:type="continuationSeparator" w:id="0">
    <w:p w14:paraId="502714B7" w14:textId="77777777" w:rsidR="00CA0F99" w:rsidRDefault="00CA0F99" w:rsidP="00F90996">
      <w:r>
        <w:continuationSeparator/>
      </w:r>
    </w:p>
  </w:endnote>
  <w:endnote w:type="continuationNotice" w:id="1">
    <w:p w14:paraId="2A967AAD" w14:textId="77777777" w:rsidR="00CA0F99" w:rsidRDefault="00CA0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E9FE" w14:textId="79CDD217" w:rsidR="00827247" w:rsidRPr="006670BD" w:rsidRDefault="00827247" w:rsidP="00CE795B">
    <w:pPr>
      <w:pStyle w:val="Footer"/>
      <w:rPr>
        <w:rFonts w:ascii="Segoe UI" w:hAnsi="Segoe UI" w:cs="Segoe UI"/>
      </w:rPr>
    </w:pPr>
    <w:r w:rsidRPr="006670BD">
      <w:rPr>
        <w:rFonts w:ascii="Segoe UI" w:hAnsi="Segoe UI" w:cs="Segoe UI"/>
      </w:rPr>
      <w:t xml:space="preserve">Client </w:t>
    </w:r>
    <w:r w:rsidR="00767C5D">
      <w:rPr>
        <w:rFonts w:ascii="Segoe UI" w:hAnsi="Segoe UI" w:cs="Segoe UI"/>
      </w:rPr>
      <w:t>cl</w:t>
    </w:r>
    <w:r w:rsidRPr="006670BD">
      <w:rPr>
        <w:rFonts w:ascii="Segoe UI" w:hAnsi="Segoe UI" w:cs="Segoe UI"/>
      </w:rPr>
      <w:t xml:space="preserve">inical </w:t>
    </w:r>
    <w:r w:rsidR="00767C5D">
      <w:rPr>
        <w:rFonts w:ascii="Segoe UI" w:hAnsi="Segoe UI" w:cs="Segoe UI"/>
      </w:rPr>
      <w:t>m</w:t>
    </w:r>
    <w:r w:rsidRPr="006670BD">
      <w:rPr>
        <w:rFonts w:ascii="Segoe UI" w:hAnsi="Segoe UI" w:cs="Segoe UI"/>
      </w:rPr>
      <w:t xml:space="preserve">anagement </w:t>
    </w:r>
    <w:r w:rsidR="00767C5D">
      <w:rPr>
        <w:rFonts w:ascii="Segoe UI" w:hAnsi="Segoe UI" w:cs="Segoe UI"/>
      </w:rPr>
      <w:t>p</w:t>
    </w:r>
    <w:r w:rsidRPr="006670BD">
      <w:rPr>
        <w:rFonts w:ascii="Segoe UI" w:hAnsi="Segoe UI" w:cs="Segoe UI"/>
      </w:rPr>
      <w:t xml:space="preserve">olicy </w:t>
    </w:r>
    <w:r w:rsidR="00767C5D">
      <w:rPr>
        <w:rFonts w:ascii="Segoe UI" w:hAnsi="Segoe UI" w:cs="Segoe UI"/>
      </w:rPr>
      <w:tab/>
    </w:r>
    <w:sdt>
      <w:sdtPr>
        <w:rPr>
          <w:rFonts w:ascii="Segoe UI" w:hAnsi="Segoe UI" w:cs="Segoe UI"/>
        </w:rPr>
        <w:id w:val="-1878617141"/>
        <w:docPartObj>
          <w:docPartGallery w:val="Page Numbers (Top of Page)"/>
          <w:docPartUnique/>
        </w:docPartObj>
      </w:sdtPr>
      <w:sdtEndPr/>
      <w:sdtContent>
        <w:r w:rsidRPr="006670BD">
          <w:rPr>
            <w:rFonts w:ascii="Segoe UI" w:hAnsi="Segoe UI" w:cs="Segoe UI"/>
          </w:rPr>
          <w:tab/>
          <w:t xml:space="preserve">Page </w:t>
        </w:r>
        <w:r w:rsidRPr="006670BD">
          <w:rPr>
            <w:rFonts w:ascii="Segoe UI" w:hAnsi="Segoe UI" w:cs="Segoe UI"/>
          </w:rPr>
          <w:fldChar w:fldCharType="begin"/>
        </w:r>
        <w:r w:rsidRPr="006670BD">
          <w:rPr>
            <w:rFonts w:ascii="Segoe UI" w:hAnsi="Segoe UI" w:cs="Segoe UI"/>
          </w:rPr>
          <w:instrText xml:space="preserve"> PAGE </w:instrText>
        </w:r>
        <w:r w:rsidRPr="006670BD">
          <w:rPr>
            <w:rFonts w:ascii="Segoe UI" w:hAnsi="Segoe UI" w:cs="Segoe UI"/>
          </w:rPr>
          <w:fldChar w:fldCharType="separate"/>
        </w:r>
        <w:r w:rsidR="00FB7E00" w:rsidRPr="006670BD">
          <w:rPr>
            <w:rFonts w:ascii="Segoe UI" w:hAnsi="Segoe UI" w:cs="Segoe UI"/>
            <w:noProof/>
          </w:rPr>
          <w:t>26</w:t>
        </w:r>
        <w:r w:rsidRPr="006670BD">
          <w:rPr>
            <w:rFonts w:ascii="Segoe UI" w:hAnsi="Segoe UI" w:cs="Segoe UI"/>
          </w:rPr>
          <w:fldChar w:fldCharType="end"/>
        </w:r>
        <w:r w:rsidRPr="006670BD">
          <w:rPr>
            <w:rFonts w:ascii="Segoe UI" w:hAnsi="Segoe UI" w:cs="Segoe UI"/>
          </w:rPr>
          <w:t xml:space="preserve"> of </w:t>
        </w:r>
        <w:r w:rsidRPr="006670BD">
          <w:rPr>
            <w:rFonts w:ascii="Segoe UI" w:hAnsi="Segoe UI" w:cs="Segoe UI"/>
          </w:rPr>
          <w:fldChar w:fldCharType="begin"/>
        </w:r>
        <w:r w:rsidRPr="006670BD">
          <w:rPr>
            <w:rFonts w:ascii="Segoe UI" w:hAnsi="Segoe UI" w:cs="Segoe UI"/>
          </w:rPr>
          <w:instrText>NUMPAGES</w:instrText>
        </w:r>
        <w:r w:rsidRPr="006670BD">
          <w:rPr>
            <w:rFonts w:ascii="Segoe UI" w:hAnsi="Segoe UI" w:cs="Segoe UI"/>
          </w:rPr>
          <w:fldChar w:fldCharType="separate"/>
        </w:r>
        <w:r w:rsidR="00FB7E00" w:rsidRPr="006670BD">
          <w:rPr>
            <w:rFonts w:ascii="Segoe UI" w:hAnsi="Segoe UI" w:cs="Segoe UI"/>
            <w:noProof/>
          </w:rPr>
          <w:t>59</w:t>
        </w:r>
        <w:r w:rsidRPr="006670BD">
          <w:rPr>
            <w:rFonts w:ascii="Segoe UI" w:hAnsi="Segoe UI" w:cs="Segoe UI"/>
          </w:rPr>
          <w:fldChar w:fldCharType="end"/>
        </w:r>
      </w:sdtContent>
    </w:sdt>
  </w:p>
  <w:p w14:paraId="559471BD" w14:textId="77777777" w:rsidR="00827247" w:rsidRPr="006670BD" w:rsidRDefault="00827247">
    <w:pPr>
      <w:pStyle w:val="Footer"/>
      <w:rPr>
        <w:rFonts w:ascii="Segoe UI" w:hAnsi="Segoe UI" w:cs="Segoe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24E3D" w14:textId="77777777" w:rsidR="00CA0F99" w:rsidRDefault="00CA0F99" w:rsidP="00F90996">
      <w:r>
        <w:separator/>
      </w:r>
    </w:p>
  </w:footnote>
  <w:footnote w:type="continuationSeparator" w:id="0">
    <w:p w14:paraId="6B2EB5F2" w14:textId="77777777" w:rsidR="00CA0F99" w:rsidRDefault="00CA0F99" w:rsidP="00F90996">
      <w:r>
        <w:continuationSeparator/>
      </w:r>
    </w:p>
  </w:footnote>
  <w:footnote w:type="continuationNotice" w:id="1">
    <w:p w14:paraId="76C72AD2" w14:textId="77777777" w:rsidR="00CA0F99" w:rsidRDefault="00CA0F99"/>
  </w:footnote>
</w:footnotes>
</file>

<file path=word/intelligence2.xml><?xml version="1.0" encoding="utf-8"?>
<int2:intelligence xmlns:int2="http://schemas.microsoft.com/office/intelligence/2020/intelligence" xmlns:oel="http://schemas.microsoft.com/office/2019/extlst">
  <int2:observations>
    <int2:textHash int2:hashCode="v3jXqOAVqWKVSe" int2:id="0PSuynNx">
      <int2:state int2:value="Rejected" int2:type="spell"/>
    </int2:textHash>
    <int2:textHash int2:hashCode="WO76xX/UQmPrbv" int2:id="7BmR1cU2">
      <int2:state int2:value="Rejected" int2:type="AugLoop_Text_Critique"/>
    </int2:textHash>
    <int2:textHash int2:hashCode="E40USnUOaG6Jrg" int2:id="D2omhnzm">
      <int2:state int2:value="Rejected" int2:type="AugLoop_Text_Critique"/>
    </int2:textHash>
    <int2:textHash int2:hashCode="lJWEIT2sQBJTks" int2:id="DsThgBuB">
      <int2:state int2:value="Rejected" int2:type="spell"/>
    </int2:textHash>
    <int2:textHash int2:hashCode="NT12h6See3qwhk" int2:id="IZDceLQz">
      <int2:state int2:value="Rejected" int2:type="spell"/>
    </int2:textHash>
    <int2:textHash int2:hashCode="PLZtS9B8ew8ND3" int2:id="SRWeRCil">
      <int2:state int2:value="Rejected" int2:type="spell"/>
    </int2:textHash>
    <int2:textHash int2:hashCode="Dji+abMBs/wxDx" int2:id="krTDVSba">
      <int2:state int2:value="Rejected" int2:type="AugLoop_Text_Critique"/>
    </int2:textHash>
    <int2:textHash int2:hashCode="bKeg+uS0mBECgT" int2:id="nTBivUk6">
      <int2:state int2:value="Rejected" int2:type="AugLoop_Text_Critique"/>
    </int2:textHash>
    <int2:textHash int2:hashCode="xQy+KnIliT8rxm" int2:id="qrwNLjnD">
      <int2:state int2:value="Rejected" int2:type="AugLoop_Text_Critique"/>
    </int2:textHash>
    <int2:textHash int2:hashCode="kv4UVae7TQCfC0" int2:id="xdFAfQtQ">
      <int2:state int2:value="Rejected" int2:type="AugLoop_Text_Critique"/>
    </int2:textHash>
    <int2:bookmark int2:bookmarkName="_Int_ppBa0Z8Y" int2:invalidationBookmarkName="" int2:hashCode="q94sIxfW1h+Uco" int2:id="oUp1H40B">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B720D"/>
    <w:multiLevelType w:val="hybridMultilevel"/>
    <w:tmpl w:val="F600290E"/>
    <w:lvl w:ilvl="0" w:tplc="D54C3D9A">
      <w:numFmt w:val="bullet"/>
      <w:lvlText w:val="»"/>
      <w:lvlJc w:val="left"/>
      <w:pPr>
        <w:ind w:left="720" w:hanging="360"/>
      </w:pPr>
      <w:rPr>
        <w:rFonts w:ascii="Courier New" w:eastAsia="Times New Roman"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C24F0B"/>
    <w:multiLevelType w:val="hybridMultilevel"/>
    <w:tmpl w:val="4BD83212"/>
    <w:lvl w:ilvl="0" w:tplc="E64A413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A6918"/>
    <w:multiLevelType w:val="hybridMultilevel"/>
    <w:tmpl w:val="D26C1FE4"/>
    <w:lvl w:ilvl="0" w:tplc="E64A4138">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3A333F"/>
    <w:multiLevelType w:val="hybridMultilevel"/>
    <w:tmpl w:val="9A64610A"/>
    <w:lvl w:ilvl="0" w:tplc="D54C3D9A">
      <w:numFmt w:val="bullet"/>
      <w:lvlText w:val="»"/>
      <w:lvlJc w:val="left"/>
      <w:pPr>
        <w:ind w:left="720" w:hanging="360"/>
      </w:pPr>
      <w:rPr>
        <w:rFonts w:ascii="Courier New" w:eastAsia="Times New Roman"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A469DA"/>
    <w:multiLevelType w:val="hybridMultilevel"/>
    <w:tmpl w:val="42C4BC0A"/>
    <w:lvl w:ilvl="0" w:tplc="E64A413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AA7367"/>
    <w:multiLevelType w:val="hybridMultilevel"/>
    <w:tmpl w:val="EC0E79A6"/>
    <w:lvl w:ilvl="0" w:tplc="E64A413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EF2DEF"/>
    <w:multiLevelType w:val="hybridMultilevel"/>
    <w:tmpl w:val="5F78F712"/>
    <w:lvl w:ilvl="0" w:tplc="D54C3D9A">
      <w:numFmt w:val="bullet"/>
      <w:lvlText w:val="»"/>
      <w:lvlJc w:val="left"/>
      <w:pPr>
        <w:ind w:left="360" w:hanging="360"/>
      </w:pPr>
      <w:rPr>
        <w:rFonts w:ascii="Courier New" w:eastAsia="Times New Roman"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446C58"/>
    <w:multiLevelType w:val="hybridMultilevel"/>
    <w:tmpl w:val="10500E74"/>
    <w:lvl w:ilvl="0" w:tplc="E64A4138">
      <w:start w:val="1"/>
      <w:numFmt w:val="bullet"/>
      <w:lvlText w:val="»"/>
      <w:lvlJc w:val="left"/>
      <w:pPr>
        <w:ind w:left="720" w:hanging="360"/>
      </w:pPr>
      <w:rPr>
        <w:rFonts w:ascii="Courier New" w:hAnsi="Courier New" w:hint="default"/>
      </w:rPr>
    </w:lvl>
    <w:lvl w:ilvl="1" w:tplc="F162CC02">
      <w:start w:val="4"/>
      <w:numFmt w:val="bullet"/>
      <w:lvlText w:val="•"/>
      <w:lvlJc w:val="left"/>
      <w:pPr>
        <w:ind w:left="1440" w:hanging="360"/>
      </w:pPr>
      <w:rPr>
        <w:rFonts w:ascii="Segoe UI" w:eastAsia="MS Mincho" w:hAnsi="Segoe UI" w:cs="Segoe U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6E3E65"/>
    <w:multiLevelType w:val="hybridMultilevel"/>
    <w:tmpl w:val="47169D9A"/>
    <w:lvl w:ilvl="0" w:tplc="93CEDDB0">
      <w:start w:val="1"/>
      <w:numFmt w:val="decimal"/>
      <w:lvlText w:val="»"/>
      <w:lvlJc w:val="left"/>
      <w:pPr>
        <w:ind w:left="720" w:hanging="360"/>
      </w:pPr>
    </w:lvl>
    <w:lvl w:ilvl="1" w:tplc="665680C8">
      <w:start w:val="1"/>
      <w:numFmt w:val="lowerLetter"/>
      <w:lvlText w:val="%2."/>
      <w:lvlJc w:val="left"/>
      <w:pPr>
        <w:ind w:left="1440" w:hanging="360"/>
      </w:pPr>
    </w:lvl>
    <w:lvl w:ilvl="2" w:tplc="E39C6C18">
      <w:start w:val="1"/>
      <w:numFmt w:val="lowerRoman"/>
      <w:lvlText w:val="%3."/>
      <w:lvlJc w:val="right"/>
      <w:pPr>
        <w:ind w:left="2160" w:hanging="180"/>
      </w:pPr>
    </w:lvl>
    <w:lvl w:ilvl="3" w:tplc="44F2837C">
      <w:start w:val="1"/>
      <w:numFmt w:val="decimal"/>
      <w:lvlText w:val="%4."/>
      <w:lvlJc w:val="left"/>
      <w:pPr>
        <w:ind w:left="2880" w:hanging="360"/>
      </w:pPr>
    </w:lvl>
    <w:lvl w:ilvl="4" w:tplc="8B3040BE">
      <w:start w:val="1"/>
      <w:numFmt w:val="lowerLetter"/>
      <w:lvlText w:val="%5."/>
      <w:lvlJc w:val="left"/>
      <w:pPr>
        <w:ind w:left="3600" w:hanging="360"/>
      </w:pPr>
    </w:lvl>
    <w:lvl w:ilvl="5" w:tplc="367ECC28">
      <w:start w:val="1"/>
      <w:numFmt w:val="lowerRoman"/>
      <w:lvlText w:val="%6."/>
      <w:lvlJc w:val="right"/>
      <w:pPr>
        <w:ind w:left="4320" w:hanging="180"/>
      </w:pPr>
    </w:lvl>
    <w:lvl w:ilvl="6" w:tplc="953EE71A">
      <w:start w:val="1"/>
      <w:numFmt w:val="decimal"/>
      <w:lvlText w:val="%7."/>
      <w:lvlJc w:val="left"/>
      <w:pPr>
        <w:ind w:left="5040" w:hanging="360"/>
      </w:pPr>
    </w:lvl>
    <w:lvl w:ilvl="7" w:tplc="9528B5C8">
      <w:start w:val="1"/>
      <w:numFmt w:val="lowerLetter"/>
      <w:lvlText w:val="%8."/>
      <w:lvlJc w:val="left"/>
      <w:pPr>
        <w:ind w:left="5760" w:hanging="360"/>
      </w:pPr>
    </w:lvl>
    <w:lvl w:ilvl="8" w:tplc="59C0A962">
      <w:start w:val="1"/>
      <w:numFmt w:val="lowerRoman"/>
      <w:lvlText w:val="%9."/>
      <w:lvlJc w:val="right"/>
      <w:pPr>
        <w:ind w:left="6480" w:hanging="180"/>
      </w:pPr>
    </w:lvl>
  </w:abstractNum>
  <w:abstractNum w:abstractNumId="9" w15:restartNumberingAfterBreak="0">
    <w:nsid w:val="43A2523E"/>
    <w:multiLevelType w:val="hybridMultilevel"/>
    <w:tmpl w:val="DA1E4BE0"/>
    <w:lvl w:ilvl="0" w:tplc="E64A413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4C2695"/>
    <w:multiLevelType w:val="hybridMultilevel"/>
    <w:tmpl w:val="C5421DB8"/>
    <w:lvl w:ilvl="0" w:tplc="E64A413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0A3D81"/>
    <w:multiLevelType w:val="hybridMultilevel"/>
    <w:tmpl w:val="6F02180E"/>
    <w:lvl w:ilvl="0" w:tplc="E64A4138">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6706C7"/>
    <w:multiLevelType w:val="hybridMultilevel"/>
    <w:tmpl w:val="77B266CA"/>
    <w:lvl w:ilvl="0" w:tplc="E64A413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7A5350"/>
    <w:multiLevelType w:val="hybridMultilevel"/>
    <w:tmpl w:val="DC984250"/>
    <w:lvl w:ilvl="0" w:tplc="E64A4138">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4A76B1"/>
    <w:multiLevelType w:val="hybridMultilevel"/>
    <w:tmpl w:val="6D5E0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EF44ED"/>
    <w:multiLevelType w:val="hybridMultilevel"/>
    <w:tmpl w:val="D94CF380"/>
    <w:lvl w:ilvl="0" w:tplc="E64A413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4C4B41"/>
    <w:multiLevelType w:val="hybridMultilevel"/>
    <w:tmpl w:val="20C4403A"/>
    <w:lvl w:ilvl="0" w:tplc="FFFFFFFF">
      <w:numFmt w:val="bullet"/>
      <w:lvlText w:val="»"/>
      <w:lvlJc w:val="left"/>
      <w:pPr>
        <w:ind w:left="360" w:hanging="360"/>
      </w:pPr>
      <w:rPr>
        <w:rFonts w:ascii="Courier New" w:eastAsia="Times New Roman" w:hAnsi="Courier New" w:hint="default"/>
      </w:rPr>
    </w:lvl>
    <w:lvl w:ilvl="1" w:tplc="D54C3D9A">
      <w:numFmt w:val="bullet"/>
      <w:lvlText w:val="»"/>
      <w:lvlJc w:val="left"/>
      <w:pPr>
        <w:ind w:left="1080" w:hanging="360"/>
      </w:pPr>
      <w:rPr>
        <w:rFonts w:ascii="Courier New" w:eastAsia="Times New Roman"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66B300C"/>
    <w:multiLevelType w:val="hybridMultilevel"/>
    <w:tmpl w:val="03845A7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DA61BC6"/>
    <w:multiLevelType w:val="hybridMultilevel"/>
    <w:tmpl w:val="4366311A"/>
    <w:lvl w:ilvl="0" w:tplc="FFFFFFFF">
      <w:numFmt w:val="bullet"/>
      <w:lvlText w:val="»"/>
      <w:lvlJc w:val="left"/>
      <w:pPr>
        <w:ind w:left="360" w:hanging="360"/>
      </w:pPr>
      <w:rPr>
        <w:rFonts w:ascii="Courier New" w:eastAsia="Times New Roman" w:hAnsi="Courier New" w:hint="default"/>
      </w:rPr>
    </w:lvl>
    <w:lvl w:ilvl="1" w:tplc="FFFFFFFF">
      <w:numFmt w:val="bullet"/>
      <w:lvlText w:val="»"/>
      <w:lvlJc w:val="left"/>
      <w:pPr>
        <w:ind w:left="1080" w:hanging="360"/>
      </w:pPr>
      <w:rPr>
        <w:rFonts w:ascii="Courier New" w:eastAsia="Times New Roman"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F8B35CA"/>
    <w:multiLevelType w:val="hybridMultilevel"/>
    <w:tmpl w:val="E8688116"/>
    <w:lvl w:ilvl="0" w:tplc="C1C8B980">
      <w:start w:val="1"/>
      <w:numFmt w:val="decimal"/>
      <w:lvlText w:val="»"/>
      <w:lvlJc w:val="left"/>
      <w:pPr>
        <w:ind w:left="720" w:hanging="360"/>
      </w:pPr>
    </w:lvl>
    <w:lvl w:ilvl="1" w:tplc="DC70452A">
      <w:start w:val="1"/>
      <w:numFmt w:val="lowerLetter"/>
      <w:lvlText w:val="%2."/>
      <w:lvlJc w:val="left"/>
      <w:pPr>
        <w:ind w:left="1440" w:hanging="360"/>
      </w:pPr>
    </w:lvl>
    <w:lvl w:ilvl="2" w:tplc="DA744152">
      <w:start w:val="1"/>
      <w:numFmt w:val="lowerRoman"/>
      <w:lvlText w:val="%3."/>
      <w:lvlJc w:val="right"/>
      <w:pPr>
        <w:ind w:left="2160" w:hanging="180"/>
      </w:pPr>
    </w:lvl>
    <w:lvl w:ilvl="3" w:tplc="3F5C2326">
      <w:start w:val="1"/>
      <w:numFmt w:val="decimal"/>
      <w:lvlText w:val="%4."/>
      <w:lvlJc w:val="left"/>
      <w:pPr>
        <w:ind w:left="2880" w:hanging="360"/>
      </w:pPr>
    </w:lvl>
    <w:lvl w:ilvl="4" w:tplc="CA745FE2">
      <w:start w:val="1"/>
      <w:numFmt w:val="lowerLetter"/>
      <w:lvlText w:val="%5."/>
      <w:lvlJc w:val="left"/>
      <w:pPr>
        <w:ind w:left="3600" w:hanging="360"/>
      </w:pPr>
    </w:lvl>
    <w:lvl w:ilvl="5" w:tplc="DA966A9A">
      <w:start w:val="1"/>
      <w:numFmt w:val="lowerRoman"/>
      <w:lvlText w:val="%6."/>
      <w:lvlJc w:val="right"/>
      <w:pPr>
        <w:ind w:left="4320" w:hanging="180"/>
      </w:pPr>
    </w:lvl>
    <w:lvl w:ilvl="6" w:tplc="0CC438A8">
      <w:start w:val="1"/>
      <w:numFmt w:val="decimal"/>
      <w:lvlText w:val="%7."/>
      <w:lvlJc w:val="left"/>
      <w:pPr>
        <w:ind w:left="5040" w:hanging="360"/>
      </w:pPr>
    </w:lvl>
    <w:lvl w:ilvl="7" w:tplc="D6F065CE">
      <w:start w:val="1"/>
      <w:numFmt w:val="lowerLetter"/>
      <w:lvlText w:val="%8."/>
      <w:lvlJc w:val="left"/>
      <w:pPr>
        <w:ind w:left="5760" w:hanging="360"/>
      </w:pPr>
    </w:lvl>
    <w:lvl w:ilvl="8" w:tplc="28DCC5AA">
      <w:start w:val="1"/>
      <w:numFmt w:val="lowerRoman"/>
      <w:lvlText w:val="%9."/>
      <w:lvlJc w:val="right"/>
      <w:pPr>
        <w:ind w:left="6480" w:hanging="180"/>
      </w:pPr>
    </w:lvl>
  </w:abstractNum>
  <w:num w:numId="1" w16cid:durableId="1196457182">
    <w:abstractNumId w:val="8"/>
  </w:num>
  <w:num w:numId="2" w16cid:durableId="747652874">
    <w:abstractNumId w:val="19"/>
  </w:num>
  <w:num w:numId="3" w16cid:durableId="823662909">
    <w:abstractNumId w:val="6"/>
  </w:num>
  <w:num w:numId="4" w16cid:durableId="128984339">
    <w:abstractNumId w:val="17"/>
  </w:num>
  <w:num w:numId="5" w16cid:durableId="820924954">
    <w:abstractNumId w:val="14"/>
  </w:num>
  <w:num w:numId="6" w16cid:durableId="656687747">
    <w:abstractNumId w:val="3"/>
  </w:num>
  <w:num w:numId="7" w16cid:durableId="860094913">
    <w:abstractNumId w:val="18"/>
  </w:num>
  <w:num w:numId="8" w16cid:durableId="792557803">
    <w:abstractNumId w:val="16"/>
  </w:num>
  <w:num w:numId="9" w16cid:durableId="411701155">
    <w:abstractNumId w:val="0"/>
  </w:num>
  <w:num w:numId="10" w16cid:durableId="1079254638">
    <w:abstractNumId w:val="5"/>
  </w:num>
  <w:num w:numId="11" w16cid:durableId="1412850226">
    <w:abstractNumId w:val="15"/>
  </w:num>
  <w:num w:numId="12" w16cid:durableId="866916628">
    <w:abstractNumId w:val="10"/>
  </w:num>
  <w:num w:numId="13" w16cid:durableId="85619344">
    <w:abstractNumId w:val="9"/>
  </w:num>
  <w:num w:numId="14" w16cid:durableId="1509519415">
    <w:abstractNumId w:val="7"/>
  </w:num>
  <w:num w:numId="15" w16cid:durableId="820579307">
    <w:abstractNumId w:val="13"/>
  </w:num>
  <w:num w:numId="16" w16cid:durableId="974792571">
    <w:abstractNumId w:val="11"/>
  </w:num>
  <w:num w:numId="17" w16cid:durableId="1467897877">
    <w:abstractNumId w:val="12"/>
  </w:num>
  <w:num w:numId="18" w16cid:durableId="1756197929">
    <w:abstractNumId w:val="1"/>
  </w:num>
  <w:num w:numId="19" w16cid:durableId="1303121137">
    <w:abstractNumId w:val="4"/>
  </w:num>
  <w:num w:numId="20" w16cid:durableId="100670711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02C"/>
    <w:rsid w:val="0000123E"/>
    <w:rsid w:val="0000136A"/>
    <w:rsid w:val="0000164D"/>
    <w:rsid w:val="00003DD6"/>
    <w:rsid w:val="00003EBD"/>
    <w:rsid w:val="000053E0"/>
    <w:rsid w:val="0000555E"/>
    <w:rsid w:val="00006130"/>
    <w:rsid w:val="00010689"/>
    <w:rsid w:val="000123E7"/>
    <w:rsid w:val="00013671"/>
    <w:rsid w:val="00013D9A"/>
    <w:rsid w:val="000152B6"/>
    <w:rsid w:val="000164A1"/>
    <w:rsid w:val="00022433"/>
    <w:rsid w:val="00023371"/>
    <w:rsid w:val="00024F9D"/>
    <w:rsid w:val="00026AA8"/>
    <w:rsid w:val="00026D57"/>
    <w:rsid w:val="00026F9B"/>
    <w:rsid w:val="00030536"/>
    <w:rsid w:val="000309CC"/>
    <w:rsid w:val="000315EC"/>
    <w:rsid w:val="00035DF0"/>
    <w:rsid w:val="0003639C"/>
    <w:rsid w:val="000366BA"/>
    <w:rsid w:val="00036A45"/>
    <w:rsid w:val="0004070A"/>
    <w:rsid w:val="00041343"/>
    <w:rsid w:val="000416B7"/>
    <w:rsid w:val="0004221E"/>
    <w:rsid w:val="00044F97"/>
    <w:rsid w:val="00046A3E"/>
    <w:rsid w:val="000502A3"/>
    <w:rsid w:val="0005088F"/>
    <w:rsid w:val="00051544"/>
    <w:rsid w:val="0005230E"/>
    <w:rsid w:val="000523CF"/>
    <w:rsid w:val="00054488"/>
    <w:rsid w:val="000558FB"/>
    <w:rsid w:val="00056B3D"/>
    <w:rsid w:val="00060033"/>
    <w:rsid w:val="000617D1"/>
    <w:rsid w:val="00061C32"/>
    <w:rsid w:val="00064AA7"/>
    <w:rsid w:val="000700EC"/>
    <w:rsid w:val="000706D2"/>
    <w:rsid w:val="00070A78"/>
    <w:rsid w:val="00070C2F"/>
    <w:rsid w:val="00071F8C"/>
    <w:rsid w:val="00072022"/>
    <w:rsid w:val="0007345F"/>
    <w:rsid w:val="00074549"/>
    <w:rsid w:val="00074845"/>
    <w:rsid w:val="00074BDD"/>
    <w:rsid w:val="00074F06"/>
    <w:rsid w:val="00075FB0"/>
    <w:rsid w:val="00076476"/>
    <w:rsid w:val="00076771"/>
    <w:rsid w:val="00076E9B"/>
    <w:rsid w:val="0007744C"/>
    <w:rsid w:val="00077F4D"/>
    <w:rsid w:val="000804FD"/>
    <w:rsid w:val="00081CF4"/>
    <w:rsid w:val="00081D75"/>
    <w:rsid w:val="0008216D"/>
    <w:rsid w:val="00083AE8"/>
    <w:rsid w:val="00084330"/>
    <w:rsid w:val="000848F4"/>
    <w:rsid w:val="00084D21"/>
    <w:rsid w:val="000850ED"/>
    <w:rsid w:val="0008754E"/>
    <w:rsid w:val="000878A9"/>
    <w:rsid w:val="00087EF2"/>
    <w:rsid w:val="00090326"/>
    <w:rsid w:val="00090AA2"/>
    <w:rsid w:val="000926E4"/>
    <w:rsid w:val="00093BE9"/>
    <w:rsid w:val="000948B1"/>
    <w:rsid w:val="00095ABC"/>
    <w:rsid w:val="00095D71"/>
    <w:rsid w:val="00096522"/>
    <w:rsid w:val="00097910"/>
    <w:rsid w:val="000A0270"/>
    <w:rsid w:val="000A0326"/>
    <w:rsid w:val="000A0537"/>
    <w:rsid w:val="000A20DD"/>
    <w:rsid w:val="000A2689"/>
    <w:rsid w:val="000A3B01"/>
    <w:rsid w:val="000A3CA7"/>
    <w:rsid w:val="000A5354"/>
    <w:rsid w:val="000A6BC5"/>
    <w:rsid w:val="000A6D83"/>
    <w:rsid w:val="000A727D"/>
    <w:rsid w:val="000B0325"/>
    <w:rsid w:val="000B1189"/>
    <w:rsid w:val="000B1F40"/>
    <w:rsid w:val="000B232F"/>
    <w:rsid w:val="000B252A"/>
    <w:rsid w:val="000B3D41"/>
    <w:rsid w:val="000B3EC8"/>
    <w:rsid w:val="000B55D0"/>
    <w:rsid w:val="000B65E4"/>
    <w:rsid w:val="000B784C"/>
    <w:rsid w:val="000C21F3"/>
    <w:rsid w:val="000C2E2A"/>
    <w:rsid w:val="000C4A61"/>
    <w:rsid w:val="000C5648"/>
    <w:rsid w:val="000C5D17"/>
    <w:rsid w:val="000D0F7F"/>
    <w:rsid w:val="000D25FB"/>
    <w:rsid w:val="000D2BDD"/>
    <w:rsid w:val="000D2F1A"/>
    <w:rsid w:val="000D4623"/>
    <w:rsid w:val="000D639A"/>
    <w:rsid w:val="000D797D"/>
    <w:rsid w:val="000E0569"/>
    <w:rsid w:val="000E2650"/>
    <w:rsid w:val="000E33B4"/>
    <w:rsid w:val="000E4DDA"/>
    <w:rsid w:val="000E5EDF"/>
    <w:rsid w:val="000E627D"/>
    <w:rsid w:val="000E68A1"/>
    <w:rsid w:val="000E6BAA"/>
    <w:rsid w:val="000E74DF"/>
    <w:rsid w:val="000F0947"/>
    <w:rsid w:val="000F1FD3"/>
    <w:rsid w:val="000F28C5"/>
    <w:rsid w:val="000F5EC2"/>
    <w:rsid w:val="000F60E1"/>
    <w:rsid w:val="000F62E5"/>
    <w:rsid w:val="000F6A82"/>
    <w:rsid w:val="000F721F"/>
    <w:rsid w:val="000F74BB"/>
    <w:rsid w:val="000F7C44"/>
    <w:rsid w:val="00100572"/>
    <w:rsid w:val="00100B5C"/>
    <w:rsid w:val="00100C7D"/>
    <w:rsid w:val="001011DA"/>
    <w:rsid w:val="001016D9"/>
    <w:rsid w:val="00101E20"/>
    <w:rsid w:val="00102C81"/>
    <w:rsid w:val="00102D39"/>
    <w:rsid w:val="00102EF3"/>
    <w:rsid w:val="00103757"/>
    <w:rsid w:val="00104684"/>
    <w:rsid w:val="00104DEE"/>
    <w:rsid w:val="00105C1A"/>
    <w:rsid w:val="00105F12"/>
    <w:rsid w:val="00106D34"/>
    <w:rsid w:val="001071F8"/>
    <w:rsid w:val="00107F79"/>
    <w:rsid w:val="001103AA"/>
    <w:rsid w:val="001108CE"/>
    <w:rsid w:val="00111408"/>
    <w:rsid w:val="00112856"/>
    <w:rsid w:val="00113FCF"/>
    <w:rsid w:val="0011432D"/>
    <w:rsid w:val="001143F5"/>
    <w:rsid w:val="00114EF1"/>
    <w:rsid w:val="001159CF"/>
    <w:rsid w:val="001200CE"/>
    <w:rsid w:val="00123AA0"/>
    <w:rsid w:val="0012472A"/>
    <w:rsid w:val="00124B6D"/>
    <w:rsid w:val="00124EC4"/>
    <w:rsid w:val="00125A01"/>
    <w:rsid w:val="001268D6"/>
    <w:rsid w:val="001268EB"/>
    <w:rsid w:val="00126CF7"/>
    <w:rsid w:val="001272F9"/>
    <w:rsid w:val="00130B59"/>
    <w:rsid w:val="00131412"/>
    <w:rsid w:val="001315D2"/>
    <w:rsid w:val="00132045"/>
    <w:rsid w:val="0013206B"/>
    <w:rsid w:val="00134BA6"/>
    <w:rsid w:val="00135420"/>
    <w:rsid w:val="00136E8E"/>
    <w:rsid w:val="001370E1"/>
    <w:rsid w:val="001376FC"/>
    <w:rsid w:val="00140D09"/>
    <w:rsid w:val="00142834"/>
    <w:rsid w:val="00143955"/>
    <w:rsid w:val="00143C28"/>
    <w:rsid w:val="001443B3"/>
    <w:rsid w:val="0014452E"/>
    <w:rsid w:val="00144C52"/>
    <w:rsid w:val="00144F3B"/>
    <w:rsid w:val="001450EC"/>
    <w:rsid w:val="00150FE9"/>
    <w:rsid w:val="0015100B"/>
    <w:rsid w:val="001514D9"/>
    <w:rsid w:val="00151F66"/>
    <w:rsid w:val="00151FE0"/>
    <w:rsid w:val="00152E8B"/>
    <w:rsid w:val="0015324E"/>
    <w:rsid w:val="00153276"/>
    <w:rsid w:val="0015434A"/>
    <w:rsid w:val="00154476"/>
    <w:rsid w:val="00154562"/>
    <w:rsid w:val="00155008"/>
    <w:rsid w:val="00156840"/>
    <w:rsid w:val="00156F0D"/>
    <w:rsid w:val="00157165"/>
    <w:rsid w:val="0015754F"/>
    <w:rsid w:val="001600CF"/>
    <w:rsid w:val="00160955"/>
    <w:rsid w:val="001624B7"/>
    <w:rsid w:val="0016396A"/>
    <w:rsid w:val="00164F3E"/>
    <w:rsid w:val="00166B27"/>
    <w:rsid w:val="001671EF"/>
    <w:rsid w:val="00170378"/>
    <w:rsid w:val="00171292"/>
    <w:rsid w:val="00172D60"/>
    <w:rsid w:val="001744CB"/>
    <w:rsid w:val="001760EB"/>
    <w:rsid w:val="00177FB1"/>
    <w:rsid w:val="00180329"/>
    <w:rsid w:val="00180564"/>
    <w:rsid w:val="001810A0"/>
    <w:rsid w:val="001811DE"/>
    <w:rsid w:val="00182C6F"/>
    <w:rsid w:val="001832FC"/>
    <w:rsid w:val="00185AB4"/>
    <w:rsid w:val="00186153"/>
    <w:rsid w:val="00186D9E"/>
    <w:rsid w:val="001877D3"/>
    <w:rsid w:val="00190227"/>
    <w:rsid w:val="001935F6"/>
    <w:rsid w:val="00195E61"/>
    <w:rsid w:val="00197255"/>
    <w:rsid w:val="00197349"/>
    <w:rsid w:val="00197DD2"/>
    <w:rsid w:val="001A1299"/>
    <w:rsid w:val="001A2309"/>
    <w:rsid w:val="001A2561"/>
    <w:rsid w:val="001A2955"/>
    <w:rsid w:val="001A3806"/>
    <w:rsid w:val="001A503A"/>
    <w:rsid w:val="001A79A1"/>
    <w:rsid w:val="001B0153"/>
    <w:rsid w:val="001B206B"/>
    <w:rsid w:val="001B4388"/>
    <w:rsid w:val="001B520F"/>
    <w:rsid w:val="001B5BEA"/>
    <w:rsid w:val="001B5CDB"/>
    <w:rsid w:val="001B5D9C"/>
    <w:rsid w:val="001B65CF"/>
    <w:rsid w:val="001C0496"/>
    <w:rsid w:val="001C0D32"/>
    <w:rsid w:val="001C1E77"/>
    <w:rsid w:val="001C23C4"/>
    <w:rsid w:val="001C36C3"/>
    <w:rsid w:val="001C3FD3"/>
    <w:rsid w:val="001C4655"/>
    <w:rsid w:val="001C6239"/>
    <w:rsid w:val="001D3108"/>
    <w:rsid w:val="001D48A3"/>
    <w:rsid w:val="001D6051"/>
    <w:rsid w:val="001D73A1"/>
    <w:rsid w:val="001E0AB9"/>
    <w:rsid w:val="001E1118"/>
    <w:rsid w:val="001E1405"/>
    <w:rsid w:val="001E14EE"/>
    <w:rsid w:val="001E1BB5"/>
    <w:rsid w:val="001E2B21"/>
    <w:rsid w:val="001E2B36"/>
    <w:rsid w:val="001E2DC6"/>
    <w:rsid w:val="001E39B8"/>
    <w:rsid w:val="001E3D57"/>
    <w:rsid w:val="001E4004"/>
    <w:rsid w:val="001E68DF"/>
    <w:rsid w:val="001E7366"/>
    <w:rsid w:val="001E739E"/>
    <w:rsid w:val="001F2EE7"/>
    <w:rsid w:val="001F35F4"/>
    <w:rsid w:val="001F49AE"/>
    <w:rsid w:val="001F49F8"/>
    <w:rsid w:val="001F4A1D"/>
    <w:rsid w:val="001F632F"/>
    <w:rsid w:val="002005E4"/>
    <w:rsid w:val="00201722"/>
    <w:rsid w:val="00203206"/>
    <w:rsid w:val="00204B51"/>
    <w:rsid w:val="00204FE0"/>
    <w:rsid w:val="00205277"/>
    <w:rsid w:val="002100BB"/>
    <w:rsid w:val="00210DE7"/>
    <w:rsid w:val="002117FB"/>
    <w:rsid w:val="00213483"/>
    <w:rsid w:val="00214360"/>
    <w:rsid w:val="002145D1"/>
    <w:rsid w:val="00214B46"/>
    <w:rsid w:val="0021570B"/>
    <w:rsid w:val="00217682"/>
    <w:rsid w:val="00217F5F"/>
    <w:rsid w:val="00220FE8"/>
    <w:rsid w:val="00222473"/>
    <w:rsid w:val="00222710"/>
    <w:rsid w:val="002228FA"/>
    <w:rsid w:val="00222D93"/>
    <w:rsid w:val="00223591"/>
    <w:rsid w:val="00226E48"/>
    <w:rsid w:val="00227129"/>
    <w:rsid w:val="00227BD6"/>
    <w:rsid w:val="0023204D"/>
    <w:rsid w:val="0023290C"/>
    <w:rsid w:val="002335AB"/>
    <w:rsid w:val="00233A13"/>
    <w:rsid w:val="002365EE"/>
    <w:rsid w:val="0023788B"/>
    <w:rsid w:val="002415C8"/>
    <w:rsid w:val="00241B75"/>
    <w:rsid w:val="00243F11"/>
    <w:rsid w:val="002442CC"/>
    <w:rsid w:val="00244A38"/>
    <w:rsid w:val="002465EA"/>
    <w:rsid w:val="00247D00"/>
    <w:rsid w:val="00251A69"/>
    <w:rsid w:val="00251E82"/>
    <w:rsid w:val="00252CF2"/>
    <w:rsid w:val="00254216"/>
    <w:rsid w:val="0025466E"/>
    <w:rsid w:val="002550FB"/>
    <w:rsid w:val="002558FA"/>
    <w:rsid w:val="00255D3A"/>
    <w:rsid w:val="00255E5E"/>
    <w:rsid w:val="0025736A"/>
    <w:rsid w:val="00257382"/>
    <w:rsid w:val="00257D4F"/>
    <w:rsid w:val="00264798"/>
    <w:rsid w:val="002669E3"/>
    <w:rsid w:val="00270382"/>
    <w:rsid w:val="00270FEF"/>
    <w:rsid w:val="002719A1"/>
    <w:rsid w:val="00271A78"/>
    <w:rsid w:val="00271E86"/>
    <w:rsid w:val="00273C53"/>
    <w:rsid w:val="00274906"/>
    <w:rsid w:val="00275BFF"/>
    <w:rsid w:val="00276A7A"/>
    <w:rsid w:val="0028131A"/>
    <w:rsid w:val="002821D4"/>
    <w:rsid w:val="00282533"/>
    <w:rsid w:val="00283A15"/>
    <w:rsid w:val="0028436A"/>
    <w:rsid w:val="0028449E"/>
    <w:rsid w:val="0028518B"/>
    <w:rsid w:val="00285439"/>
    <w:rsid w:val="00285A5E"/>
    <w:rsid w:val="00286409"/>
    <w:rsid w:val="00286BA0"/>
    <w:rsid w:val="0028761F"/>
    <w:rsid w:val="00287D55"/>
    <w:rsid w:val="00287E1E"/>
    <w:rsid w:val="0029098A"/>
    <w:rsid w:val="00290F20"/>
    <w:rsid w:val="00291546"/>
    <w:rsid w:val="00292CE1"/>
    <w:rsid w:val="0029332E"/>
    <w:rsid w:val="0029491E"/>
    <w:rsid w:val="00294A30"/>
    <w:rsid w:val="002A0E20"/>
    <w:rsid w:val="002A1A0E"/>
    <w:rsid w:val="002A3A8B"/>
    <w:rsid w:val="002A3BCF"/>
    <w:rsid w:val="002A3D81"/>
    <w:rsid w:val="002A68C7"/>
    <w:rsid w:val="002B0FD6"/>
    <w:rsid w:val="002B16C4"/>
    <w:rsid w:val="002B1DE6"/>
    <w:rsid w:val="002B42F4"/>
    <w:rsid w:val="002B44F1"/>
    <w:rsid w:val="002B467C"/>
    <w:rsid w:val="002B4D16"/>
    <w:rsid w:val="002B5A0B"/>
    <w:rsid w:val="002B6018"/>
    <w:rsid w:val="002B6324"/>
    <w:rsid w:val="002B70D2"/>
    <w:rsid w:val="002B7D5E"/>
    <w:rsid w:val="002C0676"/>
    <w:rsid w:val="002C0E99"/>
    <w:rsid w:val="002C1D7C"/>
    <w:rsid w:val="002C20F5"/>
    <w:rsid w:val="002C345A"/>
    <w:rsid w:val="002C3C80"/>
    <w:rsid w:val="002C403C"/>
    <w:rsid w:val="002C550B"/>
    <w:rsid w:val="002C5C17"/>
    <w:rsid w:val="002C78E7"/>
    <w:rsid w:val="002D06D4"/>
    <w:rsid w:val="002D35CC"/>
    <w:rsid w:val="002D5E26"/>
    <w:rsid w:val="002D63B8"/>
    <w:rsid w:val="002D6652"/>
    <w:rsid w:val="002D6C44"/>
    <w:rsid w:val="002E07CF"/>
    <w:rsid w:val="002E1332"/>
    <w:rsid w:val="002E20B2"/>
    <w:rsid w:val="002E3C2B"/>
    <w:rsid w:val="002E4EBE"/>
    <w:rsid w:val="002E7D49"/>
    <w:rsid w:val="002F0489"/>
    <w:rsid w:val="002F0C46"/>
    <w:rsid w:val="002F3776"/>
    <w:rsid w:val="002F4822"/>
    <w:rsid w:val="002F57A2"/>
    <w:rsid w:val="002F615C"/>
    <w:rsid w:val="002F628F"/>
    <w:rsid w:val="002F6F3B"/>
    <w:rsid w:val="002F751B"/>
    <w:rsid w:val="002F796E"/>
    <w:rsid w:val="00302894"/>
    <w:rsid w:val="003030D5"/>
    <w:rsid w:val="003036A4"/>
    <w:rsid w:val="003036EE"/>
    <w:rsid w:val="00306039"/>
    <w:rsid w:val="003072A1"/>
    <w:rsid w:val="00307CED"/>
    <w:rsid w:val="003125D3"/>
    <w:rsid w:val="003131F9"/>
    <w:rsid w:val="0031459C"/>
    <w:rsid w:val="00314D9F"/>
    <w:rsid w:val="00314F54"/>
    <w:rsid w:val="00316055"/>
    <w:rsid w:val="00316B75"/>
    <w:rsid w:val="003201FE"/>
    <w:rsid w:val="0032105D"/>
    <w:rsid w:val="00321573"/>
    <w:rsid w:val="003215D4"/>
    <w:rsid w:val="00325079"/>
    <w:rsid w:val="00325D5A"/>
    <w:rsid w:val="00327813"/>
    <w:rsid w:val="00330095"/>
    <w:rsid w:val="003315D3"/>
    <w:rsid w:val="00331967"/>
    <w:rsid w:val="0033315A"/>
    <w:rsid w:val="00334721"/>
    <w:rsid w:val="00334EEF"/>
    <w:rsid w:val="00336A2D"/>
    <w:rsid w:val="00336AD5"/>
    <w:rsid w:val="00337FA6"/>
    <w:rsid w:val="003406F0"/>
    <w:rsid w:val="00344102"/>
    <w:rsid w:val="003451C3"/>
    <w:rsid w:val="0034738B"/>
    <w:rsid w:val="00347687"/>
    <w:rsid w:val="003507F8"/>
    <w:rsid w:val="00350987"/>
    <w:rsid w:val="003528BC"/>
    <w:rsid w:val="0035315A"/>
    <w:rsid w:val="00353509"/>
    <w:rsid w:val="0035390A"/>
    <w:rsid w:val="00354A3B"/>
    <w:rsid w:val="003552CE"/>
    <w:rsid w:val="00356183"/>
    <w:rsid w:val="0035681B"/>
    <w:rsid w:val="0035689D"/>
    <w:rsid w:val="003619DF"/>
    <w:rsid w:val="00363857"/>
    <w:rsid w:val="00364B61"/>
    <w:rsid w:val="003656DB"/>
    <w:rsid w:val="003659CE"/>
    <w:rsid w:val="003662A6"/>
    <w:rsid w:val="00370D98"/>
    <w:rsid w:val="00372CD5"/>
    <w:rsid w:val="003747BA"/>
    <w:rsid w:val="00374A0E"/>
    <w:rsid w:val="00374E9D"/>
    <w:rsid w:val="0037562B"/>
    <w:rsid w:val="00375EC0"/>
    <w:rsid w:val="00380F4A"/>
    <w:rsid w:val="00382EC3"/>
    <w:rsid w:val="00383107"/>
    <w:rsid w:val="00384B48"/>
    <w:rsid w:val="003850BC"/>
    <w:rsid w:val="0038523D"/>
    <w:rsid w:val="00385AD8"/>
    <w:rsid w:val="00385F69"/>
    <w:rsid w:val="00386C53"/>
    <w:rsid w:val="00387C6E"/>
    <w:rsid w:val="00390DDF"/>
    <w:rsid w:val="00390F02"/>
    <w:rsid w:val="00391631"/>
    <w:rsid w:val="00391697"/>
    <w:rsid w:val="00391AC7"/>
    <w:rsid w:val="00392075"/>
    <w:rsid w:val="003928A9"/>
    <w:rsid w:val="00392964"/>
    <w:rsid w:val="003933F6"/>
    <w:rsid w:val="00393936"/>
    <w:rsid w:val="00395128"/>
    <w:rsid w:val="0039567C"/>
    <w:rsid w:val="0039596D"/>
    <w:rsid w:val="00396002"/>
    <w:rsid w:val="00396E72"/>
    <w:rsid w:val="003A091E"/>
    <w:rsid w:val="003A0DD6"/>
    <w:rsid w:val="003A0E5A"/>
    <w:rsid w:val="003A14E0"/>
    <w:rsid w:val="003A250A"/>
    <w:rsid w:val="003A2744"/>
    <w:rsid w:val="003A3EA5"/>
    <w:rsid w:val="003A4616"/>
    <w:rsid w:val="003A5B58"/>
    <w:rsid w:val="003A7441"/>
    <w:rsid w:val="003A7EBF"/>
    <w:rsid w:val="003B0437"/>
    <w:rsid w:val="003B19D9"/>
    <w:rsid w:val="003B1DC6"/>
    <w:rsid w:val="003B2B92"/>
    <w:rsid w:val="003B41EF"/>
    <w:rsid w:val="003B48DA"/>
    <w:rsid w:val="003B6630"/>
    <w:rsid w:val="003C2944"/>
    <w:rsid w:val="003C2D07"/>
    <w:rsid w:val="003C2F54"/>
    <w:rsid w:val="003C4338"/>
    <w:rsid w:val="003C49B6"/>
    <w:rsid w:val="003C5543"/>
    <w:rsid w:val="003C602B"/>
    <w:rsid w:val="003C6844"/>
    <w:rsid w:val="003C6BBD"/>
    <w:rsid w:val="003D1F86"/>
    <w:rsid w:val="003D347D"/>
    <w:rsid w:val="003D35A0"/>
    <w:rsid w:val="003D3A11"/>
    <w:rsid w:val="003D4CE8"/>
    <w:rsid w:val="003D4E44"/>
    <w:rsid w:val="003D5406"/>
    <w:rsid w:val="003D5897"/>
    <w:rsid w:val="003D5E7F"/>
    <w:rsid w:val="003D6177"/>
    <w:rsid w:val="003D6A84"/>
    <w:rsid w:val="003D6FF0"/>
    <w:rsid w:val="003D70E3"/>
    <w:rsid w:val="003D7C27"/>
    <w:rsid w:val="003E0730"/>
    <w:rsid w:val="003E3A7F"/>
    <w:rsid w:val="003E4F60"/>
    <w:rsid w:val="003E6D5D"/>
    <w:rsid w:val="003E7116"/>
    <w:rsid w:val="003E76AA"/>
    <w:rsid w:val="003F03BD"/>
    <w:rsid w:val="003F1BA1"/>
    <w:rsid w:val="003F44CF"/>
    <w:rsid w:val="003F5896"/>
    <w:rsid w:val="003F68C6"/>
    <w:rsid w:val="003F75D8"/>
    <w:rsid w:val="003F7924"/>
    <w:rsid w:val="004004FA"/>
    <w:rsid w:val="0040259E"/>
    <w:rsid w:val="00402840"/>
    <w:rsid w:val="00402B50"/>
    <w:rsid w:val="00402EE6"/>
    <w:rsid w:val="00402FB7"/>
    <w:rsid w:val="004035E2"/>
    <w:rsid w:val="004056CB"/>
    <w:rsid w:val="004066D4"/>
    <w:rsid w:val="00407BFA"/>
    <w:rsid w:val="00410A57"/>
    <w:rsid w:val="00410B09"/>
    <w:rsid w:val="00411B45"/>
    <w:rsid w:val="004128C5"/>
    <w:rsid w:val="004133B2"/>
    <w:rsid w:val="00413866"/>
    <w:rsid w:val="00413FF3"/>
    <w:rsid w:val="00414238"/>
    <w:rsid w:val="00415688"/>
    <w:rsid w:val="00417109"/>
    <w:rsid w:val="00417648"/>
    <w:rsid w:val="00417CC7"/>
    <w:rsid w:val="00420FC2"/>
    <w:rsid w:val="004228FE"/>
    <w:rsid w:val="00422F34"/>
    <w:rsid w:val="00423869"/>
    <w:rsid w:val="00424953"/>
    <w:rsid w:val="00426555"/>
    <w:rsid w:val="00426701"/>
    <w:rsid w:val="00430AEF"/>
    <w:rsid w:val="004313B4"/>
    <w:rsid w:val="00431705"/>
    <w:rsid w:val="00431817"/>
    <w:rsid w:val="0043183C"/>
    <w:rsid w:val="00431B00"/>
    <w:rsid w:val="00431E7B"/>
    <w:rsid w:val="00432089"/>
    <w:rsid w:val="0043243F"/>
    <w:rsid w:val="00432AAA"/>
    <w:rsid w:val="0043363D"/>
    <w:rsid w:val="00435795"/>
    <w:rsid w:val="00437B3A"/>
    <w:rsid w:val="00440AE5"/>
    <w:rsid w:val="004425D2"/>
    <w:rsid w:val="00442F69"/>
    <w:rsid w:val="0044422F"/>
    <w:rsid w:val="004443D2"/>
    <w:rsid w:val="00444821"/>
    <w:rsid w:val="00444BCC"/>
    <w:rsid w:val="00445DE9"/>
    <w:rsid w:val="00446173"/>
    <w:rsid w:val="00446967"/>
    <w:rsid w:val="00446AD2"/>
    <w:rsid w:val="00447FDD"/>
    <w:rsid w:val="0045332E"/>
    <w:rsid w:val="00453D28"/>
    <w:rsid w:val="00454AE4"/>
    <w:rsid w:val="00454CF4"/>
    <w:rsid w:val="004612EA"/>
    <w:rsid w:val="00461C66"/>
    <w:rsid w:val="004620BB"/>
    <w:rsid w:val="00464D04"/>
    <w:rsid w:val="0046574E"/>
    <w:rsid w:val="00465D5B"/>
    <w:rsid w:val="0046702E"/>
    <w:rsid w:val="00467737"/>
    <w:rsid w:val="00467D74"/>
    <w:rsid w:val="004706B4"/>
    <w:rsid w:val="00471438"/>
    <w:rsid w:val="0047294B"/>
    <w:rsid w:val="00472EF6"/>
    <w:rsid w:val="00475AAF"/>
    <w:rsid w:val="00476194"/>
    <w:rsid w:val="00476C8D"/>
    <w:rsid w:val="00476EFF"/>
    <w:rsid w:val="0047715C"/>
    <w:rsid w:val="004773B5"/>
    <w:rsid w:val="00477D86"/>
    <w:rsid w:val="004804C7"/>
    <w:rsid w:val="00480ED2"/>
    <w:rsid w:val="0048349F"/>
    <w:rsid w:val="00484615"/>
    <w:rsid w:val="0048541F"/>
    <w:rsid w:val="004862C2"/>
    <w:rsid w:val="004862E1"/>
    <w:rsid w:val="00486D14"/>
    <w:rsid w:val="00486ECC"/>
    <w:rsid w:val="00487ED9"/>
    <w:rsid w:val="00491FEB"/>
    <w:rsid w:val="00493272"/>
    <w:rsid w:val="004956B2"/>
    <w:rsid w:val="00496912"/>
    <w:rsid w:val="00497771"/>
    <w:rsid w:val="004A0976"/>
    <w:rsid w:val="004A0AF4"/>
    <w:rsid w:val="004A226B"/>
    <w:rsid w:val="004A2884"/>
    <w:rsid w:val="004A4C2C"/>
    <w:rsid w:val="004A5EC1"/>
    <w:rsid w:val="004A61AE"/>
    <w:rsid w:val="004A64D4"/>
    <w:rsid w:val="004A7162"/>
    <w:rsid w:val="004A732C"/>
    <w:rsid w:val="004A764E"/>
    <w:rsid w:val="004A7821"/>
    <w:rsid w:val="004B1285"/>
    <w:rsid w:val="004B185C"/>
    <w:rsid w:val="004B1F31"/>
    <w:rsid w:val="004B3009"/>
    <w:rsid w:val="004B40AB"/>
    <w:rsid w:val="004B70BD"/>
    <w:rsid w:val="004C03B5"/>
    <w:rsid w:val="004C1C4B"/>
    <w:rsid w:val="004C2402"/>
    <w:rsid w:val="004C30C7"/>
    <w:rsid w:val="004C3569"/>
    <w:rsid w:val="004C3A18"/>
    <w:rsid w:val="004C4E74"/>
    <w:rsid w:val="004C56ED"/>
    <w:rsid w:val="004C5C12"/>
    <w:rsid w:val="004C6431"/>
    <w:rsid w:val="004C7367"/>
    <w:rsid w:val="004C76AD"/>
    <w:rsid w:val="004C7CFB"/>
    <w:rsid w:val="004C7F05"/>
    <w:rsid w:val="004C7F18"/>
    <w:rsid w:val="004D012F"/>
    <w:rsid w:val="004D0ADF"/>
    <w:rsid w:val="004D1601"/>
    <w:rsid w:val="004D240F"/>
    <w:rsid w:val="004D28B8"/>
    <w:rsid w:val="004D44F8"/>
    <w:rsid w:val="004D7C1B"/>
    <w:rsid w:val="004DD3BC"/>
    <w:rsid w:val="004E0336"/>
    <w:rsid w:val="004E0D70"/>
    <w:rsid w:val="004E30CB"/>
    <w:rsid w:val="004E5310"/>
    <w:rsid w:val="004E6127"/>
    <w:rsid w:val="004E75D1"/>
    <w:rsid w:val="004E78E1"/>
    <w:rsid w:val="004F02B4"/>
    <w:rsid w:val="004F0ED8"/>
    <w:rsid w:val="004F1CE9"/>
    <w:rsid w:val="004F21C6"/>
    <w:rsid w:val="004F2EA4"/>
    <w:rsid w:val="004F32CF"/>
    <w:rsid w:val="004F3B1F"/>
    <w:rsid w:val="004F40E7"/>
    <w:rsid w:val="004F4A40"/>
    <w:rsid w:val="004F5302"/>
    <w:rsid w:val="004F6252"/>
    <w:rsid w:val="004F6E8D"/>
    <w:rsid w:val="005003D3"/>
    <w:rsid w:val="00500E84"/>
    <w:rsid w:val="00500EB5"/>
    <w:rsid w:val="00501544"/>
    <w:rsid w:val="0050194C"/>
    <w:rsid w:val="00501B89"/>
    <w:rsid w:val="00501E8D"/>
    <w:rsid w:val="00504723"/>
    <w:rsid w:val="00504798"/>
    <w:rsid w:val="0050595E"/>
    <w:rsid w:val="005063E9"/>
    <w:rsid w:val="00506A7D"/>
    <w:rsid w:val="00507622"/>
    <w:rsid w:val="00510A3F"/>
    <w:rsid w:val="00511A38"/>
    <w:rsid w:val="00511C34"/>
    <w:rsid w:val="00511C67"/>
    <w:rsid w:val="005133C8"/>
    <w:rsid w:val="0051586A"/>
    <w:rsid w:val="00517724"/>
    <w:rsid w:val="005177A8"/>
    <w:rsid w:val="00521FEC"/>
    <w:rsid w:val="005226E6"/>
    <w:rsid w:val="00524F2B"/>
    <w:rsid w:val="00525109"/>
    <w:rsid w:val="00525AE4"/>
    <w:rsid w:val="0052704A"/>
    <w:rsid w:val="00530684"/>
    <w:rsid w:val="00530994"/>
    <w:rsid w:val="00530D82"/>
    <w:rsid w:val="005329C2"/>
    <w:rsid w:val="005349E4"/>
    <w:rsid w:val="005354FE"/>
    <w:rsid w:val="00536AC3"/>
    <w:rsid w:val="0054032F"/>
    <w:rsid w:val="00540935"/>
    <w:rsid w:val="005428A8"/>
    <w:rsid w:val="0054290D"/>
    <w:rsid w:val="0054380B"/>
    <w:rsid w:val="0054456F"/>
    <w:rsid w:val="00544950"/>
    <w:rsid w:val="005456E4"/>
    <w:rsid w:val="00545D44"/>
    <w:rsid w:val="00551041"/>
    <w:rsid w:val="00552058"/>
    <w:rsid w:val="0055413F"/>
    <w:rsid w:val="00555073"/>
    <w:rsid w:val="00556077"/>
    <w:rsid w:val="00556293"/>
    <w:rsid w:val="00557247"/>
    <w:rsid w:val="00557EA9"/>
    <w:rsid w:val="00557F59"/>
    <w:rsid w:val="00564B93"/>
    <w:rsid w:val="005651D6"/>
    <w:rsid w:val="005668E6"/>
    <w:rsid w:val="00567628"/>
    <w:rsid w:val="005677BA"/>
    <w:rsid w:val="00570FDC"/>
    <w:rsid w:val="0057111A"/>
    <w:rsid w:val="00571E24"/>
    <w:rsid w:val="00573207"/>
    <w:rsid w:val="00574541"/>
    <w:rsid w:val="005752BC"/>
    <w:rsid w:val="00575855"/>
    <w:rsid w:val="005774F1"/>
    <w:rsid w:val="00582286"/>
    <w:rsid w:val="00582D8C"/>
    <w:rsid w:val="00583CDE"/>
    <w:rsid w:val="00583D94"/>
    <w:rsid w:val="005844C5"/>
    <w:rsid w:val="0058564B"/>
    <w:rsid w:val="00587EF8"/>
    <w:rsid w:val="005911D6"/>
    <w:rsid w:val="00592C78"/>
    <w:rsid w:val="00594805"/>
    <w:rsid w:val="00595E0C"/>
    <w:rsid w:val="005960E1"/>
    <w:rsid w:val="00597FA7"/>
    <w:rsid w:val="005A0699"/>
    <w:rsid w:val="005A0C1D"/>
    <w:rsid w:val="005A210B"/>
    <w:rsid w:val="005A2653"/>
    <w:rsid w:val="005A3C52"/>
    <w:rsid w:val="005A4BA6"/>
    <w:rsid w:val="005A4F93"/>
    <w:rsid w:val="005A6827"/>
    <w:rsid w:val="005B1026"/>
    <w:rsid w:val="005B1276"/>
    <w:rsid w:val="005B15EC"/>
    <w:rsid w:val="005B2C2F"/>
    <w:rsid w:val="005B2D49"/>
    <w:rsid w:val="005B31C7"/>
    <w:rsid w:val="005B667C"/>
    <w:rsid w:val="005C05A2"/>
    <w:rsid w:val="005C082B"/>
    <w:rsid w:val="005C0FDA"/>
    <w:rsid w:val="005C1BF2"/>
    <w:rsid w:val="005C3C13"/>
    <w:rsid w:val="005C3CC9"/>
    <w:rsid w:val="005C3E40"/>
    <w:rsid w:val="005C47C0"/>
    <w:rsid w:val="005C48CB"/>
    <w:rsid w:val="005C4EA5"/>
    <w:rsid w:val="005D30C0"/>
    <w:rsid w:val="005D483B"/>
    <w:rsid w:val="005D4CAA"/>
    <w:rsid w:val="005D4CC1"/>
    <w:rsid w:val="005D57D8"/>
    <w:rsid w:val="005D73B9"/>
    <w:rsid w:val="005D7BA7"/>
    <w:rsid w:val="005E010E"/>
    <w:rsid w:val="005E0972"/>
    <w:rsid w:val="005E160D"/>
    <w:rsid w:val="005E1DCE"/>
    <w:rsid w:val="005E23F3"/>
    <w:rsid w:val="005E273B"/>
    <w:rsid w:val="005E35C5"/>
    <w:rsid w:val="005E3A82"/>
    <w:rsid w:val="005E4165"/>
    <w:rsid w:val="005E4264"/>
    <w:rsid w:val="005F0A0C"/>
    <w:rsid w:val="005F1565"/>
    <w:rsid w:val="005F16E7"/>
    <w:rsid w:val="005F1E83"/>
    <w:rsid w:val="005F2A54"/>
    <w:rsid w:val="005F4DF2"/>
    <w:rsid w:val="005F5B43"/>
    <w:rsid w:val="00600435"/>
    <w:rsid w:val="00602F12"/>
    <w:rsid w:val="00603505"/>
    <w:rsid w:val="006035F3"/>
    <w:rsid w:val="006036A3"/>
    <w:rsid w:val="006046D2"/>
    <w:rsid w:val="00604895"/>
    <w:rsid w:val="00604ADF"/>
    <w:rsid w:val="006051CC"/>
    <w:rsid w:val="006064D2"/>
    <w:rsid w:val="0060651B"/>
    <w:rsid w:val="00606BF2"/>
    <w:rsid w:val="006077FE"/>
    <w:rsid w:val="00610A59"/>
    <w:rsid w:val="00610BDA"/>
    <w:rsid w:val="00610DB7"/>
    <w:rsid w:val="006120B0"/>
    <w:rsid w:val="00614066"/>
    <w:rsid w:val="00615389"/>
    <w:rsid w:val="00615DED"/>
    <w:rsid w:val="00617DB7"/>
    <w:rsid w:val="006220D5"/>
    <w:rsid w:val="006235D6"/>
    <w:rsid w:val="00623EA9"/>
    <w:rsid w:val="00623EDA"/>
    <w:rsid w:val="006244B7"/>
    <w:rsid w:val="00627FCB"/>
    <w:rsid w:val="0063009A"/>
    <w:rsid w:val="00632E76"/>
    <w:rsid w:val="006348A9"/>
    <w:rsid w:val="00634F15"/>
    <w:rsid w:val="0063517B"/>
    <w:rsid w:val="0063585A"/>
    <w:rsid w:val="00635FE2"/>
    <w:rsid w:val="00636E00"/>
    <w:rsid w:val="006408FA"/>
    <w:rsid w:val="00640BFA"/>
    <w:rsid w:val="00642B0E"/>
    <w:rsid w:val="00643E3C"/>
    <w:rsid w:val="00643FB8"/>
    <w:rsid w:val="006453B7"/>
    <w:rsid w:val="00645570"/>
    <w:rsid w:val="00646D26"/>
    <w:rsid w:val="00646FC7"/>
    <w:rsid w:val="006473A8"/>
    <w:rsid w:val="0065096E"/>
    <w:rsid w:val="00650C6E"/>
    <w:rsid w:val="00652E63"/>
    <w:rsid w:val="006579C6"/>
    <w:rsid w:val="0066004F"/>
    <w:rsid w:val="00660B59"/>
    <w:rsid w:val="00661408"/>
    <w:rsid w:val="00662307"/>
    <w:rsid w:val="0066357C"/>
    <w:rsid w:val="00663768"/>
    <w:rsid w:val="006638D1"/>
    <w:rsid w:val="006639F6"/>
    <w:rsid w:val="0066530C"/>
    <w:rsid w:val="00665EDC"/>
    <w:rsid w:val="0066682B"/>
    <w:rsid w:val="00667092"/>
    <w:rsid w:val="006670BD"/>
    <w:rsid w:val="00667A76"/>
    <w:rsid w:val="00667F2F"/>
    <w:rsid w:val="00670033"/>
    <w:rsid w:val="00670CC7"/>
    <w:rsid w:val="00670F65"/>
    <w:rsid w:val="00671C00"/>
    <w:rsid w:val="0067235D"/>
    <w:rsid w:val="00674BF5"/>
    <w:rsid w:val="00675429"/>
    <w:rsid w:val="00676733"/>
    <w:rsid w:val="00676763"/>
    <w:rsid w:val="00677319"/>
    <w:rsid w:val="00680BF8"/>
    <w:rsid w:val="00680E5F"/>
    <w:rsid w:val="0068105F"/>
    <w:rsid w:val="006810B9"/>
    <w:rsid w:val="0068175F"/>
    <w:rsid w:val="00682156"/>
    <w:rsid w:val="0068259F"/>
    <w:rsid w:val="00685B58"/>
    <w:rsid w:val="00685F25"/>
    <w:rsid w:val="00686A26"/>
    <w:rsid w:val="00686DDF"/>
    <w:rsid w:val="00690284"/>
    <w:rsid w:val="006959AF"/>
    <w:rsid w:val="0069619D"/>
    <w:rsid w:val="00696629"/>
    <w:rsid w:val="006A49E6"/>
    <w:rsid w:val="006A559E"/>
    <w:rsid w:val="006A5663"/>
    <w:rsid w:val="006A5D37"/>
    <w:rsid w:val="006A5D4F"/>
    <w:rsid w:val="006B1539"/>
    <w:rsid w:val="006B2710"/>
    <w:rsid w:val="006B3288"/>
    <w:rsid w:val="006B6CCE"/>
    <w:rsid w:val="006B6E47"/>
    <w:rsid w:val="006C05DD"/>
    <w:rsid w:val="006C10B8"/>
    <w:rsid w:val="006C2D81"/>
    <w:rsid w:val="006C4091"/>
    <w:rsid w:val="006C51E4"/>
    <w:rsid w:val="006C53E3"/>
    <w:rsid w:val="006C5CCE"/>
    <w:rsid w:val="006D087E"/>
    <w:rsid w:val="006D244B"/>
    <w:rsid w:val="006D27DC"/>
    <w:rsid w:val="006D2A67"/>
    <w:rsid w:val="006D2CE7"/>
    <w:rsid w:val="006D36A9"/>
    <w:rsid w:val="006D3AD6"/>
    <w:rsid w:val="006D5045"/>
    <w:rsid w:val="006D565C"/>
    <w:rsid w:val="006D62B7"/>
    <w:rsid w:val="006E0074"/>
    <w:rsid w:val="006E0A64"/>
    <w:rsid w:val="006E3F33"/>
    <w:rsid w:val="006E40BD"/>
    <w:rsid w:val="006E540B"/>
    <w:rsid w:val="006E5FBE"/>
    <w:rsid w:val="006E7201"/>
    <w:rsid w:val="006E7845"/>
    <w:rsid w:val="006F0264"/>
    <w:rsid w:val="006F0BCD"/>
    <w:rsid w:val="006F25B6"/>
    <w:rsid w:val="006F2FC1"/>
    <w:rsid w:val="006F32C9"/>
    <w:rsid w:val="006F5184"/>
    <w:rsid w:val="006F56A5"/>
    <w:rsid w:val="006F67BC"/>
    <w:rsid w:val="00700956"/>
    <w:rsid w:val="00700C9A"/>
    <w:rsid w:val="0070510D"/>
    <w:rsid w:val="00705815"/>
    <w:rsid w:val="007076B4"/>
    <w:rsid w:val="007079D5"/>
    <w:rsid w:val="00710264"/>
    <w:rsid w:val="0071155E"/>
    <w:rsid w:val="00711FD3"/>
    <w:rsid w:val="00713760"/>
    <w:rsid w:val="00713E16"/>
    <w:rsid w:val="007149F0"/>
    <w:rsid w:val="00716668"/>
    <w:rsid w:val="007166D8"/>
    <w:rsid w:val="00716F41"/>
    <w:rsid w:val="007239DF"/>
    <w:rsid w:val="00727A40"/>
    <w:rsid w:val="007316D0"/>
    <w:rsid w:val="007316E7"/>
    <w:rsid w:val="007327D3"/>
    <w:rsid w:val="00732F70"/>
    <w:rsid w:val="00735491"/>
    <w:rsid w:val="0073578B"/>
    <w:rsid w:val="00735E4C"/>
    <w:rsid w:val="00736A46"/>
    <w:rsid w:val="00736A4F"/>
    <w:rsid w:val="007370D1"/>
    <w:rsid w:val="00740521"/>
    <w:rsid w:val="0074098C"/>
    <w:rsid w:val="00740EA7"/>
    <w:rsid w:val="00741AC2"/>
    <w:rsid w:val="00742983"/>
    <w:rsid w:val="00742A2A"/>
    <w:rsid w:val="0074311C"/>
    <w:rsid w:val="0074372E"/>
    <w:rsid w:val="00743C0A"/>
    <w:rsid w:val="00744EB8"/>
    <w:rsid w:val="00745B03"/>
    <w:rsid w:val="007460AA"/>
    <w:rsid w:val="0074625D"/>
    <w:rsid w:val="00747C1D"/>
    <w:rsid w:val="0075223B"/>
    <w:rsid w:val="007522F3"/>
    <w:rsid w:val="0075390D"/>
    <w:rsid w:val="0075451F"/>
    <w:rsid w:val="00754ECA"/>
    <w:rsid w:val="00756BFD"/>
    <w:rsid w:val="0075718E"/>
    <w:rsid w:val="00757C36"/>
    <w:rsid w:val="00762807"/>
    <w:rsid w:val="00764155"/>
    <w:rsid w:val="00766719"/>
    <w:rsid w:val="00767C5D"/>
    <w:rsid w:val="00767D80"/>
    <w:rsid w:val="00771356"/>
    <w:rsid w:val="00771A8A"/>
    <w:rsid w:val="00772216"/>
    <w:rsid w:val="00775E2C"/>
    <w:rsid w:val="00775F3F"/>
    <w:rsid w:val="0077752F"/>
    <w:rsid w:val="0078078D"/>
    <w:rsid w:val="007808C1"/>
    <w:rsid w:val="00782832"/>
    <w:rsid w:val="007828E5"/>
    <w:rsid w:val="00782D00"/>
    <w:rsid w:val="00783167"/>
    <w:rsid w:val="0078325F"/>
    <w:rsid w:val="00785757"/>
    <w:rsid w:val="00785E47"/>
    <w:rsid w:val="007877B4"/>
    <w:rsid w:val="007901B0"/>
    <w:rsid w:val="0079046E"/>
    <w:rsid w:val="00791AC2"/>
    <w:rsid w:val="007920E5"/>
    <w:rsid w:val="00793826"/>
    <w:rsid w:val="007A0A4B"/>
    <w:rsid w:val="007A3A7D"/>
    <w:rsid w:val="007A3DFF"/>
    <w:rsid w:val="007A43AA"/>
    <w:rsid w:val="007A457E"/>
    <w:rsid w:val="007A4E8B"/>
    <w:rsid w:val="007A60AE"/>
    <w:rsid w:val="007A7481"/>
    <w:rsid w:val="007B027E"/>
    <w:rsid w:val="007B0544"/>
    <w:rsid w:val="007B3B55"/>
    <w:rsid w:val="007B4258"/>
    <w:rsid w:val="007B4E93"/>
    <w:rsid w:val="007B5A7E"/>
    <w:rsid w:val="007B5ED7"/>
    <w:rsid w:val="007B6ED0"/>
    <w:rsid w:val="007B6F8F"/>
    <w:rsid w:val="007C0108"/>
    <w:rsid w:val="007C2F28"/>
    <w:rsid w:val="007C675B"/>
    <w:rsid w:val="007C6E9C"/>
    <w:rsid w:val="007C7124"/>
    <w:rsid w:val="007D1EA4"/>
    <w:rsid w:val="007D376A"/>
    <w:rsid w:val="007D3F48"/>
    <w:rsid w:val="007D506A"/>
    <w:rsid w:val="007D56C0"/>
    <w:rsid w:val="007D6815"/>
    <w:rsid w:val="007D7594"/>
    <w:rsid w:val="007D7D78"/>
    <w:rsid w:val="007D7D83"/>
    <w:rsid w:val="007E06CF"/>
    <w:rsid w:val="007E389D"/>
    <w:rsid w:val="007E4C18"/>
    <w:rsid w:val="007E7F27"/>
    <w:rsid w:val="007F0D43"/>
    <w:rsid w:val="007F1775"/>
    <w:rsid w:val="007F2C55"/>
    <w:rsid w:val="007F3847"/>
    <w:rsid w:val="007F4346"/>
    <w:rsid w:val="007F47A7"/>
    <w:rsid w:val="007F6263"/>
    <w:rsid w:val="008015A3"/>
    <w:rsid w:val="00802A5A"/>
    <w:rsid w:val="00802D77"/>
    <w:rsid w:val="00804321"/>
    <w:rsid w:val="00804453"/>
    <w:rsid w:val="008047ED"/>
    <w:rsid w:val="0080489E"/>
    <w:rsid w:val="00805792"/>
    <w:rsid w:val="00806472"/>
    <w:rsid w:val="0081104E"/>
    <w:rsid w:val="008114C1"/>
    <w:rsid w:val="00812C73"/>
    <w:rsid w:val="00812D06"/>
    <w:rsid w:val="008131C1"/>
    <w:rsid w:val="008135F6"/>
    <w:rsid w:val="00813748"/>
    <w:rsid w:val="0081631E"/>
    <w:rsid w:val="00817821"/>
    <w:rsid w:val="00817DD8"/>
    <w:rsid w:val="008208B4"/>
    <w:rsid w:val="008209F3"/>
    <w:rsid w:val="00820B70"/>
    <w:rsid w:val="0082105A"/>
    <w:rsid w:val="0082238B"/>
    <w:rsid w:val="00822642"/>
    <w:rsid w:val="00822714"/>
    <w:rsid w:val="00823012"/>
    <w:rsid w:val="00824296"/>
    <w:rsid w:val="00825FE3"/>
    <w:rsid w:val="00826D91"/>
    <w:rsid w:val="00827247"/>
    <w:rsid w:val="00827601"/>
    <w:rsid w:val="008300D9"/>
    <w:rsid w:val="00830312"/>
    <w:rsid w:val="00830546"/>
    <w:rsid w:val="00831C36"/>
    <w:rsid w:val="00831DAC"/>
    <w:rsid w:val="008328E6"/>
    <w:rsid w:val="008331DE"/>
    <w:rsid w:val="00835607"/>
    <w:rsid w:val="008359BE"/>
    <w:rsid w:val="0084079D"/>
    <w:rsid w:val="00840D58"/>
    <w:rsid w:val="008420E3"/>
    <w:rsid w:val="00842905"/>
    <w:rsid w:val="0084319A"/>
    <w:rsid w:val="00845706"/>
    <w:rsid w:val="00846550"/>
    <w:rsid w:val="008465B6"/>
    <w:rsid w:val="0084732A"/>
    <w:rsid w:val="00847BB0"/>
    <w:rsid w:val="00852ADF"/>
    <w:rsid w:val="00854A5D"/>
    <w:rsid w:val="008553DF"/>
    <w:rsid w:val="00855C22"/>
    <w:rsid w:val="008570B9"/>
    <w:rsid w:val="00857F31"/>
    <w:rsid w:val="00860115"/>
    <w:rsid w:val="00861400"/>
    <w:rsid w:val="008626DF"/>
    <w:rsid w:val="0086280C"/>
    <w:rsid w:val="00865058"/>
    <w:rsid w:val="00865E07"/>
    <w:rsid w:val="0086605E"/>
    <w:rsid w:val="00866635"/>
    <w:rsid w:val="0086770B"/>
    <w:rsid w:val="00867E09"/>
    <w:rsid w:val="0087110B"/>
    <w:rsid w:val="0087219D"/>
    <w:rsid w:val="00873981"/>
    <w:rsid w:val="008743AB"/>
    <w:rsid w:val="008749A1"/>
    <w:rsid w:val="00874B2F"/>
    <w:rsid w:val="00874DF2"/>
    <w:rsid w:val="00874E4A"/>
    <w:rsid w:val="00875FC2"/>
    <w:rsid w:val="008765F0"/>
    <w:rsid w:val="008778B0"/>
    <w:rsid w:val="00880BCB"/>
    <w:rsid w:val="0088146D"/>
    <w:rsid w:val="00881C45"/>
    <w:rsid w:val="0088203F"/>
    <w:rsid w:val="00886E2F"/>
    <w:rsid w:val="00887694"/>
    <w:rsid w:val="00891804"/>
    <w:rsid w:val="00891E64"/>
    <w:rsid w:val="00893538"/>
    <w:rsid w:val="008944BF"/>
    <w:rsid w:val="0089460A"/>
    <w:rsid w:val="00894788"/>
    <w:rsid w:val="00894812"/>
    <w:rsid w:val="008955EC"/>
    <w:rsid w:val="008959B9"/>
    <w:rsid w:val="00895C4B"/>
    <w:rsid w:val="00896643"/>
    <w:rsid w:val="008973BC"/>
    <w:rsid w:val="00897C9D"/>
    <w:rsid w:val="008A0402"/>
    <w:rsid w:val="008A06CD"/>
    <w:rsid w:val="008A0877"/>
    <w:rsid w:val="008A0F3F"/>
    <w:rsid w:val="008A3B28"/>
    <w:rsid w:val="008A4941"/>
    <w:rsid w:val="008A5480"/>
    <w:rsid w:val="008A61CA"/>
    <w:rsid w:val="008A7BD3"/>
    <w:rsid w:val="008B010D"/>
    <w:rsid w:val="008B136A"/>
    <w:rsid w:val="008B1B16"/>
    <w:rsid w:val="008B1F70"/>
    <w:rsid w:val="008B45A5"/>
    <w:rsid w:val="008B4767"/>
    <w:rsid w:val="008B4892"/>
    <w:rsid w:val="008B4F72"/>
    <w:rsid w:val="008B506D"/>
    <w:rsid w:val="008B5382"/>
    <w:rsid w:val="008B5A5B"/>
    <w:rsid w:val="008B5B11"/>
    <w:rsid w:val="008B648C"/>
    <w:rsid w:val="008B6C95"/>
    <w:rsid w:val="008B765E"/>
    <w:rsid w:val="008C02FE"/>
    <w:rsid w:val="008C2630"/>
    <w:rsid w:val="008C5BB0"/>
    <w:rsid w:val="008C62DB"/>
    <w:rsid w:val="008C67E9"/>
    <w:rsid w:val="008C707B"/>
    <w:rsid w:val="008C7BF9"/>
    <w:rsid w:val="008D0E1A"/>
    <w:rsid w:val="008D20C8"/>
    <w:rsid w:val="008D2D83"/>
    <w:rsid w:val="008D3387"/>
    <w:rsid w:val="008D4CEC"/>
    <w:rsid w:val="008D4FAD"/>
    <w:rsid w:val="008D5629"/>
    <w:rsid w:val="008D5868"/>
    <w:rsid w:val="008D64AA"/>
    <w:rsid w:val="008D6AD4"/>
    <w:rsid w:val="008E0221"/>
    <w:rsid w:val="008E0746"/>
    <w:rsid w:val="008E0925"/>
    <w:rsid w:val="008E1C18"/>
    <w:rsid w:val="008E22E9"/>
    <w:rsid w:val="008E2F5E"/>
    <w:rsid w:val="008E4447"/>
    <w:rsid w:val="008E712F"/>
    <w:rsid w:val="008E7B8A"/>
    <w:rsid w:val="008E7DB1"/>
    <w:rsid w:val="008F1133"/>
    <w:rsid w:val="008F1348"/>
    <w:rsid w:val="008F154A"/>
    <w:rsid w:val="008F26B1"/>
    <w:rsid w:val="008F2E2C"/>
    <w:rsid w:val="008F3586"/>
    <w:rsid w:val="008F3CE3"/>
    <w:rsid w:val="008F479B"/>
    <w:rsid w:val="008F5DB7"/>
    <w:rsid w:val="008F732D"/>
    <w:rsid w:val="008F7614"/>
    <w:rsid w:val="00902DD6"/>
    <w:rsid w:val="0090323D"/>
    <w:rsid w:val="00904D31"/>
    <w:rsid w:val="00904DA7"/>
    <w:rsid w:val="009065A5"/>
    <w:rsid w:val="0090687E"/>
    <w:rsid w:val="00906C54"/>
    <w:rsid w:val="00910064"/>
    <w:rsid w:val="00910551"/>
    <w:rsid w:val="00912F09"/>
    <w:rsid w:val="00912F61"/>
    <w:rsid w:val="00913FAA"/>
    <w:rsid w:val="00914E42"/>
    <w:rsid w:val="009159B0"/>
    <w:rsid w:val="009159DF"/>
    <w:rsid w:val="00917065"/>
    <w:rsid w:val="00917DEF"/>
    <w:rsid w:val="00921EB1"/>
    <w:rsid w:val="00923505"/>
    <w:rsid w:val="0092768C"/>
    <w:rsid w:val="00927B19"/>
    <w:rsid w:val="00930407"/>
    <w:rsid w:val="0093127B"/>
    <w:rsid w:val="0093137F"/>
    <w:rsid w:val="00931C1D"/>
    <w:rsid w:val="00931E38"/>
    <w:rsid w:val="00932BCB"/>
    <w:rsid w:val="00935183"/>
    <w:rsid w:val="00935205"/>
    <w:rsid w:val="0093576C"/>
    <w:rsid w:val="00935885"/>
    <w:rsid w:val="00935C02"/>
    <w:rsid w:val="00936299"/>
    <w:rsid w:val="00936D8E"/>
    <w:rsid w:val="0093713B"/>
    <w:rsid w:val="00941C5D"/>
    <w:rsid w:val="00942F28"/>
    <w:rsid w:val="0094363E"/>
    <w:rsid w:val="00943E0C"/>
    <w:rsid w:val="009447BE"/>
    <w:rsid w:val="009449F0"/>
    <w:rsid w:val="009477D2"/>
    <w:rsid w:val="00950B6F"/>
    <w:rsid w:val="00954BC2"/>
    <w:rsid w:val="00955339"/>
    <w:rsid w:val="00956363"/>
    <w:rsid w:val="00956CFE"/>
    <w:rsid w:val="00957124"/>
    <w:rsid w:val="00957C10"/>
    <w:rsid w:val="00957F23"/>
    <w:rsid w:val="0096043E"/>
    <w:rsid w:val="009604C1"/>
    <w:rsid w:val="009609DD"/>
    <w:rsid w:val="009634BF"/>
    <w:rsid w:val="00963517"/>
    <w:rsid w:val="00963DFE"/>
    <w:rsid w:val="00964D2E"/>
    <w:rsid w:val="0096591D"/>
    <w:rsid w:val="00966FFD"/>
    <w:rsid w:val="0096716A"/>
    <w:rsid w:val="0096744D"/>
    <w:rsid w:val="009733B0"/>
    <w:rsid w:val="00974365"/>
    <w:rsid w:val="00975865"/>
    <w:rsid w:val="0098015C"/>
    <w:rsid w:val="00980D74"/>
    <w:rsid w:val="00981222"/>
    <w:rsid w:val="00983420"/>
    <w:rsid w:val="00985808"/>
    <w:rsid w:val="00986A15"/>
    <w:rsid w:val="00987275"/>
    <w:rsid w:val="00987800"/>
    <w:rsid w:val="00987BC2"/>
    <w:rsid w:val="00991184"/>
    <w:rsid w:val="00992789"/>
    <w:rsid w:val="0099306B"/>
    <w:rsid w:val="009932A4"/>
    <w:rsid w:val="00993851"/>
    <w:rsid w:val="00993CC7"/>
    <w:rsid w:val="00994108"/>
    <w:rsid w:val="00994527"/>
    <w:rsid w:val="0099482D"/>
    <w:rsid w:val="00994D54"/>
    <w:rsid w:val="009A0356"/>
    <w:rsid w:val="009A074B"/>
    <w:rsid w:val="009A3C87"/>
    <w:rsid w:val="009A3DEE"/>
    <w:rsid w:val="009A4381"/>
    <w:rsid w:val="009A4F88"/>
    <w:rsid w:val="009A4FF2"/>
    <w:rsid w:val="009A5406"/>
    <w:rsid w:val="009A5CD1"/>
    <w:rsid w:val="009A6AF9"/>
    <w:rsid w:val="009B01E4"/>
    <w:rsid w:val="009B08F1"/>
    <w:rsid w:val="009B0DD1"/>
    <w:rsid w:val="009B10D2"/>
    <w:rsid w:val="009B3156"/>
    <w:rsid w:val="009B7EDB"/>
    <w:rsid w:val="009C19FE"/>
    <w:rsid w:val="009C40B1"/>
    <w:rsid w:val="009C4BD5"/>
    <w:rsid w:val="009C5C69"/>
    <w:rsid w:val="009C7314"/>
    <w:rsid w:val="009D185F"/>
    <w:rsid w:val="009D1D5F"/>
    <w:rsid w:val="009D27F2"/>
    <w:rsid w:val="009D3C6E"/>
    <w:rsid w:val="009D40EE"/>
    <w:rsid w:val="009D5062"/>
    <w:rsid w:val="009D50FB"/>
    <w:rsid w:val="009D6196"/>
    <w:rsid w:val="009D6D4C"/>
    <w:rsid w:val="009D6E15"/>
    <w:rsid w:val="009E20A3"/>
    <w:rsid w:val="009E3F17"/>
    <w:rsid w:val="009E4E28"/>
    <w:rsid w:val="009E715F"/>
    <w:rsid w:val="009E71E8"/>
    <w:rsid w:val="009E7578"/>
    <w:rsid w:val="009F25D4"/>
    <w:rsid w:val="009F28FF"/>
    <w:rsid w:val="009F5276"/>
    <w:rsid w:val="009F685D"/>
    <w:rsid w:val="009F7D8A"/>
    <w:rsid w:val="00A029E9"/>
    <w:rsid w:val="00A029EB"/>
    <w:rsid w:val="00A02B2D"/>
    <w:rsid w:val="00A02E75"/>
    <w:rsid w:val="00A0368D"/>
    <w:rsid w:val="00A042E6"/>
    <w:rsid w:val="00A05A7F"/>
    <w:rsid w:val="00A06103"/>
    <w:rsid w:val="00A07128"/>
    <w:rsid w:val="00A100C7"/>
    <w:rsid w:val="00A10155"/>
    <w:rsid w:val="00A1124B"/>
    <w:rsid w:val="00A11CF6"/>
    <w:rsid w:val="00A11E7B"/>
    <w:rsid w:val="00A135E8"/>
    <w:rsid w:val="00A13B07"/>
    <w:rsid w:val="00A17A7D"/>
    <w:rsid w:val="00A17B61"/>
    <w:rsid w:val="00A20A6E"/>
    <w:rsid w:val="00A217DD"/>
    <w:rsid w:val="00A21AA4"/>
    <w:rsid w:val="00A22B36"/>
    <w:rsid w:val="00A22D5C"/>
    <w:rsid w:val="00A2319F"/>
    <w:rsid w:val="00A265FF"/>
    <w:rsid w:val="00A26601"/>
    <w:rsid w:val="00A2672C"/>
    <w:rsid w:val="00A27726"/>
    <w:rsid w:val="00A27CDD"/>
    <w:rsid w:val="00A30C6F"/>
    <w:rsid w:val="00A31EF1"/>
    <w:rsid w:val="00A31F26"/>
    <w:rsid w:val="00A326B3"/>
    <w:rsid w:val="00A32811"/>
    <w:rsid w:val="00A33CEE"/>
    <w:rsid w:val="00A35E1A"/>
    <w:rsid w:val="00A368B1"/>
    <w:rsid w:val="00A36F61"/>
    <w:rsid w:val="00A37181"/>
    <w:rsid w:val="00A406C6"/>
    <w:rsid w:val="00A40C69"/>
    <w:rsid w:val="00A40F20"/>
    <w:rsid w:val="00A4157A"/>
    <w:rsid w:val="00A446EF"/>
    <w:rsid w:val="00A4481E"/>
    <w:rsid w:val="00A44BF3"/>
    <w:rsid w:val="00A45177"/>
    <w:rsid w:val="00A459FD"/>
    <w:rsid w:val="00A45A02"/>
    <w:rsid w:val="00A4715F"/>
    <w:rsid w:val="00A51891"/>
    <w:rsid w:val="00A51A28"/>
    <w:rsid w:val="00A54118"/>
    <w:rsid w:val="00A55058"/>
    <w:rsid w:val="00A55B51"/>
    <w:rsid w:val="00A56974"/>
    <w:rsid w:val="00A571A5"/>
    <w:rsid w:val="00A6028F"/>
    <w:rsid w:val="00A60A04"/>
    <w:rsid w:val="00A61F1F"/>
    <w:rsid w:val="00A624FE"/>
    <w:rsid w:val="00A630ED"/>
    <w:rsid w:val="00A641DA"/>
    <w:rsid w:val="00A70428"/>
    <w:rsid w:val="00A70BBA"/>
    <w:rsid w:val="00A70E5D"/>
    <w:rsid w:val="00A72549"/>
    <w:rsid w:val="00A74278"/>
    <w:rsid w:val="00A74ACD"/>
    <w:rsid w:val="00A76BD4"/>
    <w:rsid w:val="00A777BC"/>
    <w:rsid w:val="00A80FFE"/>
    <w:rsid w:val="00A81160"/>
    <w:rsid w:val="00A8174F"/>
    <w:rsid w:val="00A818A8"/>
    <w:rsid w:val="00A826C4"/>
    <w:rsid w:val="00A82998"/>
    <w:rsid w:val="00A84D6B"/>
    <w:rsid w:val="00A8504F"/>
    <w:rsid w:val="00A86B46"/>
    <w:rsid w:val="00A86D0A"/>
    <w:rsid w:val="00A919BD"/>
    <w:rsid w:val="00A91CF6"/>
    <w:rsid w:val="00A928C4"/>
    <w:rsid w:val="00A92FF5"/>
    <w:rsid w:val="00A94FC7"/>
    <w:rsid w:val="00A95F02"/>
    <w:rsid w:val="00A96940"/>
    <w:rsid w:val="00A96B27"/>
    <w:rsid w:val="00A972DE"/>
    <w:rsid w:val="00A97836"/>
    <w:rsid w:val="00AA3261"/>
    <w:rsid w:val="00AA4B66"/>
    <w:rsid w:val="00AA60EB"/>
    <w:rsid w:val="00AA7AA3"/>
    <w:rsid w:val="00AB0738"/>
    <w:rsid w:val="00AB07C8"/>
    <w:rsid w:val="00AB07E7"/>
    <w:rsid w:val="00AB087A"/>
    <w:rsid w:val="00AB14E4"/>
    <w:rsid w:val="00AB2F52"/>
    <w:rsid w:val="00AB5E4A"/>
    <w:rsid w:val="00AB6FFA"/>
    <w:rsid w:val="00AB7572"/>
    <w:rsid w:val="00AC1E00"/>
    <w:rsid w:val="00AC2398"/>
    <w:rsid w:val="00AC2CBF"/>
    <w:rsid w:val="00AC54B6"/>
    <w:rsid w:val="00AC63F5"/>
    <w:rsid w:val="00AC655E"/>
    <w:rsid w:val="00AC67CA"/>
    <w:rsid w:val="00AC7D33"/>
    <w:rsid w:val="00AD1509"/>
    <w:rsid w:val="00AD2BDD"/>
    <w:rsid w:val="00AD68FA"/>
    <w:rsid w:val="00AD6B60"/>
    <w:rsid w:val="00AD6C72"/>
    <w:rsid w:val="00AD73CC"/>
    <w:rsid w:val="00AE0593"/>
    <w:rsid w:val="00AE1B08"/>
    <w:rsid w:val="00AE1B61"/>
    <w:rsid w:val="00AE1CBA"/>
    <w:rsid w:val="00AE2535"/>
    <w:rsid w:val="00AE2FE6"/>
    <w:rsid w:val="00AE333C"/>
    <w:rsid w:val="00AE3419"/>
    <w:rsid w:val="00AE35DC"/>
    <w:rsid w:val="00AE3C10"/>
    <w:rsid w:val="00AE4246"/>
    <w:rsid w:val="00AE624F"/>
    <w:rsid w:val="00AE6C1D"/>
    <w:rsid w:val="00AE6D2E"/>
    <w:rsid w:val="00AE76AF"/>
    <w:rsid w:val="00AF080F"/>
    <w:rsid w:val="00AF12AB"/>
    <w:rsid w:val="00AF1AEB"/>
    <w:rsid w:val="00AF1AFF"/>
    <w:rsid w:val="00AF1C1C"/>
    <w:rsid w:val="00AF267E"/>
    <w:rsid w:val="00AF2738"/>
    <w:rsid w:val="00AF2F61"/>
    <w:rsid w:val="00AF36C4"/>
    <w:rsid w:val="00AF3B2D"/>
    <w:rsid w:val="00AF3EA8"/>
    <w:rsid w:val="00AF4DAE"/>
    <w:rsid w:val="00AF690D"/>
    <w:rsid w:val="00AF6DB2"/>
    <w:rsid w:val="00B00627"/>
    <w:rsid w:val="00B00C20"/>
    <w:rsid w:val="00B01239"/>
    <w:rsid w:val="00B03581"/>
    <w:rsid w:val="00B035EC"/>
    <w:rsid w:val="00B03B49"/>
    <w:rsid w:val="00B0568A"/>
    <w:rsid w:val="00B0605F"/>
    <w:rsid w:val="00B061CA"/>
    <w:rsid w:val="00B0658D"/>
    <w:rsid w:val="00B1095C"/>
    <w:rsid w:val="00B10D4C"/>
    <w:rsid w:val="00B116AE"/>
    <w:rsid w:val="00B11C80"/>
    <w:rsid w:val="00B12D85"/>
    <w:rsid w:val="00B132FC"/>
    <w:rsid w:val="00B13810"/>
    <w:rsid w:val="00B13E85"/>
    <w:rsid w:val="00B14803"/>
    <w:rsid w:val="00B17396"/>
    <w:rsid w:val="00B2164F"/>
    <w:rsid w:val="00B2245E"/>
    <w:rsid w:val="00B2251B"/>
    <w:rsid w:val="00B23E9B"/>
    <w:rsid w:val="00B25012"/>
    <w:rsid w:val="00B26106"/>
    <w:rsid w:val="00B26690"/>
    <w:rsid w:val="00B267AB"/>
    <w:rsid w:val="00B27250"/>
    <w:rsid w:val="00B3034F"/>
    <w:rsid w:val="00B303E5"/>
    <w:rsid w:val="00B3110B"/>
    <w:rsid w:val="00B32353"/>
    <w:rsid w:val="00B32E6B"/>
    <w:rsid w:val="00B343A7"/>
    <w:rsid w:val="00B34850"/>
    <w:rsid w:val="00B34D44"/>
    <w:rsid w:val="00B34FA8"/>
    <w:rsid w:val="00B374A8"/>
    <w:rsid w:val="00B417F8"/>
    <w:rsid w:val="00B4197E"/>
    <w:rsid w:val="00B41E25"/>
    <w:rsid w:val="00B42784"/>
    <w:rsid w:val="00B4341F"/>
    <w:rsid w:val="00B43C64"/>
    <w:rsid w:val="00B43DEB"/>
    <w:rsid w:val="00B45C00"/>
    <w:rsid w:val="00B45D84"/>
    <w:rsid w:val="00B45E0A"/>
    <w:rsid w:val="00B476F7"/>
    <w:rsid w:val="00B512ED"/>
    <w:rsid w:val="00B51D1F"/>
    <w:rsid w:val="00B5408A"/>
    <w:rsid w:val="00B5604A"/>
    <w:rsid w:val="00B57D3C"/>
    <w:rsid w:val="00B57F9E"/>
    <w:rsid w:val="00B622C5"/>
    <w:rsid w:val="00B629AA"/>
    <w:rsid w:val="00B632F6"/>
    <w:rsid w:val="00B63B4F"/>
    <w:rsid w:val="00B642F8"/>
    <w:rsid w:val="00B65735"/>
    <w:rsid w:val="00B657EF"/>
    <w:rsid w:val="00B662EC"/>
    <w:rsid w:val="00B702E9"/>
    <w:rsid w:val="00B7051F"/>
    <w:rsid w:val="00B716ED"/>
    <w:rsid w:val="00B71916"/>
    <w:rsid w:val="00B7255F"/>
    <w:rsid w:val="00B72630"/>
    <w:rsid w:val="00B74635"/>
    <w:rsid w:val="00B77530"/>
    <w:rsid w:val="00B779E2"/>
    <w:rsid w:val="00B8248D"/>
    <w:rsid w:val="00B84AA7"/>
    <w:rsid w:val="00B85FC0"/>
    <w:rsid w:val="00B8620C"/>
    <w:rsid w:val="00B876DC"/>
    <w:rsid w:val="00B91AFA"/>
    <w:rsid w:val="00B93E77"/>
    <w:rsid w:val="00B94164"/>
    <w:rsid w:val="00B9430D"/>
    <w:rsid w:val="00B94E01"/>
    <w:rsid w:val="00B95C8D"/>
    <w:rsid w:val="00B95E37"/>
    <w:rsid w:val="00B96700"/>
    <w:rsid w:val="00B972D6"/>
    <w:rsid w:val="00B97733"/>
    <w:rsid w:val="00BA0DD4"/>
    <w:rsid w:val="00BA0EB4"/>
    <w:rsid w:val="00BA3FAC"/>
    <w:rsid w:val="00BA52E4"/>
    <w:rsid w:val="00BA5B6E"/>
    <w:rsid w:val="00BA5CF1"/>
    <w:rsid w:val="00BA6206"/>
    <w:rsid w:val="00BA6318"/>
    <w:rsid w:val="00BA7091"/>
    <w:rsid w:val="00BA7B34"/>
    <w:rsid w:val="00BB1825"/>
    <w:rsid w:val="00BB1978"/>
    <w:rsid w:val="00BB24DE"/>
    <w:rsid w:val="00BB29D2"/>
    <w:rsid w:val="00BB2E9E"/>
    <w:rsid w:val="00BB3226"/>
    <w:rsid w:val="00BB37B4"/>
    <w:rsid w:val="00BB3EEA"/>
    <w:rsid w:val="00BB3F55"/>
    <w:rsid w:val="00BB414A"/>
    <w:rsid w:val="00BB5403"/>
    <w:rsid w:val="00BB7C31"/>
    <w:rsid w:val="00BC02F2"/>
    <w:rsid w:val="00BC0BD5"/>
    <w:rsid w:val="00BC348B"/>
    <w:rsid w:val="00BD081D"/>
    <w:rsid w:val="00BD0A91"/>
    <w:rsid w:val="00BD1734"/>
    <w:rsid w:val="00BD1F07"/>
    <w:rsid w:val="00BD1F76"/>
    <w:rsid w:val="00BD2B2B"/>
    <w:rsid w:val="00BD3597"/>
    <w:rsid w:val="00BD5E04"/>
    <w:rsid w:val="00BD6262"/>
    <w:rsid w:val="00BD6A99"/>
    <w:rsid w:val="00BD6B74"/>
    <w:rsid w:val="00BD73FE"/>
    <w:rsid w:val="00BD7E9F"/>
    <w:rsid w:val="00BE04D3"/>
    <w:rsid w:val="00BE2BE8"/>
    <w:rsid w:val="00BE306C"/>
    <w:rsid w:val="00BE3C2D"/>
    <w:rsid w:val="00BE4319"/>
    <w:rsid w:val="00BE478B"/>
    <w:rsid w:val="00BE5C5B"/>
    <w:rsid w:val="00BE5E88"/>
    <w:rsid w:val="00BE67E1"/>
    <w:rsid w:val="00BE7DCF"/>
    <w:rsid w:val="00BF0691"/>
    <w:rsid w:val="00BF1D7A"/>
    <w:rsid w:val="00BF416D"/>
    <w:rsid w:val="00BF4278"/>
    <w:rsid w:val="00BF4472"/>
    <w:rsid w:val="00BF4A67"/>
    <w:rsid w:val="00BF4FDC"/>
    <w:rsid w:val="00BF53CA"/>
    <w:rsid w:val="00BF652C"/>
    <w:rsid w:val="00BF6D10"/>
    <w:rsid w:val="00BF7E59"/>
    <w:rsid w:val="00BF7EFF"/>
    <w:rsid w:val="00C00152"/>
    <w:rsid w:val="00C00444"/>
    <w:rsid w:val="00C00483"/>
    <w:rsid w:val="00C00AA5"/>
    <w:rsid w:val="00C010CF"/>
    <w:rsid w:val="00C0178F"/>
    <w:rsid w:val="00C0181F"/>
    <w:rsid w:val="00C01DA7"/>
    <w:rsid w:val="00C02B9C"/>
    <w:rsid w:val="00C02BB5"/>
    <w:rsid w:val="00C02D6E"/>
    <w:rsid w:val="00C0451F"/>
    <w:rsid w:val="00C046CD"/>
    <w:rsid w:val="00C0525A"/>
    <w:rsid w:val="00C05364"/>
    <w:rsid w:val="00C05C67"/>
    <w:rsid w:val="00C06375"/>
    <w:rsid w:val="00C065EB"/>
    <w:rsid w:val="00C06961"/>
    <w:rsid w:val="00C07506"/>
    <w:rsid w:val="00C11703"/>
    <w:rsid w:val="00C12999"/>
    <w:rsid w:val="00C12BBD"/>
    <w:rsid w:val="00C13456"/>
    <w:rsid w:val="00C13BF5"/>
    <w:rsid w:val="00C16110"/>
    <w:rsid w:val="00C20B55"/>
    <w:rsid w:val="00C21A25"/>
    <w:rsid w:val="00C21E3F"/>
    <w:rsid w:val="00C22028"/>
    <w:rsid w:val="00C2316E"/>
    <w:rsid w:val="00C23277"/>
    <w:rsid w:val="00C2384B"/>
    <w:rsid w:val="00C24DDC"/>
    <w:rsid w:val="00C26082"/>
    <w:rsid w:val="00C27B83"/>
    <w:rsid w:val="00C30844"/>
    <w:rsid w:val="00C3102B"/>
    <w:rsid w:val="00C326DA"/>
    <w:rsid w:val="00C349A8"/>
    <w:rsid w:val="00C34EF7"/>
    <w:rsid w:val="00C350FF"/>
    <w:rsid w:val="00C356DF"/>
    <w:rsid w:val="00C37952"/>
    <w:rsid w:val="00C37A7D"/>
    <w:rsid w:val="00C40780"/>
    <w:rsid w:val="00C410AC"/>
    <w:rsid w:val="00C417C2"/>
    <w:rsid w:val="00C43278"/>
    <w:rsid w:val="00C4560D"/>
    <w:rsid w:val="00C4592C"/>
    <w:rsid w:val="00C461A1"/>
    <w:rsid w:val="00C46A7C"/>
    <w:rsid w:val="00C470C9"/>
    <w:rsid w:val="00C47527"/>
    <w:rsid w:val="00C475A4"/>
    <w:rsid w:val="00C50E23"/>
    <w:rsid w:val="00C51368"/>
    <w:rsid w:val="00C514F6"/>
    <w:rsid w:val="00C519A4"/>
    <w:rsid w:val="00C525F8"/>
    <w:rsid w:val="00C52ADD"/>
    <w:rsid w:val="00C541A5"/>
    <w:rsid w:val="00C54414"/>
    <w:rsid w:val="00C549B8"/>
    <w:rsid w:val="00C567F4"/>
    <w:rsid w:val="00C568DE"/>
    <w:rsid w:val="00C569AD"/>
    <w:rsid w:val="00C56F09"/>
    <w:rsid w:val="00C57389"/>
    <w:rsid w:val="00C60B79"/>
    <w:rsid w:val="00C6298C"/>
    <w:rsid w:val="00C645D9"/>
    <w:rsid w:val="00C65682"/>
    <w:rsid w:val="00C713C6"/>
    <w:rsid w:val="00C71A91"/>
    <w:rsid w:val="00C72C8E"/>
    <w:rsid w:val="00C74F69"/>
    <w:rsid w:val="00C75A65"/>
    <w:rsid w:val="00C75C5B"/>
    <w:rsid w:val="00C7675D"/>
    <w:rsid w:val="00C801DC"/>
    <w:rsid w:val="00C80F11"/>
    <w:rsid w:val="00C81E8A"/>
    <w:rsid w:val="00C82CE9"/>
    <w:rsid w:val="00C834AD"/>
    <w:rsid w:val="00C838A3"/>
    <w:rsid w:val="00C841A7"/>
    <w:rsid w:val="00C867A7"/>
    <w:rsid w:val="00C86994"/>
    <w:rsid w:val="00C87A06"/>
    <w:rsid w:val="00C91CBC"/>
    <w:rsid w:val="00C92891"/>
    <w:rsid w:val="00C92E85"/>
    <w:rsid w:val="00C93D8D"/>
    <w:rsid w:val="00C951BF"/>
    <w:rsid w:val="00C96AAC"/>
    <w:rsid w:val="00CA0ED7"/>
    <w:rsid w:val="00CA0F99"/>
    <w:rsid w:val="00CA2355"/>
    <w:rsid w:val="00CA5957"/>
    <w:rsid w:val="00CA5DAC"/>
    <w:rsid w:val="00CA60B2"/>
    <w:rsid w:val="00CB0007"/>
    <w:rsid w:val="00CB08F7"/>
    <w:rsid w:val="00CB16AB"/>
    <w:rsid w:val="00CB1D32"/>
    <w:rsid w:val="00CB4F49"/>
    <w:rsid w:val="00CB632F"/>
    <w:rsid w:val="00CB7009"/>
    <w:rsid w:val="00CB7752"/>
    <w:rsid w:val="00CC0577"/>
    <w:rsid w:val="00CC073C"/>
    <w:rsid w:val="00CC0DDA"/>
    <w:rsid w:val="00CC107C"/>
    <w:rsid w:val="00CC173D"/>
    <w:rsid w:val="00CC369B"/>
    <w:rsid w:val="00CC4568"/>
    <w:rsid w:val="00CC4602"/>
    <w:rsid w:val="00CC562B"/>
    <w:rsid w:val="00CC59FF"/>
    <w:rsid w:val="00CC5EA7"/>
    <w:rsid w:val="00CC6FDD"/>
    <w:rsid w:val="00CD0982"/>
    <w:rsid w:val="00CD0BAC"/>
    <w:rsid w:val="00CD2888"/>
    <w:rsid w:val="00CD377D"/>
    <w:rsid w:val="00CD5993"/>
    <w:rsid w:val="00CD5B18"/>
    <w:rsid w:val="00CE0127"/>
    <w:rsid w:val="00CE08FB"/>
    <w:rsid w:val="00CE265E"/>
    <w:rsid w:val="00CE3331"/>
    <w:rsid w:val="00CE3C60"/>
    <w:rsid w:val="00CE3CAB"/>
    <w:rsid w:val="00CE47AA"/>
    <w:rsid w:val="00CE4F91"/>
    <w:rsid w:val="00CE62D4"/>
    <w:rsid w:val="00CE6494"/>
    <w:rsid w:val="00CE67B6"/>
    <w:rsid w:val="00CE6E3F"/>
    <w:rsid w:val="00CE795B"/>
    <w:rsid w:val="00CE7B16"/>
    <w:rsid w:val="00CF1A65"/>
    <w:rsid w:val="00CF2D77"/>
    <w:rsid w:val="00CF32C2"/>
    <w:rsid w:val="00CF3E7C"/>
    <w:rsid w:val="00CF624E"/>
    <w:rsid w:val="00D0051B"/>
    <w:rsid w:val="00D02958"/>
    <w:rsid w:val="00D02FA5"/>
    <w:rsid w:val="00D03C0C"/>
    <w:rsid w:val="00D076F9"/>
    <w:rsid w:val="00D105FF"/>
    <w:rsid w:val="00D1096E"/>
    <w:rsid w:val="00D10BA3"/>
    <w:rsid w:val="00D10C3C"/>
    <w:rsid w:val="00D118B3"/>
    <w:rsid w:val="00D131EA"/>
    <w:rsid w:val="00D13DC0"/>
    <w:rsid w:val="00D1408A"/>
    <w:rsid w:val="00D14222"/>
    <w:rsid w:val="00D14F5D"/>
    <w:rsid w:val="00D16FD2"/>
    <w:rsid w:val="00D17A04"/>
    <w:rsid w:val="00D210DC"/>
    <w:rsid w:val="00D222C1"/>
    <w:rsid w:val="00D22354"/>
    <w:rsid w:val="00D23399"/>
    <w:rsid w:val="00D24600"/>
    <w:rsid w:val="00D25583"/>
    <w:rsid w:val="00D26DEB"/>
    <w:rsid w:val="00D2746B"/>
    <w:rsid w:val="00D30AB7"/>
    <w:rsid w:val="00D30AD7"/>
    <w:rsid w:val="00D313FB"/>
    <w:rsid w:val="00D3182E"/>
    <w:rsid w:val="00D32307"/>
    <w:rsid w:val="00D32450"/>
    <w:rsid w:val="00D336FA"/>
    <w:rsid w:val="00D34FA2"/>
    <w:rsid w:val="00D35EBA"/>
    <w:rsid w:val="00D44401"/>
    <w:rsid w:val="00D46783"/>
    <w:rsid w:val="00D46FF4"/>
    <w:rsid w:val="00D47D45"/>
    <w:rsid w:val="00D47EC0"/>
    <w:rsid w:val="00D50CB0"/>
    <w:rsid w:val="00D51087"/>
    <w:rsid w:val="00D534EF"/>
    <w:rsid w:val="00D54557"/>
    <w:rsid w:val="00D54D10"/>
    <w:rsid w:val="00D560CE"/>
    <w:rsid w:val="00D56355"/>
    <w:rsid w:val="00D56611"/>
    <w:rsid w:val="00D56C2C"/>
    <w:rsid w:val="00D57AE3"/>
    <w:rsid w:val="00D57FB3"/>
    <w:rsid w:val="00D60C1E"/>
    <w:rsid w:val="00D6118C"/>
    <w:rsid w:val="00D61E73"/>
    <w:rsid w:val="00D62B6A"/>
    <w:rsid w:val="00D67296"/>
    <w:rsid w:val="00D67725"/>
    <w:rsid w:val="00D727D6"/>
    <w:rsid w:val="00D73A75"/>
    <w:rsid w:val="00D74D7F"/>
    <w:rsid w:val="00D74F1C"/>
    <w:rsid w:val="00D7673D"/>
    <w:rsid w:val="00D773D7"/>
    <w:rsid w:val="00D77668"/>
    <w:rsid w:val="00D77776"/>
    <w:rsid w:val="00D81EFA"/>
    <w:rsid w:val="00D84855"/>
    <w:rsid w:val="00D87953"/>
    <w:rsid w:val="00D918F6"/>
    <w:rsid w:val="00D93C4D"/>
    <w:rsid w:val="00D94097"/>
    <w:rsid w:val="00D96820"/>
    <w:rsid w:val="00D96EE5"/>
    <w:rsid w:val="00D97791"/>
    <w:rsid w:val="00DA316F"/>
    <w:rsid w:val="00DA48C3"/>
    <w:rsid w:val="00DA50CE"/>
    <w:rsid w:val="00DA6A92"/>
    <w:rsid w:val="00DB0346"/>
    <w:rsid w:val="00DB1845"/>
    <w:rsid w:val="00DB1F8A"/>
    <w:rsid w:val="00DB2134"/>
    <w:rsid w:val="00DB3A5C"/>
    <w:rsid w:val="00DB3C94"/>
    <w:rsid w:val="00DB4C4E"/>
    <w:rsid w:val="00DB502C"/>
    <w:rsid w:val="00DB5EC5"/>
    <w:rsid w:val="00DB6CAD"/>
    <w:rsid w:val="00DB7FB2"/>
    <w:rsid w:val="00DC0221"/>
    <w:rsid w:val="00DC0F3A"/>
    <w:rsid w:val="00DC1DDA"/>
    <w:rsid w:val="00DC27DD"/>
    <w:rsid w:val="00DC426D"/>
    <w:rsid w:val="00DC5559"/>
    <w:rsid w:val="00DC666B"/>
    <w:rsid w:val="00DC6804"/>
    <w:rsid w:val="00DC7822"/>
    <w:rsid w:val="00DD00CF"/>
    <w:rsid w:val="00DD04CA"/>
    <w:rsid w:val="00DD0CBF"/>
    <w:rsid w:val="00DD14F8"/>
    <w:rsid w:val="00DD1A52"/>
    <w:rsid w:val="00DD221E"/>
    <w:rsid w:val="00DD2250"/>
    <w:rsid w:val="00DD246F"/>
    <w:rsid w:val="00DD2C37"/>
    <w:rsid w:val="00DD2EE0"/>
    <w:rsid w:val="00DD32B6"/>
    <w:rsid w:val="00DD32FE"/>
    <w:rsid w:val="00DD39D5"/>
    <w:rsid w:val="00DE008D"/>
    <w:rsid w:val="00DE01EB"/>
    <w:rsid w:val="00DE02AC"/>
    <w:rsid w:val="00DE09F7"/>
    <w:rsid w:val="00DE0CEE"/>
    <w:rsid w:val="00DE1294"/>
    <w:rsid w:val="00DE249B"/>
    <w:rsid w:val="00DE46DE"/>
    <w:rsid w:val="00DE4F87"/>
    <w:rsid w:val="00DE6258"/>
    <w:rsid w:val="00DE6DC1"/>
    <w:rsid w:val="00DF034E"/>
    <w:rsid w:val="00DF0F34"/>
    <w:rsid w:val="00DF171E"/>
    <w:rsid w:val="00DF1FEB"/>
    <w:rsid w:val="00DF2765"/>
    <w:rsid w:val="00DF2989"/>
    <w:rsid w:val="00DF4ABA"/>
    <w:rsid w:val="00DF5070"/>
    <w:rsid w:val="00DF5ABE"/>
    <w:rsid w:val="00DF6076"/>
    <w:rsid w:val="00DF608C"/>
    <w:rsid w:val="00DF7167"/>
    <w:rsid w:val="00DF7F5E"/>
    <w:rsid w:val="00E004AA"/>
    <w:rsid w:val="00E00EF9"/>
    <w:rsid w:val="00E011D9"/>
    <w:rsid w:val="00E0169A"/>
    <w:rsid w:val="00E02161"/>
    <w:rsid w:val="00E02508"/>
    <w:rsid w:val="00E03BF8"/>
    <w:rsid w:val="00E0401D"/>
    <w:rsid w:val="00E04703"/>
    <w:rsid w:val="00E04BC7"/>
    <w:rsid w:val="00E0583B"/>
    <w:rsid w:val="00E10205"/>
    <w:rsid w:val="00E108D8"/>
    <w:rsid w:val="00E10E5E"/>
    <w:rsid w:val="00E118D0"/>
    <w:rsid w:val="00E118D2"/>
    <w:rsid w:val="00E119B1"/>
    <w:rsid w:val="00E15BE8"/>
    <w:rsid w:val="00E15CDF"/>
    <w:rsid w:val="00E165A8"/>
    <w:rsid w:val="00E166ED"/>
    <w:rsid w:val="00E16E9A"/>
    <w:rsid w:val="00E200E2"/>
    <w:rsid w:val="00E20919"/>
    <w:rsid w:val="00E20D4C"/>
    <w:rsid w:val="00E22FEC"/>
    <w:rsid w:val="00E23510"/>
    <w:rsid w:val="00E243A1"/>
    <w:rsid w:val="00E2448A"/>
    <w:rsid w:val="00E25030"/>
    <w:rsid w:val="00E2638B"/>
    <w:rsid w:val="00E27E97"/>
    <w:rsid w:val="00E30E7E"/>
    <w:rsid w:val="00E312BA"/>
    <w:rsid w:val="00E31E87"/>
    <w:rsid w:val="00E31FF1"/>
    <w:rsid w:val="00E33577"/>
    <w:rsid w:val="00E34614"/>
    <w:rsid w:val="00E34C0D"/>
    <w:rsid w:val="00E35780"/>
    <w:rsid w:val="00E358EA"/>
    <w:rsid w:val="00E369F7"/>
    <w:rsid w:val="00E3740F"/>
    <w:rsid w:val="00E374D9"/>
    <w:rsid w:val="00E4226F"/>
    <w:rsid w:val="00E4283D"/>
    <w:rsid w:val="00E42BC3"/>
    <w:rsid w:val="00E437E7"/>
    <w:rsid w:val="00E44594"/>
    <w:rsid w:val="00E44982"/>
    <w:rsid w:val="00E44AB1"/>
    <w:rsid w:val="00E45A65"/>
    <w:rsid w:val="00E45E50"/>
    <w:rsid w:val="00E46382"/>
    <w:rsid w:val="00E504A7"/>
    <w:rsid w:val="00E519C2"/>
    <w:rsid w:val="00E5408F"/>
    <w:rsid w:val="00E545D4"/>
    <w:rsid w:val="00E56363"/>
    <w:rsid w:val="00E57038"/>
    <w:rsid w:val="00E57140"/>
    <w:rsid w:val="00E57E67"/>
    <w:rsid w:val="00E63B65"/>
    <w:rsid w:val="00E64057"/>
    <w:rsid w:val="00E64393"/>
    <w:rsid w:val="00E65468"/>
    <w:rsid w:val="00E65F8D"/>
    <w:rsid w:val="00E667CB"/>
    <w:rsid w:val="00E675D2"/>
    <w:rsid w:val="00E713DD"/>
    <w:rsid w:val="00E73190"/>
    <w:rsid w:val="00E733C8"/>
    <w:rsid w:val="00E733EB"/>
    <w:rsid w:val="00E749FB"/>
    <w:rsid w:val="00E74A81"/>
    <w:rsid w:val="00E7522A"/>
    <w:rsid w:val="00E75790"/>
    <w:rsid w:val="00E819E8"/>
    <w:rsid w:val="00E82AFE"/>
    <w:rsid w:val="00E84603"/>
    <w:rsid w:val="00E86094"/>
    <w:rsid w:val="00E86C51"/>
    <w:rsid w:val="00E8700A"/>
    <w:rsid w:val="00E90632"/>
    <w:rsid w:val="00E90D5D"/>
    <w:rsid w:val="00E915D0"/>
    <w:rsid w:val="00E9235F"/>
    <w:rsid w:val="00E92E55"/>
    <w:rsid w:val="00E93126"/>
    <w:rsid w:val="00E9329B"/>
    <w:rsid w:val="00E935FB"/>
    <w:rsid w:val="00E95D5E"/>
    <w:rsid w:val="00E97320"/>
    <w:rsid w:val="00E97401"/>
    <w:rsid w:val="00EA0BE9"/>
    <w:rsid w:val="00EA3BE7"/>
    <w:rsid w:val="00EA4972"/>
    <w:rsid w:val="00EB0251"/>
    <w:rsid w:val="00EB05A8"/>
    <w:rsid w:val="00EB282D"/>
    <w:rsid w:val="00EB33A5"/>
    <w:rsid w:val="00EB6792"/>
    <w:rsid w:val="00EB7A7C"/>
    <w:rsid w:val="00EC15CF"/>
    <w:rsid w:val="00EC1D00"/>
    <w:rsid w:val="00EC263C"/>
    <w:rsid w:val="00EC33A2"/>
    <w:rsid w:val="00EC390B"/>
    <w:rsid w:val="00EC439B"/>
    <w:rsid w:val="00EC6BC9"/>
    <w:rsid w:val="00EC7083"/>
    <w:rsid w:val="00EC71CD"/>
    <w:rsid w:val="00ED0446"/>
    <w:rsid w:val="00ED076A"/>
    <w:rsid w:val="00ED1C3C"/>
    <w:rsid w:val="00ED1DD3"/>
    <w:rsid w:val="00ED206B"/>
    <w:rsid w:val="00ED29EA"/>
    <w:rsid w:val="00ED6080"/>
    <w:rsid w:val="00ED6A4B"/>
    <w:rsid w:val="00ED6C8F"/>
    <w:rsid w:val="00EE00C7"/>
    <w:rsid w:val="00EE0C33"/>
    <w:rsid w:val="00EE239A"/>
    <w:rsid w:val="00EE24A1"/>
    <w:rsid w:val="00EE2562"/>
    <w:rsid w:val="00EE5CAB"/>
    <w:rsid w:val="00EE5DB9"/>
    <w:rsid w:val="00EE6076"/>
    <w:rsid w:val="00EE6D2D"/>
    <w:rsid w:val="00EF0330"/>
    <w:rsid w:val="00EF08BB"/>
    <w:rsid w:val="00EF0BEB"/>
    <w:rsid w:val="00EF13A5"/>
    <w:rsid w:val="00EF18DE"/>
    <w:rsid w:val="00EF1924"/>
    <w:rsid w:val="00EF379C"/>
    <w:rsid w:val="00EF3CBB"/>
    <w:rsid w:val="00EF3CD4"/>
    <w:rsid w:val="00EF3E26"/>
    <w:rsid w:val="00EF4DA0"/>
    <w:rsid w:val="00EF5E2B"/>
    <w:rsid w:val="00EF6051"/>
    <w:rsid w:val="00EF7138"/>
    <w:rsid w:val="00F007EE"/>
    <w:rsid w:val="00F0088D"/>
    <w:rsid w:val="00F01839"/>
    <w:rsid w:val="00F0272C"/>
    <w:rsid w:val="00F03407"/>
    <w:rsid w:val="00F04516"/>
    <w:rsid w:val="00F0535A"/>
    <w:rsid w:val="00F0670C"/>
    <w:rsid w:val="00F067BC"/>
    <w:rsid w:val="00F103BD"/>
    <w:rsid w:val="00F10C41"/>
    <w:rsid w:val="00F117ED"/>
    <w:rsid w:val="00F1233C"/>
    <w:rsid w:val="00F130F8"/>
    <w:rsid w:val="00F141ED"/>
    <w:rsid w:val="00F1476F"/>
    <w:rsid w:val="00F14A17"/>
    <w:rsid w:val="00F16B24"/>
    <w:rsid w:val="00F17B67"/>
    <w:rsid w:val="00F17D78"/>
    <w:rsid w:val="00F17DEE"/>
    <w:rsid w:val="00F21114"/>
    <w:rsid w:val="00F211D1"/>
    <w:rsid w:val="00F217C9"/>
    <w:rsid w:val="00F218A2"/>
    <w:rsid w:val="00F225E4"/>
    <w:rsid w:val="00F238A8"/>
    <w:rsid w:val="00F24388"/>
    <w:rsid w:val="00F25262"/>
    <w:rsid w:val="00F25271"/>
    <w:rsid w:val="00F25884"/>
    <w:rsid w:val="00F2674F"/>
    <w:rsid w:val="00F30185"/>
    <w:rsid w:val="00F31F62"/>
    <w:rsid w:val="00F36009"/>
    <w:rsid w:val="00F36AED"/>
    <w:rsid w:val="00F36C80"/>
    <w:rsid w:val="00F36F29"/>
    <w:rsid w:val="00F404D2"/>
    <w:rsid w:val="00F41381"/>
    <w:rsid w:val="00F41B84"/>
    <w:rsid w:val="00F42646"/>
    <w:rsid w:val="00F427BA"/>
    <w:rsid w:val="00F44E1D"/>
    <w:rsid w:val="00F466F1"/>
    <w:rsid w:val="00F4775B"/>
    <w:rsid w:val="00F503C6"/>
    <w:rsid w:val="00F521C1"/>
    <w:rsid w:val="00F52DA9"/>
    <w:rsid w:val="00F52DF2"/>
    <w:rsid w:val="00F55F0A"/>
    <w:rsid w:val="00F57411"/>
    <w:rsid w:val="00F60489"/>
    <w:rsid w:val="00F605FA"/>
    <w:rsid w:val="00F60F80"/>
    <w:rsid w:val="00F61985"/>
    <w:rsid w:val="00F6198E"/>
    <w:rsid w:val="00F61F6A"/>
    <w:rsid w:val="00F6234C"/>
    <w:rsid w:val="00F62D28"/>
    <w:rsid w:val="00F63F50"/>
    <w:rsid w:val="00F661D2"/>
    <w:rsid w:val="00F67C0C"/>
    <w:rsid w:val="00F67FF6"/>
    <w:rsid w:val="00F72FB3"/>
    <w:rsid w:val="00F7363D"/>
    <w:rsid w:val="00F73F3D"/>
    <w:rsid w:val="00F757DB"/>
    <w:rsid w:val="00F77030"/>
    <w:rsid w:val="00F771FD"/>
    <w:rsid w:val="00F776BC"/>
    <w:rsid w:val="00F77750"/>
    <w:rsid w:val="00F77FCC"/>
    <w:rsid w:val="00F82329"/>
    <w:rsid w:val="00F823DD"/>
    <w:rsid w:val="00F84259"/>
    <w:rsid w:val="00F84939"/>
    <w:rsid w:val="00F85E05"/>
    <w:rsid w:val="00F86B2B"/>
    <w:rsid w:val="00F86ED6"/>
    <w:rsid w:val="00F901D8"/>
    <w:rsid w:val="00F90425"/>
    <w:rsid w:val="00F90996"/>
    <w:rsid w:val="00F9132A"/>
    <w:rsid w:val="00F93036"/>
    <w:rsid w:val="00F94201"/>
    <w:rsid w:val="00F95629"/>
    <w:rsid w:val="00F959A0"/>
    <w:rsid w:val="00F95F69"/>
    <w:rsid w:val="00F967C7"/>
    <w:rsid w:val="00F96B35"/>
    <w:rsid w:val="00FA2607"/>
    <w:rsid w:val="00FA55F8"/>
    <w:rsid w:val="00FA5E9E"/>
    <w:rsid w:val="00FA5FCE"/>
    <w:rsid w:val="00FA6309"/>
    <w:rsid w:val="00FA7088"/>
    <w:rsid w:val="00FB0CE5"/>
    <w:rsid w:val="00FB0E2D"/>
    <w:rsid w:val="00FB1A34"/>
    <w:rsid w:val="00FB25E1"/>
    <w:rsid w:val="00FB2AFE"/>
    <w:rsid w:val="00FB42D0"/>
    <w:rsid w:val="00FB46DE"/>
    <w:rsid w:val="00FB5914"/>
    <w:rsid w:val="00FB6937"/>
    <w:rsid w:val="00FB6CDD"/>
    <w:rsid w:val="00FB7B2B"/>
    <w:rsid w:val="00FB7E00"/>
    <w:rsid w:val="00FC1AD6"/>
    <w:rsid w:val="00FC33E8"/>
    <w:rsid w:val="00FC4CE4"/>
    <w:rsid w:val="00FC5557"/>
    <w:rsid w:val="00FD12BA"/>
    <w:rsid w:val="00FD1BC4"/>
    <w:rsid w:val="00FD39D8"/>
    <w:rsid w:val="00FD4D5D"/>
    <w:rsid w:val="00FD62FE"/>
    <w:rsid w:val="00FD6706"/>
    <w:rsid w:val="00FD75B5"/>
    <w:rsid w:val="00FE3DCC"/>
    <w:rsid w:val="00FE4D85"/>
    <w:rsid w:val="00FE54DD"/>
    <w:rsid w:val="00FE7574"/>
    <w:rsid w:val="00FF03CA"/>
    <w:rsid w:val="00FF29FC"/>
    <w:rsid w:val="00FF4995"/>
    <w:rsid w:val="00FF65D6"/>
    <w:rsid w:val="01633169"/>
    <w:rsid w:val="02929030"/>
    <w:rsid w:val="02E28D76"/>
    <w:rsid w:val="02EE65F5"/>
    <w:rsid w:val="02FAAEB8"/>
    <w:rsid w:val="031110F4"/>
    <w:rsid w:val="031E23DF"/>
    <w:rsid w:val="03C866F8"/>
    <w:rsid w:val="03C94175"/>
    <w:rsid w:val="03D69FF9"/>
    <w:rsid w:val="04974540"/>
    <w:rsid w:val="04DFC928"/>
    <w:rsid w:val="04F42616"/>
    <w:rsid w:val="053862F6"/>
    <w:rsid w:val="05BFC83C"/>
    <w:rsid w:val="05C1178D"/>
    <w:rsid w:val="05C56DEA"/>
    <w:rsid w:val="0630D33D"/>
    <w:rsid w:val="064D70E1"/>
    <w:rsid w:val="06703E13"/>
    <w:rsid w:val="06803A11"/>
    <w:rsid w:val="06CFCB23"/>
    <w:rsid w:val="06D4B898"/>
    <w:rsid w:val="07177602"/>
    <w:rsid w:val="0746DACD"/>
    <w:rsid w:val="079186F9"/>
    <w:rsid w:val="07F46E02"/>
    <w:rsid w:val="07FDB2E3"/>
    <w:rsid w:val="081795A5"/>
    <w:rsid w:val="08198683"/>
    <w:rsid w:val="0849D118"/>
    <w:rsid w:val="087A9F8D"/>
    <w:rsid w:val="089DADAC"/>
    <w:rsid w:val="08B74349"/>
    <w:rsid w:val="090CA331"/>
    <w:rsid w:val="0983BAF3"/>
    <w:rsid w:val="09B73A27"/>
    <w:rsid w:val="09C20DDF"/>
    <w:rsid w:val="09E2BB72"/>
    <w:rsid w:val="0A18B49A"/>
    <w:rsid w:val="0AB2189B"/>
    <w:rsid w:val="0B06696A"/>
    <w:rsid w:val="0BBBD3F5"/>
    <w:rsid w:val="0BEDFAC4"/>
    <w:rsid w:val="0C40DB74"/>
    <w:rsid w:val="0C99AA78"/>
    <w:rsid w:val="0CA69799"/>
    <w:rsid w:val="0D2F99E9"/>
    <w:rsid w:val="0D60AAFE"/>
    <w:rsid w:val="0DBF3A90"/>
    <w:rsid w:val="0E56245D"/>
    <w:rsid w:val="0EBD796D"/>
    <w:rsid w:val="0EF91AAF"/>
    <w:rsid w:val="0F2FFF02"/>
    <w:rsid w:val="0F561CD7"/>
    <w:rsid w:val="0F66C57E"/>
    <w:rsid w:val="10700AB7"/>
    <w:rsid w:val="1071D5A9"/>
    <w:rsid w:val="10CF38DF"/>
    <w:rsid w:val="10D30AA7"/>
    <w:rsid w:val="11EFADC8"/>
    <w:rsid w:val="1289798A"/>
    <w:rsid w:val="12E3329F"/>
    <w:rsid w:val="12E8B7B7"/>
    <w:rsid w:val="12EB35A9"/>
    <w:rsid w:val="1308E83D"/>
    <w:rsid w:val="133C9755"/>
    <w:rsid w:val="135137BB"/>
    <w:rsid w:val="13789138"/>
    <w:rsid w:val="14536348"/>
    <w:rsid w:val="145509A9"/>
    <w:rsid w:val="145A0895"/>
    <w:rsid w:val="14F39DAF"/>
    <w:rsid w:val="154F5402"/>
    <w:rsid w:val="155D271E"/>
    <w:rsid w:val="1569A384"/>
    <w:rsid w:val="156F76BB"/>
    <w:rsid w:val="157F5F54"/>
    <w:rsid w:val="15C4DDD3"/>
    <w:rsid w:val="15D100F1"/>
    <w:rsid w:val="15D9A37C"/>
    <w:rsid w:val="164AA1CD"/>
    <w:rsid w:val="16B2529F"/>
    <w:rsid w:val="173D364D"/>
    <w:rsid w:val="17C63344"/>
    <w:rsid w:val="17CFFA66"/>
    <w:rsid w:val="182F8870"/>
    <w:rsid w:val="18764822"/>
    <w:rsid w:val="18C1495E"/>
    <w:rsid w:val="18DDCB59"/>
    <w:rsid w:val="19290885"/>
    <w:rsid w:val="195A3914"/>
    <w:rsid w:val="196FC83A"/>
    <w:rsid w:val="1987D530"/>
    <w:rsid w:val="19971154"/>
    <w:rsid w:val="1A4C3105"/>
    <w:rsid w:val="1A4D7A8B"/>
    <w:rsid w:val="1A50A4D4"/>
    <w:rsid w:val="1A6FAF59"/>
    <w:rsid w:val="1AAB7D91"/>
    <w:rsid w:val="1AB20285"/>
    <w:rsid w:val="1AC1482E"/>
    <w:rsid w:val="1ADAC713"/>
    <w:rsid w:val="1B6CBE04"/>
    <w:rsid w:val="1BA0F825"/>
    <w:rsid w:val="1BF17229"/>
    <w:rsid w:val="1C88C9B3"/>
    <w:rsid w:val="1D412133"/>
    <w:rsid w:val="1D6681CA"/>
    <w:rsid w:val="1D86A76F"/>
    <w:rsid w:val="1D9E371A"/>
    <w:rsid w:val="1E134AAC"/>
    <w:rsid w:val="1E73FC80"/>
    <w:rsid w:val="1E765E61"/>
    <w:rsid w:val="1E8261A3"/>
    <w:rsid w:val="1E9CFF0C"/>
    <w:rsid w:val="1EA4221B"/>
    <w:rsid w:val="1EB2AC5D"/>
    <w:rsid w:val="1EC205F2"/>
    <w:rsid w:val="1ED45750"/>
    <w:rsid w:val="1EE50B1B"/>
    <w:rsid w:val="1F055B27"/>
    <w:rsid w:val="1F54B98A"/>
    <w:rsid w:val="2048EA39"/>
    <w:rsid w:val="205328FE"/>
    <w:rsid w:val="20F16B66"/>
    <w:rsid w:val="21152EB2"/>
    <w:rsid w:val="21195506"/>
    <w:rsid w:val="221D39ED"/>
    <w:rsid w:val="22244FF6"/>
    <w:rsid w:val="2232EF2D"/>
    <w:rsid w:val="22B3640B"/>
    <w:rsid w:val="22BEE8EF"/>
    <w:rsid w:val="23450BF7"/>
    <w:rsid w:val="238F81F4"/>
    <w:rsid w:val="23AB33B7"/>
    <w:rsid w:val="2451AD13"/>
    <w:rsid w:val="24858CB3"/>
    <w:rsid w:val="24D38AAA"/>
    <w:rsid w:val="24EF866D"/>
    <w:rsid w:val="24EFC571"/>
    <w:rsid w:val="2508A85D"/>
    <w:rsid w:val="256C0110"/>
    <w:rsid w:val="25965FA7"/>
    <w:rsid w:val="25BB8629"/>
    <w:rsid w:val="25E2DDEE"/>
    <w:rsid w:val="25F88B37"/>
    <w:rsid w:val="260C7EA4"/>
    <w:rsid w:val="26198AFF"/>
    <w:rsid w:val="264ADADD"/>
    <w:rsid w:val="266A6278"/>
    <w:rsid w:val="267C12EB"/>
    <w:rsid w:val="26DC29DA"/>
    <w:rsid w:val="26E29C91"/>
    <w:rsid w:val="26FD5878"/>
    <w:rsid w:val="270D4BED"/>
    <w:rsid w:val="27345618"/>
    <w:rsid w:val="2737D4C5"/>
    <w:rsid w:val="273FE615"/>
    <w:rsid w:val="2749097B"/>
    <w:rsid w:val="277B7091"/>
    <w:rsid w:val="279ADB73"/>
    <w:rsid w:val="27B96967"/>
    <w:rsid w:val="28269D38"/>
    <w:rsid w:val="28298D71"/>
    <w:rsid w:val="282E613B"/>
    <w:rsid w:val="2854A46B"/>
    <w:rsid w:val="285EBA85"/>
    <w:rsid w:val="29AAD868"/>
    <w:rsid w:val="29D0F841"/>
    <w:rsid w:val="2A06A2B1"/>
    <w:rsid w:val="2A0C3CCE"/>
    <w:rsid w:val="2A2CDE50"/>
    <w:rsid w:val="2A455079"/>
    <w:rsid w:val="2B4D7916"/>
    <w:rsid w:val="2B71901A"/>
    <w:rsid w:val="2BCEA4D4"/>
    <w:rsid w:val="2C021EDB"/>
    <w:rsid w:val="2C169B99"/>
    <w:rsid w:val="2C32ECB3"/>
    <w:rsid w:val="2CA64CCF"/>
    <w:rsid w:val="2D17A2C8"/>
    <w:rsid w:val="2D2462B8"/>
    <w:rsid w:val="2D474FD4"/>
    <w:rsid w:val="2D82D807"/>
    <w:rsid w:val="2DA62F1E"/>
    <w:rsid w:val="2E5AD050"/>
    <w:rsid w:val="2F1D96B2"/>
    <w:rsid w:val="2F34D1B1"/>
    <w:rsid w:val="2F467808"/>
    <w:rsid w:val="2F75CDF0"/>
    <w:rsid w:val="30297A82"/>
    <w:rsid w:val="3046F5D1"/>
    <w:rsid w:val="3047D093"/>
    <w:rsid w:val="30768B5D"/>
    <w:rsid w:val="30824DFD"/>
    <w:rsid w:val="309312DD"/>
    <w:rsid w:val="30CD68A9"/>
    <w:rsid w:val="30F29892"/>
    <w:rsid w:val="311CB661"/>
    <w:rsid w:val="31398A74"/>
    <w:rsid w:val="314D7C66"/>
    <w:rsid w:val="315653F2"/>
    <w:rsid w:val="3166BED5"/>
    <w:rsid w:val="316BBBCC"/>
    <w:rsid w:val="318FC983"/>
    <w:rsid w:val="31B25D30"/>
    <w:rsid w:val="31D633E5"/>
    <w:rsid w:val="3283D1D1"/>
    <w:rsid w:val="32E0AEF1"/>
    <w:rsid w:val="3345F696"/>
    <w:rsid w:val="336D64EE"/>
    <w:rsid w:val="337BDEC5"/>
    <w:rsid w:val="338DF99F"/>
    <w:rsid w:val="33DEB9EA"/>
    <w:rsid w:val="3411799D"/>
    <w:rsid w:val="345353BB"/>
    <w:rsid w:val="3536C548"/>
    <w:rsid w:val="35E4A0AA"/>
    <w:rsid w:val="365DDF2D"/>
    <w:rsid w:val="36737F03"/>
    <w:rsid w:val="3695E603"/>
    <w:rsid w:val="3696010F"/>
    <w:rsid w:val="370F3E33"/>
    <w:rsid w:val="3726E4C9"/>
    <w:rsid w:val="37331D4E"/>
    <w:rsid w:val="375E0AA7"/>
    <w:rsid w:val="37622016"/>
    <w:rsid w:val="379C172C"/>
    <w:rsid w:val="37D38520"/>
    <w:rsid w:val="37D56F70"/>
    <w:rsid w:val="37E28709"/>
    <w:rsid w:val="38943014"/>
    <w:rsid w:val="38A7F9B8"/>
    <w:rsid w:val="38B675B7"/>
    <w:rsid w:val="38CF1132"/>
    <w:rsid w:val="390BA4D8"/>
    <w:rsid w:val="3918AA54"/>
    <w:rsid w:val="3935429E"/>
    <w:rsid w:val="39BD37B9"/>
    <w:rsid w:val="3AC78C8A"/>
    <w:rsid w:val="3AD88B38"/>
    <w:rsid w:val="3BC5F883"/>
    <w:rsid w:val="3C2A6989"/>
    <w:rsid w:val="3C501E38"/>
    <w:rsid w:val="3C599644"/>
    <w:rsid w:val="3C89781F"/>
    <w:rsid w:val="3CACBBD9"/>
    <w:rsid w:val="3CAD85CF"/>
    <w:rsid w:val="3D48E22C"/>
    <w:rsid w:val="3D55D4F9"/>
    <w:rsid w:val="3D87F8A5"/>
    <w:rsid w:val="3DAE31D2"/>
    <w:rsid w:val="3DDDE8FE"/>
    <w:rsid w:val="3DED40AD"/>
    <w:rsid w:val="3E070A78"/>
    <w:rsid w:val="3E21C31C"/>
    <w:rsid w:val="3E467B06"/>
    <w:rsid w:val="3E5037E9"/>
    <w:rsid w:val="3EBF1DE1"/>
    <w:rsid w:val="3ECEA269"/>
    <w:rsid w:val="3EDD44BC"/>
    <w:rsid w:val="3F58C9F2"/>
    <w:rsid w:val="3F7236DE"/>
    <w:rsid w:val="3FA665CC"/>
    <w:rsid w:val="3FF90613"/>
    <w:rsid w:val="402D542A"/>
    <w:rsid w:val="4057F179"/>
    <w:rsid w:val="4074D5EE"/>
    <w:rsid w:val="40C24D58"/>
    <w:rsid w:val="40D5CA41"/>
    <w:rsid w:val="4101E62E"/>
    <w:rsid w:val="412B109A"/>
    <w:rsid w:val="4156AF99"/>
    <w:rsid w:val="41C415DE"/>
    <w:rsid w:val="41D6C171"/>
    <w:rsid w:val="41E17708"/>
    <w:rsid w:val="4206F7C8"/>
    <w:rsid w:val="42455D41"/>
    <w:rsid w:val="42736D80"/>
    <w:rsid w:val="4278B345"/>
    <w:rsid w:val="42F333DA"/>
    <w:rsid w:val="4342A657"/>
    <w:rsid w:val="43462697"/>
    <w:rsid w:val="4378391A"/>
    <w:rsid w:val="449E7325"/>
    <w:rsid w:val="4564588C"/>
    <w:rsid w:val="45B863EF"/>
    <w:rsid w:val="45CAADFA"/>
    <w:rsid w:val="4635326B"/>
    <w:rsid w:val="463DFBAE"/>
    <w:rsid w:val="464BBEEB"/>
    <w:rsid w:val="4664747E"/>
    <w:rsid w:val="467BF940"/>
    <w:rsid w:val="46959DF4"/>
    <w:rsid w:val="46C96047"/>
    <w:rsid w:val="472ED66B"/>
    <w:rsid w:val="475BE870"/>
    <w:rsid w:val="47EB247A"/>
    <w:rsid w:val="48349072"/>
    <w:rsid w:val="486A11DB"/>
    <w:rsid w:val="4876DB6B"/>
    <w:rsid w:val="4890BF1D"/>
    <w:rsid w:val="48A56D38"/>
    <w:rsid w:val="49F80149"/>
    <w:rsid w:val="49FAA4DD"/>
    <w:rsid w:val="49FDB7E7"/>
    <w:rsid w:val="4A015A4B"/>
    <w:rsid w:val="4A1E094D"/>
    <w:rsid w:val="4A7BDFD9"/>
    <w:rsid w:val="4BA834F7"/>
    <w:rsid w:val="4D2588AD"/>
    <w:rsid w:val="4D71C9D5"/>
    <w:rsid w:val="4D7927E5"/>
    <w:rsid w:val="4D8E4E29"/>
    <w:rsid w:val="4D9EFB2B"/>
    <w:rsid w:val="4DB3FB58"/>
    <w:rsid w:val="4DB45088"/>
    <w:rsid w:val="4DD840DE"/>
    <w:rsid w:val="4E119C3E"/>
    <w:rsid w:val="4E19C67B"/>
    <w:rsid w:val="4E5D33E1"/>
    <w:rsid w:val="4E99AF72"/>
    <w:rsid w:val="4ED06D70"/>
    <w:rsid w:val="4EEC8C99"/>
    <w:rsid w:val="4F398FE6"/>
    <w:rsid w:val="4F95968A"/>
    <w:rsid w:val="50420F96"/>
    <w:rsid w:val="505F1EDC"/>
    <w:rsid w:val="507F735D"/>
    <w:rsid w:val="509145B3"/>
    <w:rsid w:val="50C72FE1"/>
    <w:rsid w:val="5100A460"/>
    <w:rsid w:val="51178820"/>
    <w:rsid w:val="512E3ADB"/>
    <w:rsid w:val="512EAE02"/>
    <w:rsid w:val="51DD8A63"/>
    <w:rsid w:val="520B157A"/>
    <w:rsid w:val="522FEE79"/>
    <w:rsid w:val="523BC106"/>
    <w:rsid w:val="52868477"/>
    <w:rsid w:val="528E6F3D"/>
    <w:rsid w:val="529E4483"/>
    <w:rsid w:val="529EB5D6"/>
    <w:rsid w:val="53212863"/>
    <w:rsid w:val="53527904"/>
    <w:rsid w:val="53617B44"/>
    <w:rsid w:val="53776302"/>
    <w:rsid w:val="5397600B"/>
    <w:rsid w:val="53BA3C0D"/>
    <w:rsid w:val="540831B9"/>
    <w:rsid w:val="542E23CF"/>
    <w:rsid w:val="54302F71"/>
    <w:rsid w:val="5449BEB7"/>
    <w:rsid w:val="54520C8A"/>
    <w:rsid w:val="54795A0D"/>
    <w:rsid w:val="547DF746"/>
    <w:rsid w:val="54884365"/>
    <w:rsid w:val="54AB3C90"/>
    <w:rsid w:val="54AE0D26"/>
    <w:rsid w:val="54C9800F"/>
    <w:rsid w:val="54E04BA6"/>
    <w:rsid w:val="54E88878"/>
    <w:rsid w:val="54F14B1B"/>
    <w:rsid w:val="55044EA4"/>
    <w:rsid w:val="553250CA"/>
    <w:rsid w:val="5535FEAF"/>
    <w:rsid w:val="55B750C8"/>
    <w:rsid w:val="55BF473F"/>
    <w:rsid w:val="55C97499"/>
    <w:rsid w:val="55D1F2DD"/>
    <w:rsid w:val="55F45DBA"/>
    <w:rsid w:val="56130F7A"/>
    <w:rsid w:val="565DA052"/>
    <w:rsid w:val="56BE8D8D"/>
    <w:rsid w:val="573E7DEB"/>
    <w:rsid w:val="576EAAE0"/>
    <w:rsid w:val="576F87F6"/>
    <w:rsid w:val="57CA4DC0"/>
    <w:rsid w:val="582061C6"/>
    <w:rsid w:val="58915FB6"/>
    <w:rsid w:val="58EAA017"/>
    <w:rsid w:val="5917AB1B"/>
    <w:rsid w:val="595A0035"/>
    <w:rsid w:val="59C02623"/>
    <w:rsid w:val="59D51DDE"/>
    <w:rsid w:val="59F46A17"/>
    <w:rsid w:val="5A1F23BD"/>
    <w:rsid w:val="5A337237"/>
    <w:rsid w:val="5AC5854E"/>
    <w:rsid w:val="5AC83BCC"/>
    <w:rsid w:val="5B2E9276"/>
    <w:rsid w:val="5B6AD8E3"/>
    <w:rsid w:val="5B77E941"/>
    <w:rsid w:val="5C73E0D1"/>
    <w:rsid w:val="5C92B6EC"/>
    <w:rsid w:val="5D156063"/>
    <w:rsid w:val="5D798128"/>
    <w:rsid w:val="5E387C06"/>
    <w:rsid w:val="5E7169D0"/>
    <w:rsid w:val="5E975F8D"/>
    <w:rsid w:val="5EA30C3B"/>
    <w:rsid w:val="5EBC955D"/>
    <w:rsid w:val="5EEF9C0E"/>
    <w:rsid w:val="5F297A7F"/>
    <w:rsid w:val="5F5056D2"/>
    <w:rsid w:val="5F7B28AC"/>
    <w:rsid w:val="602E66A7"/>
    <w:rsid w:val="603CA502"/>
    <w:rsid w:val="6065C3DE"/>
    <w:rsid w:val="60FF45A6"/>
    <w:rsid w:val="61493691"/>
    <w:rsid w:val="616334FA"/>
    <w:rsid w:val="6175C333"/>
    <w:rsid w:val="6182F5AB"/>
    <w:rsid w:val="6190B57B"/>
    <w:rsid w:val="61E188EE"/>
    <w:rsid w:val="61F1BF97"/>
    <w:rsid w:val="62053602"/>
    <w:rsid w:val="62220B28"/>
    <w:rsid w:val="62337AE5"/>
    <w:rsid w:val="627AF0D6"/>
    <w:rsid w:val="63256457"/>
    <w:rsid w:val="63406BCE"/>
    <w:rsid w:val="635AA516"/>
    <w:rsid w:val="640A7B32"/>
    <w:rsid w:val="642A0457"/>
    <w:rsid w:val="64523EBF"/>
    <w:rsid w:val="646BD176"/>
    <w:rsid w:val="6470D09D"/>
    <w:rsid w:val="65486BD4"/>
    <w:rsid w:val="654E8996"/>
    <w:rsid w:val="6587E075"/>
    <w:rsid w:val="65A0F321"/>
    <w:rsid w:val="65C33C05"/>
    <w:rsid w:val="66182F4C"/>
    <w:rsid w:val="6653F746"/>
    <w:rsid w:val="66EBC74D"/>
    <w:rsid w:val="66F4CA91"/>
    <w:rsid w:val="66F89B09"/>
    <w:rsid w:val="67911910"/>
    <w:rsid w:val="6794CCCE"/>
    <w:rsid w:val="67E7C57B"/>
    <w:rsid w:val="682346F0"/>
    <w:rsid w:val="6828D7A4"/>
    <w:rsid w:val="68629256"/>
    <w:rsid w:val="68AA8FF8"/>
    <w:rsid w:val="68ABC30E"/>
    <w:rsid w:val="6982E081"/>
    <w:rsid w:val="6A199DD9"/>
    <w:rsid w:val="6A8C2584"/>
    <w:rsid w:val="6B47938A"/>
    <w:rsid w:val="6B7C51DB"/>
    <w:rsid w:val="6B7EED67"/>
    <w:rsid w:val="6BCBEB22"/>
    <w:rsid w:val="6BE31CE7"/>
    <w:rsid w:val="6C3B56C1"/>
    <w:rsid w:val="6CA832A0"/>
    <w:rsid w:val="6CC907C8"/>
    <w:rsid w:val="6CCD4799"/>
    <w:rsid w:val="6D2BD655"/>
    <w:rsid w:val="6D621413"/>
    <w:rsid w:val="6D769533"/>
    <w:rsid w:val="6D84DA88"/>
    <w:rsid w:val="6DF36160"/>
    <w:rsid w:val="6E118639"/>
    <w:rsid w:val="6E3C4CAA"/>
    <w:rsid w:val="6E4A9E9E"/>
    <w:rsid w:val="6EFB3B4A"/>
    <w:rsid w:val="6F286AA0"/>
    <w:rsid w:val="6F3C19C9"/>
    <w:rsid w:val="6F850750"/>
    <w:rsid w:val="6F9A822A"/>
    <w:rsid w:val="6FB86A9D"/>
    <w:rsid w:val="6FD77AA5"/>
    <w:rsid w:val="70A300FA"/>
    <w:rsid w:val="70C03153"/>
    <w:rsid w:val="7117ED04"/>
    <w:rsid w:val="7155F755"/>
    <w:rsid w:val="718CFD2D"/>
    <w:rsid w:val="71E0A099"/>
    <w:rsid w:val="71FC94DC"/>
    <w:rsid w:val="720098CF"/>
    <w:rsid w:val="72343240"/>
    <w:rsid w:val="724A9C90"/>
    <w:rsid w:val="7261BB89"/>
    <w:rsid w:val="729F3A5E"/>
    <w:rsid w:val="72D24AD3"/>
    <w:rsid w:val="72D68415"/>
    <w:rsid w:val="72FF541C"/>
    <w:rsid w:val="73BBD87D"/>
    <w:rsid w:val="73C28B01"/>
    <w:rsid w:val="741F654A"/>
    <w:rsid w:val="744311B0"/>
    <w:rsid w:val="74A56702"/>
    <w:rsid w:val="74D9DCD9"/>
    <w:rsid w:val="753D79E6"/>
    <w:rsid w:val="75496855"/>
    <w:rsid w:val="758D5EE9"/>
    <w:rsid w:val="75DDD988"/>
    <w:rsid w:val="75E0CBF2"/>
    <w:rsid w:val="75F9C2C5"/>
    <w:rsid w:val="763FB755"/>
    <w:rsid w:val="772C24F0"/>
    <w:rsid w:val="77538AD7"/>
    <w:rsid w:val="7778D082"/>
    <w:rsid w:val="77CDC8F9"/>
    <w:rsid w:val="77DB2A54"/>
    <w:rsid w:val="78A93730"/>
    <w:rsid w:val="79576FE4"/>
    <w:rsid w:val="7A74879B"/>
    <w:rsid w:val="7A85CD87"/>
    <w:rsid w:val="7AEDAE7C"/>
    <w:rsid w:val="7AF8BCF7"/>
    <w:rsid w:val="7B61AFFB"/>
    <w:rsid w:val="7B86D649"/>
    <w:rsid w:val="7BED06BA"/>
    <w:rsid w:val="7BF9E15C"/>
    <w:rsid w:val="7CA73755"/>
    <w:rsid w:val="7CA8CE63"/>
    <w:rsid w:val="7CC20267"/>
    <w:rsid w:val="7D000C4C"/>
    <w:rsid w:val="7D204EE8"/>
    <w:rsid w:val="7D2CA9B9"/>
    <w:rsid w:val="7DBC2624"/>
    <w:rsid w:val="7DC164CC"/>
    <w:rsid w:val="7E64BA65"/>
    <w:rsid w:val="7EF6E0AD"/>
    <w:rsid w:val="7F0F51E5"/>
    <w:rsid w:val="7F2899CD"/>
    <w:rsid w:val="7F3789C0"/>
    <w:rsid w:val="7F9A8657"/>
    <w:rsid w:val="7FC0FB0F"/>
  </w:rsids>
  <m:mathPr>
    <m:mathFont m:val="Cambria Math"/>
    <m:brkBin m:val="before"/>
    <m:brkBinSub m:val="--"/>
    <m:smallFrac/>
    <m:dispDef/>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807BA"/>
  <w15:docId w15:val="{3A5CA424-D7B4-4830-BA73-FF8DF62A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_Toolkit"/>
    <w:qFormat/>
    <w:rsid w:val="00306039"/>
    <w:pPr>
      <w:jc w:val="both"/>
    </w:pPr>
    <w:rPr>
      <w:rFonts w:ascii="Arial Narrow" w:hAnsi="Arial Narrow"/>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Theme="majorEastAsia" w:cstheme="majorBidi"/>
      <w:b/>
      <w:bCs/>
      <w:caps/>
      <w:sz w:val="44"/>
    </w:rPr>
  </w:style>
  <w:style w:type="paragraph" w:styleId="Heading2">
    <w:name w:val="heading 2"/>
    <w:aliases w:val="Toolkit_section_title"/>
    <w:basedOn w:val="Normal"/>
    <w:next w:val="Normal"/>
    <w:link w:val="Heading2Char"/>
    <w:uiPriority w:val="9"/>
    <w:unhideWhenUsed/>
    <w:qFormat/>
    <w:rsid w:val="008570B9"/>
    <w:pPr>
      <w:keepNext/>
      <w:keepLines/>
      <w:shd w:val="clear" w:color="auto" w:fill="D9D9D9" w:themeFill="background1" w:themeFillShade="D9"/>
      <w:spacing w:before="120" w:after="120" w:line="360" w:lineRule="auto"/>
      <w:jc w:val="left"/>
      <w:outlineLvl w:val="1"/>
    </w:pPr>
    <w:rPr>
      <w:rFonts w:eastAsiaTheme="majorEastAsia" w:cstheme="majorBidi"/>
      <w:b/>
      <w:bCs/>
      <w:caps/>
    </w:rPr>
  </w:style>
  <w:style w:type="paragraph" w:styleId="Heading3">
    <w:name w:val="heading 3"/>
    <w:aliases w:val="Toolkit_section_heading1"/>
    <w:basedOn w:val="Normal"/>
    <w:next w:val="Normal"/>
    <w:link w:val="Heading3Char"/>
    <w:uiPriority w:val="9"/>
    <w:unhideWhenUsed/>
    <w:qFormat/>
    <w:rsid w:val="0028761F"/>
    <w:pPr>
      <w:keepNext/>
      <w:keepLines/>
      <w:spacing w:before="200"/>
      <w:jc w:val="left"/>
      <w:outlineLvl w:val="2"/>
    </w:pPr>
    <w:rPr>
      <w:rFonts w:eastAsiaTheme="majorEastAsia" w:cstheme="majorBidi"/>
      <w:b/>
      <w:bCs/>
    </w:rPr>
  </w:style>
  <w:style w:type="paragraph" w:styleId="Heading4">
    <w:name w:val="heading 4"/>
    <w:aliases w:val="toolkit_section_heading2"/>
    <w:basedOn w:val="Normal"/>
    <w:next w:val="Normal"/>
    <w:link w:val="Heading4Char"/>
    <w:uiPriority w:val="9"/>
    <w:unhideWhenUsed/>
    <w:qFormat/>
    <w:rsid w:val="009D185F"/>
    <w:pPr>
      <w:keepNext/>
      <w:keepLines/>
      <w:spacing w:before="120"/>
      <w:jc w:val="left"/>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policy_title Char"/>
    <w:basedOn w:val="DefaultParagraphFont"/>
    <w:link w:val="Heading1"/>
    <w:uiPriority w:val="9"/>
    <w:rsid w:val="000A0270"/>
    <w:rPr>
      <w:rFonts w:ascii="Arial Narrow" w:eastAsiaTheme="majorEastAsia" w:hAnsi="Arial Narrow" w:cstheme="majorBidi"/>
      <w:b/>
      <w:bCs/>
      <w:caps/>
      <w:sz w:val="44"/>
      <w:shd w:val="clear" w:color="auto" w:fill="000000"/>
    </w:rPr>
  </w:style>
  <w:style w:type="character" w:customStyle="1" w:styleId="Heading2Char">
    <w:name w:val="Heading 2 Char"/>
    <w:aliases w:val="Toolkit_section_title Char"/>
    <w:basedOn w:val="DefaultParagraphFont"/>
    <w:link w:val="Heading2"/>
    <w:uiPriority w:val="9"/>
    <w:rsid w:val="008570B9"/>
    <w:rPr>
      <w:rFonts w:ascii="Arial Narrow" w:eastAsiaTheme="majorEastAsia" w:hAnsi="Arial Narrow" w:cstheme="majorBidi"/>
      <w:b/>
      <w:bCs/>
      <w:caps/>
      <w:shd w:val="clear" w:color="auto" w:fill="D9D9D9" w:themeFill="background1" w:themeFillShade="D9"/>
    </w:rPr>
  </w:style>
  <w:style w:type="paragraph" w:styleId="TOC3">
    <w:name w:val="toc 3"/>
    <w:basedOn w:val="Normal"/>
    <w:next w:val="Normal"/>
    <w:link w:val="TOC3Char"/>
    <w:autoRedefine/>
    <w:uiPriority w:val="39"/>
    <w:unhideWhenUsed/>
    <w:rsid w:val="00D94097"/>
    <w:pPr>
      <w:tabs>
        <w:tab w:val="left" w:pos="567"/>
        <w:tab w:val="left" w:pos="709"/>
        <w:tab w:val="right" w:pos="9072"/>
      </w:tabs>
      <w:spacing w:line="276" w:lineRule="auto"/>
    </w:pPr>
    <w:rPr>
      <w:rFonts w:ascii="Segoe UI" w:hAnsi="Segoe UI" w:cs="Segoe UI"/>
      <w:b/>
      <w:bCs/>
      <w:noProof/>
      <w:sz w:val="22"/>
      <w:szCs w:val="18"/>
    </w:rPr>
  </w:style>
  <w:style w:type="paragraph" w:styleId="TOC1">
    <w:name w:val="toc 1"/>
    <w:basedOn w:val="Heading1"/>
    <w:next w:val="Normal"/>
    <w:autoRedefine/>
    <w:uiPriority w:val="39"/>
    <w:unhideWhenUsed/>
    <w:qFormat/>
    <w:rsid w:val="00D94097"/>
    <w:pPr>
      <w:keepNext w:val="0"/>
      <w:keepLines w:val="0"/>
      <w:shd w:val="clear" w:color="auto" w:fill="D9D9D9" w:themeFill="background1" w:themeFillShade="D9"/>
      <w:tabs>
        <w:tab w:val="left" w:pos="567"/>
        <w:tab w:val="left" w:pos="1134"/>
        <w:tab w:val="left" w:pos="1701"/>
        <w:tab w:val="right" w:leader="dot" w:pos="9072"/>
      </w:tabs>
      <w:spacing w:before="60" w:after="0" w:line="240" w:lineRule="auto"/>
      <w:jc w:val="left"/>
      <w:outlineLvl w:val="9"/>
    </w:pPr>
    <w:rPr>
      <w:rFonts w:ascii="Segoe UI" w:eastAsiaTheme="minorEastAsia" w:hAnsi="Segoe UI" w:cs="Segoe UI"/>
      <w:caps w:val="0"/>
      <w:sz w:val="22"/>
      <w:szCs w:val="22"/>
    </w:rPr>
  </w:style>
  <w:style w:type="paragraph" w:styleId="TOC2">
    <w:name w:val="toc 2"/>
    <w:basedOn w:val="Heading2"/>
    <w:next w:val="Normal"/>
    <w:uiPriority w:val="39"/>
    <w:unhideWhenUsed/>
    <w:qFormat/>
    <w:rsid w:val="00D210DC"/>
    <w:pPr>
      <w:keepNext w:val="0"/>
      <w:keepLines w:val="0"/>
      <w:spacing w:before="0" w:after="0" w:line="240" w:lineRule="auto"/>
      <w:outlineLvl w:val="9"/>
    </w:pPr>
    <w:rPr>
      <w:rFonts w:eastAsiaTheme="minorEastAsia" w:cstheme="minorBidi"/>
    </w:rPr>
  </w:style>
  <w:style w:type="paragraph" w:styleId="TOC4">
    <w:name w:val="toc 4"/>
    <w:basedOn w:val="Normal"/>
    <w:next w:val="Normal"/>
    <w:autoRedefine/>
    <w:uiPriority w:val="39"/>
    <w:unhideWhenUsed/>
    <w:rsid w:val="00D94097"/>
    <w:pPr>
      <w:tabs>
        <w:tab w:val="left" w:pos="567"/>
        <w:tab w:val="left" w:pos="1276"/>
        <w:tab w:val="right" w:leader="dot" w:pos="9062"/>
      </w:tabs>
      <w:ind w:left="567"/>
      <w:jc w:val="left"/>
    </w:pPr>
    <w:rPr>
      <w:rFonts w:ascii="Segoe UI" w:hAnsi="Segoe UI" w:cs="Segoe UI"/>
      <w:noProof/>
      <w:sz w:val="16"/>
      <w:szCs w:val="16"/>
    </w:rPr>
  </w:style>
  <w:style w:type="paragraph" w:styleId="TOC5">
    <w:name w:val="toc 5"/>
    <w:basedOn w:val="Normal"/>
    <w:next w:val="Normal"/>
    <w:autoRedefine/>
    <w:uiPriority w:val="39"/>
    <w:unhideWhenUsed/>
    <w:rsid w:val="00685F25"/>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68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1 Char"/>
    <w:basedOn w:val="DefaultParagraphFont"/>
    <w:link w:val="Heading3"/>
    <w:uiPriority w:val="9"/>
    <w:rsid w:val="0028761F"/>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customStyle="1" w:styleId="Heading4Char">
    <w:name w:val="Heading 4 Char"/>
    <w:aliases w:val="toolkit_section_heading2 Char"/>
    <w:basedOn w:val="DefaultParagraphFont"/>
    <w:link w:val="Heading4"/>
    <w:uiPriority w:val="9"/>
    <w:rsid w:val="009D185F"/>
    <w:rPr>
      <w:rFonts w:ascii="Arial Narrow" w:eastAsiaTheme="majorEastAsia" w:hAnsi="Arial Narrow" w:cstheme="majorBidi"/>
      <w:b/>
      <w:bCs/>
      <w:iCs/>
    </w:rPr>
  </w:style>
  <w:style w:type="table" w:customStyle="1" w:styleId="TableGrid1">
    <w:name w:val="Table Grid1"/>
    <w:basedOn w:val="TableNormal"/>
    <w:next w:val="TableGrid"/>
    <w:uiPriority w:val="59"/>
    <w:rsid w:val="00510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1A65"/>
    <w:rPr>
      <w:color w:val="0000FF" w:themeColor="hyperlink"/>
      <w:u w:val="single"/>
    </w:rPr>
  </w:style>
  <w:style w:type="paragraph" w:styleId="TOCHeading">
    <w:name w:val="TOC Heading"/>
    <w:basedOn w:val="Heading1"/>
    <w:next w:val="Normal"/>
    <w:uiPriority w:val="39"/>
    <w:unhideWhenUsed/>
    <w:qFormat/>
    <w:rsid w:val="00D210DC"/>
    <w:pPr>
      <w:shd w:val="clear" w:color="auto" w:fill="auto"/>
      <w:spacing w:before="240" w:after="0" w:line="259" w:lineRule="auto"/>
      <w:jc w:val="left"/>
      <w:outlineLvl w:val="9"/>
    </w:pPr>
    <w:rPr>
      <w:rFonts w:asciiTheme="majorHAnsi" w:hAnsiTheme="majorHAnsi"/>
      <w:b w:val="0"/>
      <w:bCs w:val="0"/>
      <w:caps w:val="0"/>
      <w:color w:val="365F91" w:themeColor="accent1" w:themeShade="BF"/>
      <w:sz w:val="32"/>
      <w:szCs w:val="32"/>
    </w:rPr>
  </w:style>
  <w:style w:type="character" w:customStyle="1" w:styleId="TOC3Char">
    <w:name w:val="TOC 3 Char"/>
    <w:basedOn w:val="Heading3Char"/>
    <w:link w:val="TOC3"/>
    <w:uiPriority w:val="39"/>
    <w:rsid w:val="00D94097"/>
    <w:rPr>
      <w:rFonts w:ascii="Segoe UI" w:eastAsiaTheme="majorEastAsia" w:hAnsi="Segoe UI" w:cs="Segoe UI"/>
      <w:b/>
      <w:bCs/>
      <w:noProof/>
      <w:sz w:val="22"/>
      <w:szCs w:val="18"/>
    </w:rPr>
  </w:style>
  <w:style w:type="character" w:styleId="CommentReference">
    <w:name w:val="annotation reference"/>
    <w:basedOn w:val="DefaultParagraphFont"/>
    <w:uiPriority w:val="99"/>
    <w:semiHidden/>
    <w:unhideWhenUsed/>
    <w:rsid w:val="00E46382"/>
    <w:rPr>
      <w:sz w:val="16"/>
      <w:szCs w:val="16"/>
    </w:rPr>
  </w:style>
  <w:style w:type="paragraph" w:styleId="CommentText">
    <w:name w:val="annotation text"/>
    <w:basedOn w:val="Normal"/>
    <w:link w:val="CommentTextChar"/>
    <w:uiPriority w:val="99"/>
    <w:unhideWhenUsed/>
    <w:rsid w:val="00E46382"/>
    <w:rPr>
      <w:sz w:val="20"/>
      <w:szCs w:val="20"/>
    </w:rPr>
  </w:style>
  <w:style w:type="character" w:customStyle="1" w:styleId="CommentTextChar">
    <w:name w:val="Comment Text Char"/>
    <w:basedOn w:val="DefaultParagraphFont"/>
    <w:link w:val="CommentText"/>
    <w:uiPriority w:val="99"/>
    <w:rsid w:val="00E46382"/>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E46382"/>
    <w:rPr>
      <w:b/>
      <w:bCs/>
    </w:rPr>
  </w:style>
  <w:style w:type="character" w:customStyle="1" w:styleId="CommentSubjectChar">
    <w:name w:val="Comment Subject Char"/>
    <w:basedOn w:val="CommentTextChar"/>
    <w:link w:val="CommentSubject"/>
    <w:uiPriority w:val="99"/>
    <w:semiHidden/>
    <w:rsid w:val="00E46382"/>
    <w:rPr>
      <w:rFonts w:ascii="Arial Narrow" w:hAnsi="Arial Narrow"/>
      <w:b/>
      <w:bCs/>
      <w:sz w:val="20"/>
      <w:szCs w:val="20"/>
    </w:rPr>
  </w:style>
  <w:style w:type="paragraph" w:styleId="Revision">
    <w:name w:val="Revision"/>
    <w:hidden/>
    <w:uiPriority w:val="99"/>
    <w:semiHidden/>
    <w:rsid w:val="00E10E5E"/>
    <w:rPr>
      <w:rFonts w:ascii="Arial Narrow" w:hAnsi="Arial Narrow"/>
    </w:rPr>
  </w:style>
  <w:style w:type="character" w:styleId="Strong">
    <w:name w:val="Strong"/>
    <w:basedOn w:val="DefaultParagraphFont"/>
    <w:uiPriority w:val="22"/>
    <w:qFormat/>
    <w:rsid w:val="00501544"/>
    <w:rPr>
      <w:b/>
      <w:bCs/>
    </w:rPr>
  </w:style>
  <w:style w:type="character" w:customStyle="1" w:styleId="apple-converted-space">
    <w:name w:val="apple-converted-space"/>
    <w:basedOn w:val="DefaultParagraphFont"/>
    <w:rsid w:val="00501544"/>
  </w:style>
  <w:style w:type="paragraph" w:styleId="FootnoteText">
    <w:name w:val="footnote text"/>
    <w:basedOn w:val="Normal"/>
    <w:link w:val="FootnoteTextChar"/>
    <w:uiPriority w:val="99"/>
    <w:semiHidden/>
    <w:unhideWhenUsed/>
    <w:rsid w:val="007B027E"/>
    <w:rPr>
      <w:sz w:val="20"/>
      <w:szCs w:val="20"/>
    </w:rPr>
  </w:style>
  <w:style w:type="character" w:customStyle="1" w:styleId="FootnoteTextChar">
    <w:name w:val="Footnote Text Char"/>
    <w:basedOn w:val="DefaultParagraphFont"/>
    <w:link w:val="FootnoteText"/>
    <w:uiPriority w:val="99"/>
    <w:semiHidden/>
    <w:rsid w:val="007B027E"/>
    <w:rPr>
      <w:rFonts w:ascii="Arial Narrow" w:hAnsi="Arial Narrow"/>
      <w:sz w:val="20"/>
      <w:szCs w:val="20"/>
    </w:rPr>
  </w:style>
  <w:style w:type="character" w:styleId="FootnoteReference">
    <w:name w:val="footnote reference"/>
    <w:basedOn w:val="DefaultParagraphFont"/>
    <w:uiPriority w:val="99"/>
    <w:semiHidden/>
    <w:unhideWhenUsed/>
    <w:rsid w:val="007B027E"/>
    <w:rPr>
      <w:vertAlign w:val="superscript"/>
    </w:rPr>
  </w:style>
  <w:style w:type="paragraph" w:customStyle="1" w:styleId="Commentbox">
    <w:name w:val="Comment box"/>
    <w:basedOn w:val="Normal"/>
    <w:link w:val="CommentboxChar"/>
    <w:rsid w:val="00FF65D6"/>
    <w:pPr>
      <w:keepNext/>
      <w:pBdr>
        <w:top w:val="single" w:sz="4" w:space="1" w:color="auto"/>
        <w:left w:val="single" w:sz="4" w:space="4" w:color="auto"/>
        <w:bottom w:val="single" w:sz="4" w:space="1" w:color="auto"/>
        <w:right w:val="single" w:sz="4" w:space="4" w:color="auto"/>
      </w:pBdr>
      <w:shd w:val="clear" w:color="auto" w:fill="E0E0E0"/>
      <w:spacing w:before="240"/>
      <w:jc w:val="left"/>
    </w:pPr>
    <w:rPr>
      <w:rFonts w:ascii="Tahoma" w:hAnsi="Tahoma" w:cs="Tahoma"/>
      <w:sz w:val="20"/>
      <w:szCs w:val="20"/>
    </w:rPr>
  </w:style>
  <w:style w:type="character" w:customStyle="1" w:styleId="CommentboxChar">
    <w:name w:val="Comment box Char"/>
    <w:basedOn w:val="DefaultParagraphFont"/>
    <w:link w:val="Commentbox"/>
    <w:rsid w:val="00FF65D6"/>
    <w:rPr>
      <w:rFonts w:ascii="Tahoma" w:hAnsi="Tahoma" w:cs="Tahoma"/>
      <w:sz w:val="20"/>
      <w:szCs w:val="20"/>
      <w:shd w:val="clear" w:color="auto" w:fill="E0E0E0"/>
    </w:rPr>
  </w:style>
  <w:style w:type="paragraph" w:styleId="NoSpacing">
    <w:name w:val="No Spacing"/>
    <w:uiPriority w:val="1"/>
    <w:qFormat/>
    <w:rsid w:val="00A27CDD"/>
    <w:pPr>
      <w:jc w:val="both"/>
    </w:pPr>
    <w:rPr>
      <w:rFonts w:ascii="Arial Narrow" w:hAnsi="Arial Narrow"/>
    </w:rPr>
  </w:style>
  <w:style w:type="character" w:styleId="FollowedHyperlink">
    <w:name w:val="FollowedHyperlink"/>
    <w:basedOn w:val="DefaultParagraphFont"/>
    <w:uiPriority w:val="99"/>
    <w:semiHidden/>
    <w:unhideWhenUsed/>
    <w:rsid w:val="00935885"/>
    <w:rPr>
      <w:color w:val="800080" w:themeColor="followedHyperlink"/>
      <w:u w:val="single"/>
    </w:rPr>
  </w:style>
  <w:style w:type="character" w:styleId="UnresolvedMention">
    <w:name w:val="Unresolved Mention"/>
    <w:basedOn w:val="DefaultParagraphFont"/>
    <w:uiPriority w:val="99"/>
    <w:rsid w:val="00771A8A"/>
    <w:rPr>
      <w:color w:val="605E5C"/>
      <w:shd w:val="clear" w:color="auto" w:fill="E1DFDD"/>
    </w:rPr>
  </w:style>
  <w:style w:type="paragraph" w:styleId="Title">
    <w:name w:val="Title"/>
    <w:aliases w:val="Title_Toolkit"/>
    <w:basedOn w:val="Heading1"/>
    <w:next w:val="Normal"/>
    <w:link w:val="TitleChar"/>
    <w:uiPriority w:val="10"/>
    <w:qFormat/>
    <w:rsid w:val="00767C5D"/>
    <w:rPr>
      <w:spacing w:val="5"/>
      <w:kern w:val="28"/>
      <w:szCs w:val="52"/>
    </w:rPr>
  </w:style>
  <w:style w:type="character" w:customStyle="1" w:styleId="TitleChar">
    <w:name w:val="Title Char"/>
    <w:aliases w:val="Title_Toolkit Char"/>
    <w:basedOn w:val="DefaultParagraphFont"/>
    <w:link w:val="Title"/>
    <w:uiPriority w:val="10"/>
    <w:rsid w:val="00767C5D"/>
    <w:rPr>
      <w:rFonts w:ascii="Arial Narrow" w:eastAsiaTheme="majorEastAsia" w:hAnsi="Arial Narrow" w:cstheme="majorBidi"/>
      <w:b/>
      <w:bCs/>
      <w:caps/>
      <w:spacing w:val="5"/>
      <w:kern w:val="28"/>
      <w:sz w:val="44"/>
      <w:szCs w:val="52"/>
      <w:shd w:val="clear" w:color="auto" w:fil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970239">
      <w:bodyDiv w:val="1"/>
      <w:marLeft w:val="0"/>
      <w:marRight w:val="0"/>
      <w:marTop w:val="0"/>
      <w:marBottom w:val="0"/>
      <w:divBdr>
        <w:top w:val="none" w:sz="0" w:space="0" w:color="auto"/>
        <w:left w:val="none" w:sz="0" w:space="0" w:color="auto"/>
        <w:bottom w:val="none" w:sz="0" w:space="0" w:color="auto"/>
        <w:right w:val="none" w:sz="0" w:space="0" w:color="auto"/>
      </w:divBdr>
    </w:div>
    <w:div w:id="811561571">
      <w:bodyDiv w:val="1"/>
      <w:marLeft w:val="0"/>
      <w:marRight w:val="0"/>
      <w:marTop w:val="0"/>
      <w:marBottom w:val="0"/>
      <w:divBdr>
        <w:top w:val="none" w:sz="0" w:space="0" w:color="auto"/>
        <w:left w:val="none" w:sz="0" w:space="0" w:color="auto"/>
        <w:bottom w:val="none" w:sz="0" w:space="0" w:color="auto"/>
        <w:right w:val="none" w:sz="0" w:space="0" w:color="auto"/>
      </w:divBdr>
    </w:div>
    <w:div w:id="888802108">
      <w:bodyDiv w:val="1"/>
      <w:marLeft w:val="0"/>
      <w:marRight w:val="0"/>
      <w:marTop w:val="0"/>
      <w:marBottom w:val="0"/>
      <w:divBdr>
        <w:top w:val="none" w:sz="0" w:space="0" w:color="auto"/>
        <w:left w:val="none" w:sz="0" w:space="0" w:color="auto"/>
        <w:bottom w:val="none" w:sz="0" w:space="0" w:color="auto"/>
        <w:right w:val="none" w:sz="0" w:space="0" w:color="auto"/>
      </w:divBdr>
    </w:div>
    <w:div w:id="909079457">
      <w:bodyDiv w:val="1"/>
      <w:marLeft w:val="0"/>
      <w:marRight w:val="0"/>
      <w:marTop w:val="0"/>
      <w:marBottom w:val="0"/>
      <w:divBdr>
        <w:top w:val="none" w:sz="0" w:space="0" w:color="auto"/>
        <w:left w:val="none" w:sz="0" w:space="0" w:color="auto"/>
        <w:bottom w:val="none" w:sz="0" w:space="0" w:color="auto"/>
        <w:right w:val="none" w:sz="0" w:space="0" w:color="auto"/>
      </w:divBdr>
    </w:div>
    <w:div w:id="1151559830">
      <w:bodyDiv w:val="1"/>
      <w:marLeft w:val="0"/>
      <w:marRight w:val="0"/>
      <w:marTop w:val="0"/>
      <w:marBottom w:val="0"/>
      <w:divBdr>
        <w:top w:val="none" w:sz="0" w:space="0" w:color="auto"/>
        <w:left w:val="none" w:sz="0" w:space="0" w:color="auto"/>
        <w:bottom w:val="none" w:sz="0" w:space="0" w:color="auto"/>
        <w:right w:val="none" w:sz="0" w:space="0" w:color="auto"/>
      </w:divBdr>
    </w:div>
    <w:div w:id="1261185571">
      <w:bodyDiv w:val="1"/>
      <w:marLeft w:val="0"/>
      <w:marRight w:val="0"/>
      <w:marTop w:val="0"/>
      <w:marBottom w:val="0"/>
      <w:divBdr>
        <w:top w:val="none" w:sz="0" w:space="0" w:color="auto"/>
        <w:left w:val="none" w:sz="0" w:space="0" w:color="auto"/>
        <w:bottom w:val="none" w:sz="0" w:space="0" w:color="auto"/>
        <w:right w:val="none" w:sz="0" w:space="0" w:color="auto"/>
      </w:divBdr>
    </w:div>
    <w:div w:id="1440250101">
      <w:bodyDiv w:val="1"/>
      <w:marLeft w:val="0"/>
      <w:marRight w:val="0"/>
      <w:marTop w:val="0"/>
      <w:marBottom w:val="0"/>
      <w:divBdr>
        <w:top w:val="none" w:sz="0" w:space="0" w:color="auto"/>
        <w:left w:val="none" w:sz="0" w:space="0" w:color="auto"/>
        <w:bottom w:val="none" w:sz="0" w:space="0" w:color="auto"/>
        <w:right w:val="none" w:sz="0" w:space="0" w:color="auto"/>
      </w:divBdr>
      <w:divsChild>
        <w:div w:id="2059552108">
          <w:marLeft w:val="0"/>
          <w:marRight w:val="0"/>
          <w:marTop w:val="0"/>
          <w:marBottom w:val="0"/>
          <w:divBdr>
            <w:top w:val="none" w:sz="0" w:space="0" w:color="auto"/>
            <w:left w:val="none" w:sz="0" w:space="0" w:color="auto"/>
            <w:bottom w:val="none" w:sz="0" w:space="0" w:color="auto"/>
            <w:right w:val="none" w:sz="0" w:space="0" w:color="auto"/>
          </w:divBdr>
          <w:divsChild>
            <w:div w:id="1849098633">
              <w:marLeft w:val="0"/>
              <w:marRight w:val="0"/>
              <w:marTop w:val="0"/>
              <w:marBottom w:val="0"/>
              <w:divBdr>
                <w:top w:val="none" w:sz="0" w:space="0" w:color="auto"/>
                <w:left w:val="none" w:sz="0" w:space="0" w:color="auto"/>
                <w:bottom w:val="none" w:sz="0" w:space="0" w:color="auto"/>
                <w:right w:val="none" w:sz="0" w:space="0" w:color="auto"/>
              </w:divBdr>
              <w:divsChild>
                <w:div w:id="178280527">
                  <w:marLeft w:val="0"/>
                  <w:marRight w:val="0"/>
                  <w:marTop w:val="0"/>
                  <w:marBottom w:val="0"/>
                  <w:divBdr>
                    <w:top w:val="none" w:sz="0" w:space="0" w:color="auto"/>
                    <w:left w:val="none" w:sz="0" w:space="0" w:color="auto"/>
                    <w:bottom w:val="none" w:sz="0" w:space="0" w:color="auto"/>
                    <w:right w:val="none" w:sz="0" w:space="0" w:color="auto"/>
                  </w:divBdr>
                </w:div>
                <w:div w:id="1588879246">
                  <w:marLeft w:val="0"/>
                  <w:marRight w:val="0"/>
                  <w:marTop w:val="0"/>
                  <w:marBottom w:val="0"/>
                  <w:divBdr>
                    <w:top w:val="none" w:sz="0" w:space="0" w:color="auto"/>
                    <w:left w:val="none" w:sz="0" w:space="0" w:color="auto"/>
                    <w:bottom w:val="none" w:sz="0" w:space="0" w:color="auto"/>
                    <w:right w:val="none" w:sz="0" w:space="0" w:color="auto"/>
                  </w:divBdr>
                </w:div>
                <w:div w:id="198365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01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da.org.au/wp-content/uploads/2021/01/privacy_and_consent_handout_for_clients_v2.docx" TargetMode="External"/><Relationship Id="rId18" Type="http://schemas.openxmlformats.org/officeDocument/2006/relationships/hyperlink" Target="https://legislation.nsw.gov.au/view/whole/html/inforce/current/act-1974-068"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health.nsw.gov.au/aod/Publications/clinical-care-standards-AOD.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legislation.nsw.gov.au/view/html/inforce/current/act-1998-15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gislation.nsw.gov.au/view/html/inforce/current/act-2002-071" TargetMode="External"/><Relationship Id="rId20" Type="http://schemas.openxmlformats.org/officeDocument/2006/relationships/hyperlink" Target="https://www.aph.gov.au/Parliamentary_Business/Bills_Legislation/Bills_Search_Results/Result?bId=r48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nsw.gov.au/aod/Publications/clinical-care-standards-AOD.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nsw.gov.au/aod/Publications/clinical-care-standards-AOD.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egislation.gov.au/Series/C2004A037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da.org.au/wp-content/uploads/2021/01/NADAbase-Data-Reporting-Agreement-Mar-2019.docx" TargetMode="External"/><Relationship Id="rId22" Type="http://schemas.openxmlformats.org/officeDocument/2006/relationships/hyperlink" Target="https://www.health.nsw.gov.au/aod/resources/Publications/nsw-health-psychosocial-interven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01eaeb-f4e3-46fe-b61a-d5ba5e7db08a">
      <Terms xmlns="http://schemas.microsoft.com/office/infopath/2007/PartnerControls"/>
    </lcf76f155ced4ddcb4097134ff3c332f>
    <TaxCatchAll xmlns="8d9a47a0-73cd-4a78-a4ca-ef96345c8354" xsi:nil="true"/>
    <_Flow_SignoffStatus xmlns="5c01eaeb-f4e3-46fe-b61a-d5ba5e7db0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20" ma:contentTypeDescription="Create a new document." ma:contentTypeScope="" ma:versionID="dbeeb092a085590dcbfdeab4e74d2399">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148f165f261da95befbfd3c6848283c8"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EBBC1-CEF8-4BDB-AB86-5946FFB35312}">
  <ds:schemaRefs>
    <ds:schemaRef ds:uri="http://schemas.microsoft.com/office/2006/metadata/properties"/>
    <ds:schemaRef ds:uri="http://schemas.microsoft.com/office/infopath/2007/PartnerControls"/>
    <ds:schemaRef ds:uri="5c01eaeb-f4e3-46fe-b61a-d5ba5e7db08a"/>
    <ds:schemaRef ds:uri="8d9a47a0-73cd-4a78-a4ca-ef96345c8354"/>
  </ds:schemaRefs>
</ds:datastoreItem>
</file>

<file path=customXml/itemProps2.xml><?xml version="1.0" encoding="utf-8"?>
<ds:datastoreItem xmlns:ds="http://schemas.openxmlformats.org/officeDocument/2006/customXml" ds:itemID="{CE0BF9F8-443F-4D1B-85E4-7BFD2D575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1eaeb-f4e3-46fe-b61a-d5ba5e7db08a"/>
    <ds:schemaRef ds:uri="8d9a47a0-73cd-4a78-a4ca-ef96345c8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6FFF84-9460-434A-A3A1-03DF89A3B673}">
  <ds:schemaRefs>
    <ds:schemaRef ds:uri="http://schemas.openxmlformats.org/officeDocument/2006/bibliography"/>
  </ds:schemaRefs>
</ds:datastoreItem>
</file>

<file path=customXml/itemProps4.xml><?xml version="1.0" encoding="utf-8"?>
<ds:datastoreItem xmlns:ds="http://schemas.openxmlformats.org/officeDocument/2006/customXml" ds:itemID="{44B066AA-3274-45D9-8F53-61D8A46B25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21</Pages>
  <Words>6813</Words>
  <Characters>38840</Characters>
  <Application>Microsoft Office Word</Application>
  <DocSecurity>0</DocSecurity>
  <Lines>323</Lines>
  <Paragraphs>91</Paragraphs>
  <ScaleCrop>false</ScaleCrop>
  <Company>SCCA</Company>
  <LinksUpToDate>false</LinksUpToDate>
  <CharactersWithSpaces>45562</CharactersWithSpaces>
  <SharedDoc>false</SharedDoc>
  <HLinks>
    <vt:vector size="348" baseType="variant">
      <vt:variant>
        <vt:i4>2556021</vt:i4>
      </vt:variant>
      <vt:variant>
        <vt:i4>312</vt:i4>
      </vt:variant>
      <vt:variant>
        <vt:i4>0</vt:i4>
      </vt:variant>
      <vt:variant>
        <vt:i4>5</vt:i4>
      </vt:variant>
      <vt:variant>
        <vt:lpwstr>https://www.health.nsw.gov.au/aod/resources/Publications/nsw-health-psychosocial-interventions.pdf</vt:lpwstr>
      </vt:variant>
      <vt:variant>
        <vt:lpwstr/>
      </vt:variant>
      <vt:variant>
        <vt:i4>7471211</vt:i4>
      </vt:variant>
      <vt:variant>
        <vt:i4>309</vt:i4>
      </vt:variant>
      <vt:variant>
        <vt:i4>0</vt:i4>
      </vt:variant>
      <vt:variant>
        <vt:i4>5</vt:i4>
      </vt:variant>
      <vt:variant>
        <vt:lpwstr>https://www.health.nsw.gov.au/aod/Publications/clinical-care-standards-AOD.pdf</vt:lpwstr>
      </vt:variant>
      <vt:variant>
        <vt:lpwstr/>
      </vt:variant>
      <vt:variant>
        <vt:i4>8192057</vt:i4>
      </vt:variant>
      <vt:variant>
        <vt:i4>306</vt:i4>
      </vt:variant>
      <vt:variant>
        <vt:i4>0</vt:i4>
      </vt:variant>
      <vt:variant>
        <vt:i4>5</vt:i4>
      </vt:variant>
      <vt:variant>
        <vt:lpwstr>https://legislation.nsw.gov.au/view/whole/html/inforce/2008-01-01/act-1991-010</vt:lpwstr>
      </vt:variant>
      <vt:variant>
        <vt:lpwstr/>
      </vt:variant>
      <vt:variant>
        <vt:i4>4653087</vt:i4>
      </vt:variant>
      <vt:variant>
        <vt:i4>303</vt:i4>
      </vt:variant>
      <vt:variant>
        <vt:i4>0</vt:i4>
      </vt:variant>
      <vt:variant>
        <vt:i4>5</vt:i4>
      </vt:variant>
      <vt:variant>
        <vt:lpwstr>https://www.aph.gov.au/Parliamentary_Business/Bills_Legislation/Bills_Search_Results/Result?bId=r4813</vt:lpwstr>
      </vt:variant>
      <vt:variant>
        <vt:lpwstr/>
      </vt:variant>
      <vt:variant>
        <vt:i4>196638</vt:i4>
      </vt:variant>
      <vt:variant>
        <vt:i4>300</vt:i4>
      </vt:variant>
      <vt:variant>
        <vt:i4>0</vt:i4>
      </vt:variant>
      <vt:variant>
        <vt:i4>5</vt:i4>
      </vt:variant>
      <vt:variant>
        <vt:lpwstr>https://www.legislation.gov.au/Series/C2004A03712</vt:lpwstr>
      </vt:variant>
      <vt:variant>
        <vt:lpwstr/>
      </vt:variant>
      <vt:variant>
        <vt:i4>3276841</vt:i4>
      </vt:variant>
      <vt:variant>
        <vt:i4>297</vt:i4>
      </vt:variant>
      <vt:variant>
        <vt:i4>0</vt:i4>
      </vt:variant>
      <vt:variant>
        <vt:i4>5</vt:i4>
      </vt:variant>
      <vt:variant>
        <vt:lpwstr>https://legislation.nsw.gov.au/view/whole/html/inforce/current/act-1974-068</vt:lpwstr>
      </vt:variant>
      <vt:variant>
        <vt:lpwstr/>
      </vt:variant>
      <vt:variant>
        <vt:i4>1310809</vt:i4>
      </vt:variant>
      <vt:variant>
        <vt:i4>294</vt:i4>
      </vt:variant>
      <vt:variant>
        <vt:i4>0</vt:i4>
      </vt:variant>
      <vt:variant>
        <vt:i4>5</vt:i4>
      </vt:variant>
      <vt:variant>
        <vt:lpwstr>https://legislation.nsw.gov.au/view/html/inforce/current/act-1998-157</vt:lpwstr>
      </vt:variant>
      <vt:variant>
        <vt:lpwstr/>
      </vt:variant>
      <vt:variant>
        <vt:i4>1835099</vt:i4>
      </vt:variant>
      <vt:variant>
        <vt:i4>291</vt:i4>
      </vt:variant>
      <vt:variant>
        <vt:i4>0</vt:i4>
      </vt:variant>
      <vt:variant>
        <vt:i4>5</vt:i4>
      </vt:variant>
      <vt:variant>
        <vt:lpwstr>https://legislation.nsw.gov.au/view/html/inforce/current/act-2002-071</vt:lpwstr>
      </vt:variant>
      <vt:variant>
        <vt:lpwstr/>
      </vt:variant>
      <vt:variant>
        <vt:i4>7471211</vt:i4>
      </vt:variant>
      <vt:variant>
        <vt:i4>288</vt:i4>
      </vt:variant>
      <vt:variant>
        <vt:i4>0</vt:i4>
      </vt:variant>
      <vt:variant>
        <vt:i4>5</vt:i4>
      </vt:variant>
      <vt:variant>
        <vt:lpwstr>https://www.health.nsw.gov.au/aod/Publications/clinical-care-standards-AOD.pdf</vt:lpwstr>
      </vt:variant>
      <vt:variant>
        <vt:lpwstr/>
      </vt:variant>
      <vt:variant>
        <vt:i4>2359405</vt:i4>
      </vt:variant>
      <vt:variant>
        <vt:i4>285</vt:i4>
      </vt:variant>
      <vt:variant>
        <vt:i4>0</vt:i4>
      </vt:variant>
      <vt:variant>
        <vt:i4>5</vt:i4>
      </vt:variant>
      <vt:variant>
        <vt:lpwstr>https://nada.org.au/wp-content/uploads/2021/01/NADAbase-Data-Reporting-Agreement-Mar-2019.docx</vt:lpwstr>
      </vt:variant>
      <vt:variant>
        <vt:lpwstr/>
      </vt:variant>
      <vt:variant>
        <vt:i4>6750251</vt:i4>
      </vt:variant>
      <vt:variant>
        <vt:i4>282</vt:i4>
      </vt:variant>
      <vt:variant>
        <vt:i4>0</vt:i4>
      </vt:variant>
      <vt:variant>
        <vt:i4>5</vt:i4>
      </vt:variant>
      <vt:variant>
        <vt:lpwstr>https://nada.org.au/wp-content/uploads/2021/01/privacy_and_consent_handout_for_clients_v2.docx</vt:lpwstr>
      </vt:variant>
      <vt:variant>
        <vt:lpwstr/>
      </vt:variant>
      <vt:variant>
        <vt:i4>7471211</vt:i4>
      </vt:variant>
      <vt:variant>
        <vt:i4>279</vt:i4>
      </vt:variant>
      <vt:variant>
        <vt:i4>0</vt:i4>
      </vt:variant>
      <vt:variant>
        <vt:i4>5</vt:i4>
      </vt:variant>
      <vt:variant>
        <vt:lpwstr>https://www.health.nsw.gov.au/aod/Publications/clinical-care-standards-AOD.pdf</vt:lpwstr>
      </vt:variant>
      <vt:variant>
        <vt:lpwstr/>
      </vt:variant>
      <vt:variant>
        <vt:i4>2031671</vt:i4>
      </vt:variant>
      <vt:variant>
        <vt:i4>272</vt:i4>
      </vt:variant>
      <vt:variant>
        <vt:i4>0</vt:i4>
      </vt:variant>
      <vt:variant>
        <vt:i4>5</vt:i4>
      </vt:variant>
      <vt:variant>
        <vt:lpwstr/>
      </vt:variant>
      <vt:variant>
        <vt:lpwstr>_Toc204845559</vt:lpwstr>
      </vt:variant>
      <vt:variant>
        <vt:i4>2031671</vt:i4>
      </vt:variant>
      <vt:variant>
        <vt:i4>266</vt:i4>
      </vt:variant>
      <vt:variant>
        <vt:i4>0</vt:i4>
      </vt:variant>
      <vt:variant>
        <vt:i4>5</vt:i4>
      </vt:variant>
      <vt:variant>
        <vt:lpwstr/>
      </vt:variant>
      <vt:variant>
        <vt:lpwstr>_Toc204845558</vt:lpwstr>
      </vt:variant>
      <vt:variant>
        <vt:i4>2031671</vt:i4>
      </vt:variant>
      <vt:variant>
        <vt:i4>260</vt:i4>
      </vt:variant>
      <vt:variant>
        <vt:i4>0</vt:i4>
      </vt:variant>
      <vt:variant>
        <vt:i4>5</vt:i4>
      </vt:variant>
      <vt:variant>
        <vt:lpwstr/>
      </vt:variant>
      <vt:variant>
        <vt:lpwstr>_Toc204845557</vt:lpwstr>
      </vt:variant>
      <vt:variant>
        <vt:i4>2031671</vt:i4>
      </vt:variant>
      <vt:variant>
        <vt:i4>254</vt:i4>
      </vt:variant>
      <vt:variant>
        <vt:i4>0</vt:i4>
      </vt:variant>
      <vt:variant>
        <vt:i4>5</vt:i4>
      </vt:variant>
      <vt:variant>
        <vt:lpwstr/>
      </vt:variant>
      <vt:variant>
        <vt:lpwstr>_Toc204845556</vt:lpwstr>
      </vt:variant>
      <vt:variant>
        <vt:i4>2031671</vt:i4>
      </vt:variant>
      <vt:variant>
        <vt:i4>248</vt:i4>
      </vt:variant>
      <vt:variant>
        <vt:i4>0</vt:i4>
      </vt:variant>
      <vt:variant>
        <vt:i4>5</vt:i4>
      </vt:variant>
      <vt:variant>
        <vt:lpwstr/>
      </vt:variant>
      <vt:variant>
        <vt:lpwstr>_Toc204845555</vt:lpwstr>
      </vt:variant>
      <vt:variant>
        <vt:i4>2031671</vt:i4>
      </vt:variant>
      <vt:variant>
        <vt:i4>242</vt:i4>
      </vt:variant>
      <vt:variant>
        <vt:i4>0</vt:i4>
      </vt:variant>
      <vt:variant>
        <vt:i4>5</vt:i4>
      </vt:variant>
      <vt:variant>
        <vt:lpwstr/>
      </vt:variant>
      <vt:variant>
        <vt:lpwstr>_Toc204845554</vt:lpwstr>
      </vt:variant>
      <vt:variant>
        <vt:i4>2031671</vt:i4>
      </vt:variant>
      <vt:variant>
        <vt:i4>236</vt:i4>
      </vt:variant>
      <vt:variant>
        <vt:i4>0</vt:i4>
      </vt:variant>
      <vt:variant>
        <vt:i4>5</vt:i4>
      </vt:variant>
      <vt:variant>
        <vt:lpwstr/>
      </vt:variant>
      <vt:variant>
        <vt:lpwstr>_Toc204845553</vt:lpwstr>
      </vt:variant>
      <vt:variant>
        <vt:i4>2031671</vt:i4>
      </vt:variant>
      <vt:variant>
        <vt:i4>230</vt:i4>
      </vt:variant>
      <vt:variant>
        <vt:i4>0</vt:i4>
      </vt:variant>
      <vt:variant>
        <vt:i4>5</vt:i4>
      </vt:variant>
      <vt:variant>
        <vt:lpwstr/>
      </vt:variant>
      <vt:variant>
        <vt:lpwstr>_Toc204845552</vt:lpwstr>
      </vt:variant>
      <vt:variant>
        <vt:i4>2031671</vt:i4>
      </vt:variant>
      <vt:variant>
        <vt:i4>224</vt:i4>
      </vt:variant>
      <vt:variant>
        <vt:i4>0</vt:i4>
      </vt:variant>
      <vt:variant>
        <vt:i4>5</vt:i4>
      </vt:variant>
      <vt:variant>
        <vt:lpwstr/>
      </vt:variant>
      <vt:variant>
        <vt:lpwstr>_Toc204845551</vt:lpwstr>
      </vt:variant>
      <vt:variant>
        <vt:i4>2031671</vt:i4>
      </vt:variant>
      <vt:variant>
        <vt:i4>218</vt:i4>
      </vt:variant>
      <vt:variant>
        <vt:i4>0</vt:i4>
      </vt:variant>
      <vt:variant>
        <vt:i4>5</vt:i4>
      </vt:variant>
      <vt:variant>
        <vt:lpwstr/>
      </vt:variant>
      <vt:variant>
        <vt:lpwstr>_Toc204845550</vt:lpwstr>
      </vt:variant>
      <vt:variant>
        <vt:i4>1966135</vt:i4>
      </vt:variant>
      <vt:variant>
        <vt:i4>212</vt:i4>
      </vt:variant>
      <vt:variant>
        <vt:i4>0</vt:i4>
      </vt:variant>
      <vt:variant>
        <vt:i4>5</vt:i4>
      </vt:variant>
      <vt:variant>
        <vt:lpwstr/>
      </vt:variant>
      <vt:variant>
        <vt:lpwstr>_Toc204845549</vt:lpwstr>
      </vt:variant>
      <vt:variant>
        <vt:i4>1966135</vt:i4>
      </vt:variant>
      <vt:variant>
        <vt:i4>206</vt:i4>
      </vt:variant>
      <vt:variant>
        <vt:i4>0</vt:i4>
      </vt:variant>
      <vt:variant>
        <vt:i4>5</vt:i4>
      </vt:variant>
      <vt:variant>
        <vt:lpwstr/>
      </vt:variant>
      <vt:variant>
        <vt:lpwstr>_Toc204845548</vt:lpwstr>
      </vt:variant>
      <vt:variant>
        <vt:i4>1966135</vt:i4>
      </vt:variant>
      <vt:variant>
        <vt:i4>200</vt:i4>
      </vt:variant>
      <vt:variant>
        <vt:i4>0</vt:i4>
      </vt:variant>
      <vt:variant>
        <vt:i4>5</vt:i4>
      </vt:variant>
      <vt:variant>
        <vt:lpwstr/>
      </vt:variant>
      <vt:variant>
        <vt:lpwstr>_Toc204845547</vt:lpwstr>
      </vt:variant>
      <vt:variant>
        <vt:i4>1966135</vt:i4>
      </vt:variant>
      <vt:variant>
        <vt:i4>194</vt:i4>
      </vt:variant>
      <vt:variant>
        <vt:i4>0</vt:i4>
      </vt:variant>
      <vt:variant>
        <vt:i4>5</vt:i4>
      </vt:variant>
      <vt:variant>
        <vt:lpwstr/>
      </vt:variant>
      <vt:variant>
        <vt:lpwstr>_Toc204845546</vt:lpwstr>
      </vt:variant>
      <vt:variant>
        <vt:i4>1966135</vt:i4>
      </vt:variant>
      <vt:variant>
        <vt:i4>188</vt:i4>
      </vt:variant>
      <vt:variant>
        <vt:i4>0</vt:i4>
      </vt:variant>
      <vt:variant>
        <vt:i4>5</vt:i4>
      </vt:variant>
      <vt:variant>
        <vt:lpwstr/>
      </vt:variant>
      <vt:variant>
        <vt:lpwstr>_Toc204845545</vt:lpwstr>
      </vt:variant>
      <vt:variant>
        <vt:i4>1966135</vt:i4>
      </vt:variant>
      <vt:variant>
        <vt:i4>182</vt:i4>
      </vt:variant>
      <vt:variant>
        <vt:i4>0</vt:i4>
      </vt:variant>
      <vt:variant>
        <vt:i4>5</vt:i4>
      </vt:variant>
      <vt:variant>
        <vt:lpwstr/>
      </vt:variant>
      <vt:variant>
        <vt:lpwstr>_Toc204845544</vt:lpwstr>
      </vt:variant>
      <vt:variant>
        <vt:i4>1966135</vt:i4>
      </vt:variant>
      <vt:variant>
        <vt:i4>176</vt:i4>
      </vt:variant>
      <vt:variant>
        <vt:i4>0</vt:i4>
      </vt:variant>
      <vt:variant>
        <vt:i4>5</vt:i4>
      </vt:variant>
      <vt:variant>
        <vt:lpwstr/>
      </vt:variant>
      <vt:variant>
        <vt:lpwstr>_Toc204845543</vt:lpwstr>
      </vt:variant>
      <vt:variant>
        <vt:i4>1966135</vt:i4>
      </vt:variant>
      <vt:variant>
        <vt:i4>170</vt:i4>
      </vt:variant>
      <vt:variant>
        <vt:i4>0</vt:i4>
      </vt:variant>
      <vt:variant>
        <vt:i4>5</vt:i4>
      </vt:variant>
      <vt:variant>
        <vt:lpwstr/>
      </vt:variant>
      <vt:variant>
        <vt:lpwstr>_Toc204845542</vt:lpwstr>
      </vt:variant>
      <vt:variant>
        <vt:i4>1966135</vt:i4>
      </vt:variant>
      <vt:variant>
        <vt:i4>164</vt:i4>
      </vt:variant>
      <vt:variant>
        <vt:i4>0</vt:i4>
      </vt:variant>
      <vt:variant>
        <vt:i4>5</vt:i4>
      </vt:variant>
      <vt:variant>
        <vt:lpwstr/>
      </vt:variant>
      <vt:variant>
        <vt:lpwstr>_Toc204845541</vt:lpwstr>
      </vt:variant>
      <vt:variant>
        <vt:i4>1966135</vt:i4>
      </vt:variant>
      <vt:variant>
        <vt:i4>158</vt:i4>
      </vt:variant>
      <vt:variant>
        <vt:i4>0</vt:i4>
      </vt:variant>
      <vt:variant>
        <vt:i4>5</vt:i4>
      </vt:variant>
      <vt:variant>
        <vt:lpwstr/>
      </vt:variant>
      <vt:variant>
        <vt:lpwstr>_Toc204845540</vt:lpwstr>
      </vt:variant>
      <vt:variant>
        <vt:i4>1638455</vt:i4>
      </vt:variant>
      <vt:variant>
        <vt:i4>152</vt:i4>
      </vt:variant>
      <vt:variant>
        <vt:i4>0</vt:i4>
      </vt:variant>
      <vt:variant>
        <vt:i4>5</vt:i4>
      </vt:variant>
      <vt:variant>
        <vt:lpwstr/>
      </vt:variant>
      <vt:variant>
        <vt:lpwstr>_Toc204845539</vt:lpwstr>
      </vt:variant>
      <vt:variant>
        <vt:i4>1638455</vt:i4>
      </vt:variant>
      <vt:variant>
        <vt:i4>146</vt:i4>
      </vt:variant>
      <vt:variant>
        <vt:i4>0</vt:i4>
      </vt:variant>
      <vt:variant>
        <vt:i4>5</vt:i4>
      </vt:variant>
      <vt:variant>
        <vt:lpwstr/>
      </vt:variant>
      <vt:variant>
        <vt:lpwstr>_Toc204845538</vt:lpwstr>
      </vt:variant>
      <vt:variant>
        <vt:i4>1638455</vt:i4>
      </vt:variant>
      <vt:variant>
        <vt:i4>140</vt:i4>
      </vt:variant>
      <vt:variant>
        <vt:i4>0</vt:i4>
      </vt:variant>
      <vt:variant>
        <vt:i4>5</vt:i4>
      </vt:variant>
      <vt:variant>
        <vt:lpwstr/>
      </vt:variant>
      <vt:variant>
        <vt:lpwstr>_Toc204845537</vt:lpwstr>
      </vt:variant>
      <vt:variant>
        <vt:i4>1638455</vt:i4>
      </vt:variant>
      <vt:variant>
        <vt:i4>134</vt:i4>
      </vt:variant>
      <vt:variant>
        <vt:i4>0</vt:i4>
      </vt:variant>
      <vt:variant>
        <vt:i4>5</vt:i4>
      </vt:variant>
      <vt:variant>
        <vt:lpwstr/>
      </vt:variant>
      <vt:variant>
        <vt:lpwstr>_Toc204845536</vt:lpwstr>
      </vt:variant>
      <vt:variant>
        <vt:i4>1638455</vt:i4>
      </vt:variant>
      <vt:variant>
        <vt:i4>128</vt:i4>
      </vt:variant>
      <vt:variant>
        <vt:i4>0</vt:i4>
      </vt:variant>
      <vt:variant>
        <vt:i4>5</vt:i4>
      </vt:variant>
      <vt:variant>
        <vt:lpwstr/>
      </vt:variant>
      <vt:variant>
        <vt:lpwstr>_Toc204845535</vt:lpwstr>
      </vt:variant>
      <vt:variant>
        <vt:i4>1638455</vt:i4>
      </vt:variant>
      <vt:variant>
        <vt:i4>122</vt:i4>
      </vt:variant>
      <vt:variant>
        <vt:i4>0</vt:i4>
      </vt:variant>
      <vt:variant>
        <vt:i4>5</vt:i4>
      </vt:variant>
      <vt:variant>
        <vt:lpwstr/>
      </vt:variant>
      <vt:variant>
        <vt:lpwstr>_Toc204845534</vt:lpwstr>
      </vt:variant>
      <vt:variant>
        <vt:i4>1638455</vt:i4>
      </vt:variant>
      <vt:variant>
        <vt:i4>116</vt:i4>
      </vt:variant>
      <vt:variant>
        <vt:i4>0</vt:i4>
      </vt:variant>
      <vt:variant>
        <vt:i4>5</vt:i4>
      </vt:variant>
      <vt:variant>
        <vt:lpwstr/>
      </vt:variant>
      <vt:variant>
        <vt:lpwstr>_Toc204845533</vt:lpwstr>
      </vt:variant>
      <vt:variant>
        <vt:i4>1638455</vt:i4>
      </vt:variant>
      <vt:variant>
        <vt:i4>110</vt:i4>
      </vt:variant>
      <vt:variant>
        <vt:i4>0</vt:i4>
      </vt:variant>
      <vt:variant>
        <vt:i4>5</vt:i4>
      </vt:variant>
      <vt:variant>
        <vt:lpwstr/>
      </vt:variant>
      <vt:variant>
        <vt:lpwstr>_Toc204845532</vt:lpwstr>
      </vt:variant>
      <vt:variant>
        <vt:i4>1638455</vt:i4>
      </vt:variant>
      <vt:variant>
        <vt:i4>104</vt:i4>
      </vt:variant>
      <vt:variant>
        <vt:i4>0</vt:i4>
      </vt:variant>
      <vt:variant>
        <vt:i4>5</vt:i4>
      </vt:variant>
      <vt:variant>
        <vt:lpwstr/>
      </vt:variant>
      <vt:variant>
        <vt:lpwstr>_Toc204845531</vt:lpwstr>
      </vt:variant>
      <vt:variant>
        <vt:i4>1638455</vt:i4>
      </vt:variant>
      <vt:variant>
        <vt:i4>98</vt:i4>
      </vt:variant>
      <vt:variant>
        <vt:i4>0</vt:i4>
      </vt:variant>
      <vt:variant>
        <vt:i4>5</vt:i4>
      </vt:variant>
      <vt:variant>
        <vt:lpwstr/>
      </vt:variant>
      <vt:variant>
        <vt:lpwstr>_Toc204845530</vt:lpwstr>
      </vt:variant>
      <vt:variant>
        <vt:i4>1572919</vt:i4>
      </vt:variant>
      <vt:variant>
        <vt:i4>92</vt:i4>
      </vt:variant>
      <vt:variant>
        <vt:i4>0</vt:i4>
      </vt:variant>
      <vt:variant>
        <vt:i4>5</vt:i4>
      </vt:variant>
      <vt:variant>
        <vt:lpwstr/>
      </vt:variant>
      <vt:variant>
        <vt:lpwstr>_Toc204845529</vt:lpwstr>
      </vt:variant>
      <vt:variant>
        <vt:i4>1572919</vt:i4>
      </vt:variant>
      <vt:variant>
        <vt:i4>86</vt:i4>
      </vt:variant>
      <vt:variant>
        <vt:i4>0</vt:i4>
      </vt:variant>
      <vt:variant>
        <vt:i4>5</vt:i4>
      </vt:variant>
      <vt:variant>
        <vt:lpwstr/>
      </vt:variant>
      <vt:variant>
        <vt:lpwstr>_Toc204845528</vt:lpwstr>
      </vt:variant>
      <vt:variant>
        <vt:i4>1572919</vt:i4>
      </vt:variant>
      <vt:variant>
        <vt:i4>80</vt:i4>
      </vt:variant>
      <vt:variant>
        <vt:i4>0</vt:i4>
      </vt:variant>
      <vt:variant>
        <vt:i4>5</vt:i4>
      </vt:variant>
      <vt:variant>
        <vt:lpwstr/>
      </vt:variant>
      <vt:variant>
        <vt:lpwstr>_Toc204845527</vt:lpwstr>
      </vt:variant>
      <vt:variant>
        <vt:i4>1572919</vt:i4>
      </vt:variant>
      <vt:variant>
        <vt:i4>74</vt:i4>
      </vt:variant>
      <vt:variant>
        <vt:i4>0</vt:i4>
      </vt:variant>
      <vt:variant>
        <vt:i4>5</vt:i4>
      </vt:variant>
      <vt:variant>
        <vt:lpwstr/>
      </vt:variant>
      <vt:variant>
        <vt:lpwstr>_Toc204845526</vt:lpwstr>
      </vt:variant>
      <vt:variant>
        <vt:i4>1572919</vt:i4>
      </vt:variant>
      <vt:variant>
        <vt:i4>68</vt:i4>
      </vt:variant>
      <vt:variant>
        <vt:i4>0</vt:i4>
      </vt:variant>
      <vt:variant>
        <vt:i4>5</vt:i4>
      </vt:variant>
      <vt:variant>
        <vt:lpwstr/>
      </vt:variant>
      <vt:variant>
        <vt:lpwstr>_Toc204845525</vt:lpwstr>
      </vt:variant>
      <vt:variant>
        <vt:i4>1572919</vt:i4>
      </vt:variant>
      <vt:variant>
        <vt:i4>62</vt:i4>
      </vt:variant>
      <vt:variant>
        <vt:i4>0</vt:i4>
      </vt:variant>
      <vt:variant>
        <vt:i4>5</vt:i4>
      </vt:variant>
      <vt:variant>
        <vt:lpwstr/>
      </vt:variant>
      <vt:variant>
        <vt:lpwstr>_Toc204845524</vt:lpwstr>
      </vt:variant>
      <vt:variant>
        <vt:i4>1572919</vt:i4>
      </vt:variant>
      <vt:variant>
        <vt:i4>56</vt:i4>
      </vt:variant>
      <vt:variant>
        <vt:i4>0</vt:i4>
      </vt:variant>
      <vt:variant>
        <vt:i4>5</vt:i4>
      </vt:variant>
      <vt:variant>
        <vt:lpwstr/>
      </vt:variant>
      <vt:variant>
        <vt:lpwstr>_Toc204845523</vt:lpwstr>
      </vt:variant>
      <vt:variant>
        <vt:i4>1572919</vt:i4>
      </vt:variant>
      <vt:variant>
        <vt:i4>50</vt:i4>
      </vt:variant>
      <vt:variant>
        <vt:i4>0</vt:i4>
      </vt:variant>
      <vt:variant>
        <vt:i4>5</vt:i4>
      </vt:variant>
      <vt:variant>
        <vt:lpwstr/>
      </vt:variant>
      <vt:variant>
        <vt:lpwstr>_Toc204845522</vt:lpwstr>
      </vt:variant>
      <vt:variant>
        <vt:i4>1572919</vt:i4>
      </vt:variant>
      <vt:variant>
        <vt:i4>44</vt:i4>
      </vt:variant>
      <vt:variant>
        <vt:i4>0</vt:i4>
      </vt:variant>
      <vt:variant>
        <vt:i4>5</vt:i4>
      </vt:variant>
      <vt:variant>
        <vt:lpwstr/>
      </vt:variant>
      <vt:variant>
        <vt:lpwstr>_Toc204845521</vt:lpwstr>
      </vt:variant>
      <vt:variant>
        <vt:i4>1572919</vt:i4>
      </vt:variant>
      <vt:variant>
        <vt:i4>38</vt:i4>
      </vt:variant>
      <vt:variant>
        <vt:i4>0</vt:i4>
      </vt:variant>
      <vt:variant>
        <vt:i4>5</vt:i4>
      </vt:variant>
      <vt:variant>
        <vt:lpwstr/>
      </vt:variant>
      <vt:variant>
        <vt:lpwstr>_Toc204845520</vt:lpwstr>
      </vt:variant>
      <vt:variant>
        <vt:i4>1769527</vt:i4>
      </vt:variant>
      <vt:variant>
        <vt:i4>32</vt:i4>
      </vt:variant>
      <vt:variant>
        <vt:i4>0</vt:i4>
      </vt:variant>
      <vt:variant>
        <vt:i4>5</vt:i4>
      </vt:variant>
      <vt:variant>
        <vt:lpwstr/>
      </vt:variant>
      <vt:variant>
        <vt:lpwstr>_Toc204845519</vt:lpwstr>
      </vt:variant>
      <vt:variant>
        <vt:i4>1769527</vt:i4>
      </vt:variant>
      <vt:variant>
        <vt:i4>26</vt:i4>
      </vt:variant>
      <vt:variant>
        <vt:i4>0</vt:i4>
      </vt:variant>
      <vt:variant>
        <vt:i4>5</vt:i4>
      </vt:variant>
      <vt:variant>
        <vt:lpwstr/>
      </vt:variant>
      <vt:variant>
        <vt:lpwstr>_Toc204845518</vt:lpwstr>
      </vt:variant>
      <vt:variant>
        <vt:i4>1769527</vt:i4>
      </vt:variant>
      <vt:variant>
        <vt:i4>20</vt:i4>
      </vt:variant>
      <vt:variant>
        <vt:i4>0</vt:i4>
      </vt:variant>
      <vt:variant>
        <vt:i4>5</vt:i4>
      </vt:variant>
      <vt:variant>
        <vt:lpwstr/>
      </vt:variant>
      <vt:variant>
        <vt:lpwstr>_Toc204845517</vt:lpwstr>
      </vt:variant>
      <vt:variant>
        <vt:i4>1769527</vt:i4>
      </vt:variant>
      <vt:variant>
        <vt:i4>14</vt:i4>
      </vt:variant>
      <vt:variant>
        <vt:i4>0</vt:i4>
      </vt:variant>
      <vt:variant>
        <vt:i4>5</vt:i4>
      </vt:variant>
      <vt:variant>
        <vt:lpwstr/>
      </vt:variant>
      <vt:variant>
        <vt:lpwstr>_Toc204845516</vt:lpwstr>
      </vt:variant>
      <vt:variant>
        <vt:i4>1769527</vt:i4>
      </vt:variant>
      <vt:variant>
        <vt:i4>8</vt:i4>
      </vt:variant>
      <vt:variant>
        <vt:i4>0</vt:i4>
      </vt:variant>
      <vt:variant>
        <vt:i4>5</vt:i4>
      </vt:variant>
      <vt:variant>
        <vt:lpwstr/>
      </vt:variant>
      <vt:variant>
        <vt:lpwstr>_Toc204845515</vt:lpwstr>
      </vt:variant>
      <vt:variant>
        <vt:i4>1769527</vt:i4>
      </vt:variant>
      <vt:variant>
        <vt:i4>2</vt:i4>
      </vt:variant>
      <vt:variant>
        <vt:i4>0</vt:i4>
      </vt:variant>
      <vt:variant>
        <vt:i4>5</vt:i4>
      </vt:variant>
      <vt:variant>
        <vt:lpwstr/>
      </vt:variant>
      <vt:variant>
        <vt:lpwstr>_Toc204845514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Gillard</dc:creator>
  <cp:keywords/>
  <dc:description/>
  <cp:lastModifiedBy>Majella Fernando</cp:lastModifiedBy>
  <cp:revision>94</cp:revision>
  <cp:lastPrinted>2015-04-12T07:12:00Z</cp:lastPrinted>
  <dcterms:created xsi:type="dcterms:W3CDTF">2025-07-30T07:51:00Z</dcterms:created>
  <dcterms:modified xsi:type="dcterms:W3CDTF">2025-08-20T01:31:00Z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0x010100CD81BB5A959AFC4DAA8EA2D863FC1380</vt:lpwstr>
  </property>
  <property fmtid="{D5CDD505-2E9C-101B-9397-08002B2CF9AE}" pid="3" name="_dlc_DocIdItemGuid">
    <vt:lpwstr>187069fb-1ffc-4feb-b5c2-8f4399961308</vt:lpwstr>
  </property>
  <property fmtid="{D5CDD505-2E9C-101B-9397-08002B2CF9AE}" pid="4" name="MediaServiceImageTags">
    <vt:lpwstr/>
  </property>
</Properties>
</file>